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46A68" w14:textId="7181A69F" w:rsidR="008F224C" w:rsidRPr="00A135CA" w:rsidRDefault="008F224C" w:rsidP="008F224C">
      <w:pPr>
        <w:spacing w:line="240" w:lineRule="auto"/>
        <w:rPr>
          <w:szCs w:val="20"/>
        </w:rPr>
      </w:pPr>
      <w:bookmarkStart w:id="0" w:name="_GoBack"/>
      <w:r>
        <w:rPr>
          <w:rFonts w:ascii="Helvetica" w:hAnsi="Helvetica" w:cs="Euphemia UCAS"/>
          <w:color w:val="000000"/>
          <w:sz w:val="36"/>
          <w:szCs w:val="36"/>
        </w:rPr>
        <w:t>GGRaSP: A R-package for selecting r</w:t>
      </w:r>
      <w:r w:rsidRPr="00A135CA">
        <w:rPr>
          <w:rFonts w:ascii="Helvetica" w:hAnsi="Helvetica" w:cs="Euphemia UCAS"/>
          <w:color w:val="000000"/>
          <w:sz w:val="36"/>
          <w:szCs w:val="36"/>
        </w:rPr>
        <w:t xml:space="preserve">epresentative </w:t>
      </w:r>
      <w:r>
        <w:rPr>
          <w:rFonts w:ascii="Helvetica" w:hAnsi="Helvetica" w:cs="Euphemia UCAS"/>
          <w:color w:val="000000"/>
          <w:sz w:val="36"/>
          <w:szCs w:val="36"/>
        </w:rPr>
        <w:t>g</w:t>
      </w:r>
      <w:r w:rsidRPr="00A135CA">
        <w:rPr>
          <w:rFonts w:ascii="Helvetica" w:hAnsi="Helvetica" w:cs="Euphemia UCAS"/>
          <w:color w:val="000000"/>
          <w:sz w:val="36"/>
          <w:szCs w:val="36"/>
        </w:rPr>
        <w:t>enomes</w:t>
      </w:r>
      <w:r>
        <w:rPr>
          <w:rFonts w:ascii="Helvetica" w:hAnsi="Helvetica" w:cs="Euphemia UCAS"/>
          <w:color w:val="000000"/>
          <w:sz w:val="36"/>
          <w:szCs w:val="36"/>
        </w:rPr>
        <w:t xml:space="preserve"> using Gaussian mixture models</w:t>
      </w:r>
      <w:r w:rsidRPr="00A135CA">
        <w:rPr>
          <w:szCs w:val="20"/>
        </w:rPr>
        <w:t xml:space="preserve"> </w:t>
      </w:r>
    </w:p>
    <w:p w14:paraId="2AFF8993" w14:textId="284D8653" w:rsidR="008F224C" w:rsidRDefault="008F224C">
      <w:pPr>
        <w:rPr>
          <w:szCs w:val="20"/>
        </w:rPr>
      </w:pPr>
      <w:bookmarkStart w:id="1" w:name="_Hlk509493289"/>
      <w:bookmarkStart w:id="2" w:name="_Hlk509493417"/>
      <w:bookmarkEnd w:id="1"/>
      <w:bookmarkEnd w:id="2"/>
    </w:p>
    <w:p w14:paraId="4126E14A" w14:textId="7BE3188D" w:rsidR="008F224C" w:rsidRPr="008F224C" w:rsidRDefault="008F224C">
      <w:pPr>
        <w:rPr>
          <w:b/>
          <w:sz w:val="24"/>
        </w:rPr>
      </w:pPr>
      <w:r w:rsidRPr="008F224C">
        <w:rPr>
          <w:b/>
          <w:sz w:val="24"/>
        </w:rPr>
        <w:t>Supplemental Figure</w:t>
      </w:r>
    </w:p>
    <w:p w14:paraId="6F9E0A51" w14:textId="7F1A3210" w:rsidR="008F224C" w:rsidRDefault="008F224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drawing>
          <wp:anchor distT="0" distB="0" distL="114300" distR="114300" simplePos="0" relativeHeight="251658240" behindDoc="0" locked="0" layoutInCell="1" allowOverlap="1" wp14:anchorId="041094C1" wp14:editId="47AE26FA">
            <wp:simplePos x="0" y="0"/>
            <wp:positionH relativeFrom="margin">
              <wp:align>left</wp:align>
            </wp:positionH>
            <wp:positionV relativeFrom="paragraph">
              <wp:posOffset>217170</wp:posOffset>
            </wp:positionV>
            <wp:extent cx="5114925" cy="3513455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GRasp.Timi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351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1CE665" w14:textId="567717F2" w:rsidR="008F224C" w:rsidRDefault="008F224C">
      <w:pPr>
        <w:rPr>
          <w:rFonts w:ascii="Times New Roman" w:hAnsi="Times New Roman"/>
          <w:color w:val="000000"/>
          <w:sz w:val="24"/>
        </w:rPr>
      </w:pPr>
    </w:p>
    <w:p w14:paraId="724FE17F" w14:textId="1B4C42F5" w:rsidR="008F224C" w:rsidRDefault="008F224C">
      <w:pPr>
        <w:rPr>
          <w:rFonts w:ascii="Times New Roman" w:hAnsi="Times New Roman"/>
          <w:color w:val="000000"/>
          <w:sz w:val="24"/>
        </w:rPr>
      </w:pPr>
    </w:p>
    <w:p w14:paraId="73B98615" w14:textId="7666B0F2" w:rsidR="00093158" w:rsidRPr="008F224C" w:rsidRDefault="008F224C">
      <w:pPr>
        <w:rPr>
          <w:rFonts w:ascii="Times New Roman" w:hAnsi="Times New Roman"/>
          <w:sz w:val="24"/>
        </w:rPr>
      </w:pPr>
      <w:r w:rsidRPr="008F224C">
        <w:rPr>
          <w:rFonts w:ascii="Times New Roman" w:hAnsi="Times New Roman"/>
          <w:color w:val="000000"/>
          <w:sz w:val="24"/>
        </w:rPr>
        <w:t xml:space="preserve">Figure S1. </w:t>
      </w:r>
      <w:r w:rsidRPr="008F224C">
        <w:rPr>
          <w:rFonts w:ascii="Times New Roman" w:hAnsi="Times New Roman"/>
          <w:b/>
          <w:color w:val="000000"/>
          <w:sz w:val="24"/>
        </w:rPr>
        <w:t>Time usage for GGRaSP</w:t>
      </w:r>
      <w:r w:rsidRPr="008F224C">
        <w:rPr>
          <w:rFonts w:ascii="Times New Roman" w:hAnsi="Times New Roman"/>
          <w:color w:val="000000"/>
          <w:sz w:val="24"/>
        </w:rPr>
        <w:t>. GGRaSP runs of 100, 500, 1</w:t>
      </w:r>
      <w:r w:rsidR="00BC271F">
        <w:rPr>
          <w:rFonts w:ascii="Times New Roman" w:hAnsi="Times New Roman"/>
          <w:color w:val="000000"/>
          <w:sz w:val="24"/>
        </w:rPr>
        <w:t>,</w:t>
      </w:r>
      <w:r w:rsidRPr="008F224C">
        <w:rPr>
          <w:rFonts w:ascii="Times New Roman" w:hAnsi="Times New Roman"/>
          <w:color w:val="000000"/>
          <w:sz w:val="24"/>
        </w:rPr>
        <w:t>000, 2</w:t>
      </w:r>
      <w:r w:rsidR="00BC271F">
        <w:rPr>
          <w:rFonts w:ascii="Times New Roman" w:hAnsi="Times New Roman"/>
          <w:color w:val="000000"/>
          <w:sz w:val="24"/>
        </w:rPr>
        <w:t>,</w:t>
      </w:r>
      <w:r w:rsidRPr="008F224C">
        <w:rPr>
          <w:rFonts w:ascii="Times New Roman" w:hAnsi="Times New Roman"/>
          <w:color w:val="000000"/>
          <w:sz w:val="24"/>
        </w:rPr>
        <w:t>000, 3</w:t>
      </w:r>
      <w:r w:rsidR="00BC271F">
        <w:rPr>
          <w:rFonts w:ascii="Times New Roman" w:hAnsi="Times New Roman"/>
          <w:color w:val="000000"/>
          <w:sz w:val="24"/>
        </w:rPr>
        <w:t>,</w:t>
      </w:r>
      <w:r w:rsidRPr="008F224C">
        <w:rPr>
          <w:rFonts w:ascii="Times New Roman" w:hAnsi="Times New Roman"/>
          <w:color w:val="000000"/>
          <w:sz w:val="24"/>
        </w:rPr>
        <w:t>000, or 4</w:t>
      </w:r>
      <w:r w:rsidR="00BC271F">
        <w:rPr>
          <w:rFonts w:ascii="Times New Roman" w:hAnsi="Times New Roman"/>
          <w:color w:val="000000"/>
          <w:sz w:val="24"/>
        </w:rPr>
        <w:t>,</w:t>
      </w:r>
      <w:r w:rsidRPr="008F224C">
        <w:rPr>
          <w:rFonts w:ascii="Times New Roman" w:hAnsi="Times New Roman"/>
          <w:color w:val="000000"/>
          <w:sz w:val="24"/>
        </w:rPr>
        <w:t xml:space="preserve">000 randomly sampled genomes from the </w:t>
      </w:r>
      <w:r w:rsidRPr="008F224C">
        <w:rPr>
          <w:rFonts w:ascii="Times New Roman" w:hAnsi="Times New Roman"/>
          <w:i/>
          <w:color w:val="000000"/>
          <w:sz w:val="24"/>
        </w:rPr>
        <w:t>E</w:t>
      </w:r>
      <w:r w:rsidR="00BC271F">
        <w:rPr>
          <w:rFonts w:ascii="Times New Roman" w:hAnsi="Times New Roman"/>
          <w:i/>
          <w:color w:val="000000"/>
          <w:sz w:val="24"/>
        </w:rPr>
        <w:t xml:space="preserve">. </w:t>
      </w:r>
      <w:r w:rsidRPr="008F224C">
        <w:rPr>
          <w:rFonts w:ascii="Times New Roman" w:hAnsi="Times New Roman"/>
          <w:i/>
          <w:color w:val="000000"/>
          <w:sz w:val="24"/>
        </w:rPr>
        <w:t xml:space="preserve">coli </w:t>
      </w:r>
      <w:r w:rsidRPr="008F224C">
        <w:rPr>
          <w:rFonts w:ascii="Times New Roman" w:hAnsi="Times New Roman"/>
          <w:color w:val="000000"/>
          <w:sz w:val="24"/>
        </w:rPr>
        <w:t>set was used to estimate time usage. Best-fit linear (red; r</w:t>
      </w:r>
      <w:r w:rsidRPr="008F224C">
        <w:rPr>
          <w:rFonts w:ascii="Times New Roman" w:hAnsi="Times New Roman"/>
          <w:color w:val="000000"/>
          <w:sz w:val="24"/>
          <w:vertAlign w:val="superscript"/>
        </w:rPr>
        <w:t>2</w:t>
      </w:r>
      <w:r w:rsidRPr="008F224C">
        <w:rPr>
          <w:rFonts w:ascii="Times New Roman" w:hAnsi="Times New Roman"/>
          <w:color w:val="000000"/>
          <w:sz w:val="24"/>
        </w:rPr>
        <w:t xml:space="preserve"> = 0.90) and polynomial (blue; r</w:t>
      </w:r>
      <w:r w:rsidRPr="008F224C">
        <w:rPr>
          <w:rFonts w:ascii="Times New Roman" w:hAnsi="Times New Roman"/>
          <w:color w:val="000000"/>
          <w:sz w:val="24"/>
          <w:vertAlign w:val="superscript"/>
        </w:rPr>
        <w:t>2</w:t>
      </w:r>
      <w:r w:rsidRPr="008F224C">
        <w:rPr>
          <w:rFonts w:ascii="Times New Roman" w:hAnsi="Times New Roman"/>
          <w:color w:val="000000"/>
          <w:sz w:val="24"/>
        </w:rPr>
        <w:t xml:space="preserve"> = 0.94) models were calculated</w:t>
      </w:r>
      <w:r w:rsidR="00BC271F">
        <w:rPr>
          <w:rFonts w:ascii="Times New Roman" w:hAnsi="Times New Roman"/>
          <w:color w:val="000000"/>
          <w:sz w:val="24"/>
        </w:rPr>
        <w:t xml:space="preserve"> and are shown.</w:t>
      </w:r>
      <w:r w:rsidRPr="008F224C">
        <w:rPr>
          <w:rFonts w:ascii="Times New Roman" w:hAnsi="Times New Roman"/>
          <w:sz w:val="24"/>
        </w:rPr>
        <w:t xml:space="preserve"> </w:t>
      </w:r>
      <w:bookmarkEnd w:id="0"/>
    </w:p>
    <w:sectPr w:rsidR="00093158" w:rsidRPr="008F2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-Light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phemia UCAS">
    <w:charset w:val="00"/>
    <w:family w:val="swiss"/>
    <w:pitch w:val="variable"/>
    <w:sig w:usb0="80000063" w:usb1="00000000" w:usb2="00002000" w:usb3="00000000" w:csb0="000001F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24C"/>
    <w:rsid w:val="00093158"/>
    <w:rsid w:val="00111680"/>
    <w:rsid w:val="008F224C"/>
    <w:rsid w:val="00BC271F"/>
    <w:rsid w:val="00FC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AE060"/>
  <w15:chartTrackingRefBased/>
  <w15:docId w15:val="{8884D3D3-C12A-4487-8BC4-4DABCD29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24C"/>
    <w:pPr>
      <w:spacing w:after="0" w:line="240" w:lineRule="exact"/>
    </w:pPr>
    <w:rPr>
      <w:rFonts w:ascii="Times" w:eastAsia="Times New Roman" w:hAnsi="Time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8F224C"/>
    <w:rPr>
      <w:sz w:val="18"/>
      <w:szCs w:val="18"/>
    </w:rPr>
  </w:style>
  <w:style w:type="paragraph" w:styleId="CommentText">
    <w:name w:val="annotation text"/>
    <w:basedOn w:val="Normal"/>
    <w:link w:val="CommentTextChar"/>
    <w:rsid w:val="008F224C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8F224C"/>
    <w:rPr>
      <w:rFonts w:ascii="Times" w:eastAsia="Times New Roman" w:hAnsi="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24C"/>
    <w:pPr>
      <w:spacing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24C"/>
    <w:rPr>
      <w:rFonts w:ascii="Segoe UI" w:hAnsi="Segoe UI" w:cs="Segoe UI"/>
      <w:sz w:val="18"/>
      <w:szCs w:val="18"/>
    </w:rPr>
  </w:style>
  <w:style w:type="paragraph" w:customStyle="1" w:styleId="Author-Group">
    <w:name w:val="Author-Group"/>
    <w:basedOn w:val="Normal"/>
    <w:link w:val="Author-GroupChar"/>
    <w:qFormat/>
    <w:rsid w:val="008F224C"/>
    <w:pPr>
      <w:spacing w:before="100" w:line="300" w:lineRule="exact"/>
      <w:jc w:val="both"/>
    </w:pPr>
    <w:rPr>
      <w:rFonts w:ascii="Helvetica-Light" w:hAnsi="Helvetica-Light"/>
      <w:iCs/>
      <w:sz w:val="24"/>
    </w:rPr>
  </w:style>
  <w:style w:type="character" w:customStyle="1" w:styleId="Author-GroupChar">
    <w:name w:val="Author-Group Char"/>
    <w:basedOn w:val="DefaultParagraphFont"/>
    <w:link w:val="Author-Group"/>
    <w:rsid w:val="008F224C"/>
    <w:rPr>
      <w:rFonts w:ascii="Helvetica-Light" w:eastAsia="Times New Roman" w:hAnsi="Helvetica-Light" w:cs="Times New Roman"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Toby</dc:creator>
  <cp:keywords/>
  <dc:description/>
  <cp:lastModifiedBy>Clarke, Toby</cp:lastModifiedBy>
  <cp:revision>2</cp:revision>
  <dcterms:created xsi:type="dcterms:W3CDTF">2018-03-22T18:41:00Z</dcterms:created>
  <dcterms:modified xsi:type="dcterms:W3CDTF">2018-03-27T17:25:00Z</dcterms:modified>
</cp:coreProperties>
</file>