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B4" w:rsidRDefault="004F0722">
      <w:r>
        <w:t xml:space="preserve">Table </w:t>
      </w:r>
      <w:r w:rsidR="00796E90">
        <w:t>S</w:t>
      </w:r>
      <w:r>
        <w:t>1. The details of the training data</w:t>
      </w:r>
      <w:r w:rsidR="005E4210">
        <w:t xml:space="preserve"> of RBP-24 dataset</w:t>
      </w:r>
      <w:r>
        <w:t>.</w:t>
      </w:r>
      <w:r w:rsidR="00CB1C71">
        <w:t xml:space="preserve"> For the intendent testing set, all RBPs have 500 positives and 500 negativ</w:t>
      </w:r>
      <w:r w:rsidR="003858BF">
        <w:t>e</w:t>
      </w:r>
      <w:r w:rsidR="00CB1C71">
        <w:t>s</w:t>
      </w:r>
      <w:r w:rsidR="00FF32A8">
        <w:t xml:space="preserve">, which are directly downloaded from original study </w:t>
      </w:r>
      <w:proofErr w:type="spellStart"/>
      <w:r w:rsidR="00FF32A8">
        <w:t>GraphProt</w:t>
      </w:r>
      <w:proofErr w:type="spellEnd"/>
      <w:r w:rsidR="00CB1C7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41"/>
        <w:gridCol w:w="1541"/>
        <w:gridCol w:w="1541"/>
      </w:tblGrid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RBP</w:t>
            </w:r>
          </w:p>
        </w:tc>
        <w:tc>
          <w:tcPr>
            <w:tcW w:w="1541" w:type="dxa"/>
          </w:tcPr>
          <w:p w:rsidR="004F0722" w:rsidRPr="004F0722" w:rsidRDefault="0033736C" w:rsidP="004F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F0722" w:rsidRPr="004F0722">
                <w:rPr>
                  <w:rFonts w:ascii="Times New Roman" w:hAnsi="Times New Roman" w:cs="Times New Roman"/>
                  <w:sz w:val="18"/>
                  <w:szCs w:val="18"/>
                </w:rPr>
                <w:t>Abbreviations</w:t>
              </w:r>
            </w:hyperlink>
          </w:p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:rsidR="004F0722" w:rsidRPr="008224E7" w:rsidRDefault="004F0722" w:rsidP="00771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# of training positives</w:t>
            </w:r>
          </w:p>
        </w:tc>
        <w:tc>
          <w:tcPr>
            <w:tcW w:w="1541" w:type="dxa"/>
          </w:tcPr>
          <w:p w:rsidR="004F0722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# of training </w:t>
            </w:r>
          </w:p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negatives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ALKBH5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ALKBH5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C17ORF85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C17ORF85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C22ORF28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C22ORF28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9369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9136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CAPRIN1 PAR-CLIP</w:t>
            </w:r>
          </w:p>
        </w:tc>
        <w:tc>
          <w:tcPr>
            <w:tcW w:w="1541" w:type="dxa"/>
          </w:tcPr>
          <w:p w:rsidR="004F0722" w:rsidRPr="0016500A" w:rsidRDefault="004F0722" w:rsidP="00300D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CAPRIN1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7901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Ago2 HITS-CLIP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Ago2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48095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44251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 HITS-CLIP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8595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8436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SFRS1 HITS-CLIP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SFRS1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19438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17195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 xml:space="preserve">HNRNPC </w:t>
            </w:r>
            <w:proofErr w:type="spellStart"/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iCLIP</w:t>
            </w:r>
            <w:proofErr w:type="spellEnd"/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HNRNPC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19794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 xml:space="preserve">TDP43 </w:t>
            </w:r>
            <w:proofErr w:type="spellStart"/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iCLIP</w:t>
            </w:r>
            <w:proofErr w:type="spellEnd"/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TDP43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92031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75079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 xml:space="preserve">TIA1 </w:t>
            </w:r>
            <w:proofErr w:type="spellStart"/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iCLIP</w:t>
            </w:r>
            <w:proofErr w:type="spellEnd"/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18049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16135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 xml:space="preserve">TIAL1 </w:t>
            </w:r>
            <w:proofErr w:type="spellStart"/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iCLIP</w:t>
            </w:r>
            <w:proofErr w:type="spellEnd"/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TIAL1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42332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36652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Ago1-4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Ago1-4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36902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31310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 PAR-CLIP (B)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9464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9283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 PAR-CLIP (A)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27275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23974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EWSR1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EWSR1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14720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FUS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FUS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34581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31480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 PAR-CLIP (C)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125202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113686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IGF2BP1-3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IGF2BP1-3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8539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6838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MOV10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MOV10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13793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12987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PUM2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PUM2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9116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8227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QKI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QKI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10276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9142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TAF15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TAF15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7298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6606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PTB HITS-CLIP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PTB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44574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43700</w:t>
            </w:r>
          </w:p>
        </w:tc>
      </w:tr>
      <w:tr w:rsidR="004F0722" w:rsidTr="00300DB4">
        <w:tc>
          <w:tcPr>
            <w:tcW w:w="2178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ZC3H7B PAR-CLIP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ZC3H7B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20962</w:t>
            </w:r>
          </w:p>
        </w:tc>
        <w:tc>
          <w:tcPr>
            <w:tcW w:w="1541" w:type="dxa"/>
          </w:tcPr>
          <w:p w:rsidR="004F0722" w:rsidRPr="008224E7" w:rsidRDefault="004F0722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20018</w:t>
            </w:r>
          </w:p>
        </w:tc>
      </w:tr>
    </w:tbl>
    <w:p w:rsidR="004F0722" w:rsidRDefault="004F0722" w:rsidP="008009B4"/>
    <w:p w:rsidR="005E4210" w:rsidRDefault="005E4210" w:rsidP="008009B4">
      <w:r>
        <w:t xml:space="preserve">Table </w:t>
      </w:r>
      <w:r w:rsidR="00796E90">
        <w:t>S</w:t>
      </w:r>
      <w:r>
        <w:t>2. The details of the training data of RBP-47 dataset. In each dataset, the number of positives equals to the number of negatives, and only RBPs with at least 4000 training samples are kept.</w:t>
      </w:r>
      <w:r w:rsidR="000F1C45">
        <w:t xml:space="preserve"> The 80% of data size of individual RBPs are used as training set, and the remaining 20% are used as testing set.</w:t>
      </w:r>
      <w:r w:rsidR="00291541">
        <w:t xml:space="preserve"> The results of </w:t>
      </w:r>
      <w:proofErr w:type="spellStart"/>
      <w:r w:rsidR="00291541" w:rsidRPr="00757C83">
        <w:t>RNAcommender</w:t>
      </w:r>
      <w:proofErr w:type="spellEnd"/>
      <w:r w:rsidR="00291541">
        <w:t xml:space="preserve"> ar</w:t>
      </w:r>
      <w:r w:rsidR="00A44B2A">
        <w:t>e taken from the original paper, ‘1’ means no prediction results for this</w:t>
      </w:r>
      <w:r w:rsidR="00367B83">
        <w:t xml:space="preserve"> RBP</w:t>
      </w:r>
      <w:r w:rsidR="00A44B2A">
        <w:t xml:space="preserve"> in the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338"/>
        <w:gridCol w:w="1791"/>
        <w:gridCol w:w="1021"/>
        <w:gridCol w:w="1208"/>
        <w:gridCol w:w="1208"/>
        <w:gridCol w:w="807"/>
      </w:tblGrid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RBPs</w:t>
            </w:r>
          </w:p>
        </w:tc>
        <w:tc>
          <w:tcPr>
            <w:tcW w:w="1338" w:type="dxa"/>
          </w:tcPr>
          <w:p w:rsidR="008C3CA7" w:rsidRPr="00D94924" w:rsidRDefault="008C3CA7">
            <w:pPr>
              <w:rPr>
                <w:sz w:val="18"/>
                <w:szCs w:val="18"/>
              </w:rPr>
            </w:pPr>
            <w:r w:rsidRPr="00D94924">
              <w:rPr>
                <w:sz w:val="18"/>
                <w:szCs w:val="18"/>
              </w:rPr>
              <w:t>Data size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757C83">
            <w:pPr>
              <w:rPr>
                <w:sz w:val="18"/>
                <w:szCs w:val="18"/>
              </w:rPr>
            </w:pPr>
            <w:proofErr w:type="spellStart"/>
            <w:r w:rsidRPr="00D94924">
              <w:rPr>
                <w:sz w:val="18"/>
                <w:szCs w:val="18"/>
              </w:rPr>
              <w:t>RNAcommender</w:t>
            </w:r>
            <w:proofErr w:type="spellEnd"/>
          </w:p>
        </w:tc>
        <w:tc>
          <w:tcPr>
            <w:tcW w:w="1021" w:type="dxa"/>
          </w:tcPr>
          <w:p w:rsidR="008C3CA7" w:rsidRPr="00D94924" w:rsidRDefault="008C3C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Pse</w:t>
            </w:r>
            <w:proofErr w:type="spellEnd"/>
            <w:r>
              <w:rPr>
                <w:sz w:val="18"/>
                <w:szCs w:val="18"/>
              </w:rPr>
              <w:t>-SVM</w:t>
            </w:r>
          </w:p>
        </w:tc>
        <w:tc>
          <w:tcPr>
            <w:tcW w:w="1208" w:type="dxa"/>
          </w:tcPr>
          <w:p w:rsidR="008C3CA7" w:rsidRPr="00D94924" w:rsidRDefault="008C3CA7">
            <w:pPr>
              <w:rPr>
                <w:sz w:val="18"/>
                <w:szCs w:val="18"/>
              </w:rPr>
            </w:pPr>
            <w:proofErr w:type="spellStart"/>
            <w:r w:rsidRPr="00D94924">
              <w:rPr>
                <w:sz w:val="18"/>
                <w:szCs w:val="18"/>
              </w:rPr>
              <w:t>iDeepE</w:t>
            </w:r>
            <w:proofErr w:type="spellEnd"/>
            <w:r w:rsidRPr="00D94924">
              <w:rPr>
                <w:sz w:val="18"/>
                <w:szCs w:val="18"/>
              </w:rPr>
              <w:t>-L</w:t>
            </w:r>
          </w:p>
        </w:tc>
        <w:tc>
          <w:tcPr>
            <w:tcW w:w="1208" w:type="dxa"/>
          </w:tcPr>
          <w:p w:rsidR="008C3CA7" w:rsidRPr="00D94924" w:rsidRDefault="008C3CA7">
            <w:pPr>
              <w:rPr>
                <w:sz w:val="18"/>
                <w:szCs w:val="18"/>
              </w:rPr>
            </w:pPr>
            <w:proofErr w:type="spellStart"/>
            <w:r w:rsidRPr="00D94924">
              <w:rPr>
                <w:sz w:val="18"/>
                <w:szCs w:val="18"/>
              </w:rPr>
              <w:t>iDeepE</w:t>
            </w:r>
            <w:proofErr w:type="spellEnd"/>
            <w:r w:rsidRPr="00D94924">
              <w:rPr>
                <w:sz w:val="18"/>
                <w:szCs w:val="18"/>
              </w:rPr>
              <w:t>-G</w:t>
            </w:r>
          </w:p>
        </w:tc>
        <w:tc>
          <w:tcPr>
            <w:tcW w:w="807" w:type="dxa"/>
          </w:tcPr>
          <w:p w:rsidR="008C3CA7" w:rsidRPr="00D94924" w:rsidRDefault="008C3CA7">
            <w:pPr>
              <w:rPr>
                <w:sz w:val="18"/>
                <w:szCs w:val="18"/>
              </w:rPr>
            </w:pPr>
            <w:proofErr w:type="spellStart"/>
            <w:r w:rsidRPr="00D94924">
              <w:rPr>
                <w:sz w:val="18"/>
                <w:szCs w:val="18"/>
              </w:rPr>
              <w:t>iDeepE</w:t>
            </w:r>
            <w:proofErr w:type="spellEnd"/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MOV10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11168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ED41F6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807" w:type="dxa"/>
          </w:tcPr>
          <w:p w:rsidR="008C3CA7" w:rsidRPr="00D94924" w:rsidRDefault="004E413D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b/>
                <w:color w:val="2A2A2A"/>
                <w:sz w:val="18"/>
                <w:szCs w:val="18"/>
              </w:rPr>
              <w:t>0.88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SRRM4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40610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0.67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8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9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ZFP36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6918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807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CC2D11">
              <w:rPr>
                <w:rFonts w:ascii="Inherit" w:hAnsi="Inherit"/>
                <w:b/>
                <w:color w:val="2A2A2A"/>
                <w:sz w:val="18"/>
                <w:szCs w:val="18"/>
              </w:rPr>
              <w:t>8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CAPRIN1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11220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4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4E413D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 w:rsidRPr="004E413D">
              <w:rPr>
                <w:rFonts w:ascii="Inherit" w:hAnsi="Inherit"/>
                <w:color w:val="2A2A2A"/>
                <w:sz w:val="18"/>
                <w:szCs w:val="18"/>
              </w:rPr>
              <w:t>5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0.78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HNRNPU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7578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0.74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C22ORF28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9502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0.69</w:t>
            </w:r>
          </w:p>
        </w:tc>
        <w:tc>
          <w:tcPr>
            <w:tcW w:w="1208" w:type="dxa"/>
          </w:tcPr>
          <w:p w:rsidR="008C3CA7" w:rsidRPr="00D94924" w:rsidRDefault="004E413D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0.65</w:t>
            </w:r>
          </w:p>
        </w:tc>
        <w:tc>
          <w:tcPr>
            <w:tcW w:w="1208" w:type="dxa"/>
          </w:tcPr>
          <w:p w:rsidR="008C3CA7" w:rsidRPr="00D94924" w:rsidRDefault="004E413D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0.70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RC3H1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4720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2C17A9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2C17A9">
              <w:rPr>
                <w:rFonts w:ascii="Inherit" w:hAnsi="Inherit"/>
                <w:color w:val="2A2A2A"/>
                <w:sz w:val="18"/>
                <w:szCs w:val="18"/>
              </w:rPr>
              <w:t>0.66</w:t>
            </w:r>
          </w:p>
        </w:tc>
        <w:tc>
          <w:tcPr>
            <w:tcW w:w="1208" w:type="dxa"/>
          </w:tcPr>
          <w:p w:rsidR="008C3CA7" w:rsidRPr="007D61B7" w:rsidRDefault="008C3CA7" w:rsidP="00CC2D11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7D61B7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CC2D11" w:rsidRPr="007D61B7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1208" w:type="dxa"/>
          </w:tcPr>
          <w:p w:rsidR="008C3CA7" w:rsidRPr="00D94924" w:rsidRDefault="00CC2D11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0.69</w:t>
            </w:r>
          </w:p>
        </w:tc>
        <w:tc>
          <w:tcPr>
            <w:tcW w:w="807" w:type="dxa"/>
          </w:tcPr>
          <w:p w:rsidR="008C3CA7" w:rsidRPr="00D94924" w:rsidRDefault="00CC2D11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b/>
                <w:color w:val="2A2A2A"/>
                <w:sz w:val="18"/>
                <w:szCs w:val="18"/>
              </w:rPr>
              <w:t>0.70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LARP4B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30132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630CE6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0.76</w:t>
            </w:r>
          </w:p>
        </w:tc>
        <w:tc>
          <w:tcPr>
            <w:tcW w:w="1208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CC2D11">
              <w:rPr>
                <w:rFonts w:ascii="Inherit" w:hAnsi="Inherit"/>
                <w:color w:val="2A2A2A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8C3CA7" w:rsidRPr="00D94924" w:rsidRDefault="00CC2D11" w:rsidP="00CC2D11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0.80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PABPC1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3716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0.60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0.65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0.6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8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ATXN2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16680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D94924" w:rsidRDefault="003B05B5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1208" w:type="dxa"/>
          </w:tcPr>
          <w:p w:rsidR="008C3CA7" w:rsidRPr="00D94924" w:rsidRDefault="008C3CA7" w:rsidP="001A2B0B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1A2B0B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1208" w:type="dxa"/>
          </w:tcPr>
          <w:p w:rsidR="008C3CA7" w:rsidRPr="00D94924" w:rsidRDefault="008C3CA7" w:rsidP="001A2B0B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1A2B0B">
              <w:rPr>
                <w:rFonts w:ascii="Inherit" w:hAnsi="Inherit"/>
                <w:color w:val="2A2A2A"/>
                <w:sz w:val="18"/>
                <w:szCs w:val="18"/>
              </w:rPr>
              <w:t>81</w:t>
            </w:r>
          </w:p>
        </w:tc>
        <w:tc>
          <w:tcPr>
            <w:tcW w:w="807" w:type="dxa"/>
          </w:tcPr>
          <w:p w:rsidR="008C3CA7" w:rsidRPr="00D94924" w:rsidRDefault="008C3CA7" w:rsidP="001A2B0B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1A2B0B">
              <w:rPr>
                <w:rFonts w:ascii="Inherit" w:hAnsi="Inherit"/>
                <w:b/>
                <w:color w:val="2A2A2A"/>
                <w:sz w:val="18"/>
                <w:szCs w:val="18"/>
              </w:rPr>
              <w:t>3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U2AF2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3524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8C3CA7" w:rsidRPr="002C17A9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2C17A9">
              <w:rPr>
                <w:rFonts w:ascii="Inherit" w:hAnsi="Inherit"/>
                <w:color w:val="2A2A2A"/>
                <w:sz w:val="18"/>
                <w:szCs w:val="18"/>
              </w:rPr>
              <w:t>0.66</w:t>
            </w:r>
          </w:p>
        </w:tc>
        <w:tc>
          <w:tcPr>
            <w:tcW w:w="1208" w:type="dxa"/>
          </w:tcPr>
          <w:p w:rsidR="008C3CA7" w:rsidRPr="004E413D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4E413D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4E413D" w:rsidRPr="004E413D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0.65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ADAR1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3536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0.70</w:t>
            </w:r>
          </w:p>
        </w:tc>
        <w:tc>
          <w:tcPr>
            <w:tcW w:w="1021" w:type="dxa"/>
          </w:tcPr>
          <w:p w:rsidR="008C3CA7" w:rsidRPr="00D94924" w:rsidRDefault="00630CE6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0.73</w:t>
            </w:r>
          </w:p>
        </w:tc>
        <w:tc>
          <w:tcPr>
            <w:tcW w:w="1208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CC2D11">
              <w:rPr>
                <w:rFonts w:ascii="Inherit" w:hAnsi="Inherit"/>
                <w:color w:val="2A2A2A"/>
                <w:sz w:val="18"/>
                <w:szCs w:val="18"/>
              </w:rPr>
              <w:t>9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0.80</w:t>
            </w:r>
          </w:p>
        </w:tc>
        <w:tc>
          <w:tcPr>
            <w:tcW w:w="807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CC2D11">
              <w:rPr>
                <w:rFonts w:ascii="Inherit" w:hAnsi="Inherit"/>
                <w:b/>
                <w:color w:val="2A2A2A"/>
                <w:sz w:val="18"/>
                <w:szCs w:val="18"/>
              </w:rPr>
              <w:t>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STAU1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5632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0.48</w:t>
            </w:r>
          </w:p>
        </w:tc>
        <w:tc>
          <w:tcPr>
            <w:tcW w:w="1021" w:type="dxa"/>
          </w:tcPr>
          <w:p w:rsidR="008C3CA7" w:rsidRPr="00D94924" w:rsidRDefault="00B22EF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0.61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0.67</w:t>
            </w:r>
          </w:p>
        </w:tc>
        <w:tc>
          <w:tcPr>
            <w:tcW w:w="1208" w:type="dxa"/>
          </w:tcPr>
          <w:p w:rsidR="008C3CA7" w:rsidRPr="00D94924" w:rsidRDefault="008C3CA7" w:rsidP="002F6A9A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2F6A9A">
              <w:rPr>
                <w:rFonts w:ascii="Inherit" w:hAnsi="Inherit"/>
                <w:color w:val="2A2A2A"/>
                <w:sz w:val="18"/>
                <w:szCs w:val="18"/>
              </w:rPr>
              <w:t>71</w:t>
            </w:r>
          </w:p>
        </w:tc>
        <w:tc>
          <w:tcPr>
            <w:tcW w:w="807" w:type="dxa"/>
          </w:tcPr>
          <w:p w:rsidR="008C3CA7" w:rsidRPr="00D94924" w:rsidRDefault="008C3CA7" w:rsidP="002F6A9A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</w:t>
            </w:r>
            <w:r w:rsidR="002F6A9A">
              <w:rPr>
                <w:rFonts w:ascii="Inherit" w:hAnsi="Inherit"/>
                <w:b/>
                <w:color w:val="2A2A2A"/>
                <w:sz w:val="18"/>
                <w:szCs w:val="18"/>
              </w:rPr>
              <w:t>3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HNRNPF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7206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1021" w:type="dxa"/>
          </w:tcPr>
          <w:p w:rsidR="008C3CA7" w:rsidRPr="00D94924" w:rsidRDefault="002D2178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0.76</w:t>
            </w:r>
          </w:p>
        </w:tc>
        <w:tc>
          <w:tcPr>
            <w:tcW w:w="1208" w:type="dxa"/>
          </w:tcPr>
          <w:p w:rsidR="008C3CA7" w:rsidRPr="00D94924" w:rsidRDefault="008C3CA7" w:rsidP="003C15D6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3C15D6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1208" w:type="dxa"/>
          </w:tcPr>
          <w:p w:rsidR="008C3CA7" w:rsidRPr="00D94924" w:rsidRDefault="008C3CA7" w:rsidP="003C15D6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3C15D6">
              <w:rPr>
                <w:rFonts w:ascii="Inherit" w:hAnsi="Inherit"/>
                <w:color w:val="2A2A2A"/>
                <w:sz w:val="18"/>
                <w:szCs w:val="18"/>
              </w:rPr>
              <w:t>5</w:t>
            </w:r>
          </w:p>
        </w:tc>
        <w:tc>
          <w:tcPr>
            <w:tcW w:w="807" w:type="dxa"/>
          </w:tcPr>
          <w:p w:rsidR="008C3CA7" w:rsidRPr="00D94924" w:rsidRDefault="008C3CA7" w:rsidP="003C15D6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3C15D6">
              <w:rPr>
                <w:rFonts w:ascii="Inherit" w:hAnsi="Inherit"/>
                <w:b/>
                <w:color w:val="2A2A2A"/>
                <w:sz w:val="18"/>
                <w:szCs w:val="18"/>
              </w:rPr>
              <w:t>0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TAF15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7140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0.90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0.78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FXR2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16736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0.87</w:t>
            </w:r>
          </w:p>
        </w:tc>
        <w:tc>
          <w:tcPr>
            <w:tcW w:w="1021" w:type="dxa"/>
          </w:tcPr>
          <w:p w:rsidR="008C3CA7" w:rsidRPr="00D94924" w:rsidRDefault="00C04FC4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0.78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8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0.80</w:t>
            </w:r>
          </w:p>
        </w:tc>
        <w:tc>
          <w:tcPr>
            <w:tcW w:w="807" w:type="dxa"/>
          </w:tcPr>
          <w:p w:rsidR="008C3CA7" w:rsidRPr="00D94924" w:rsidRDefault="00806410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LIN28B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24102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1021" w:type="dxa"/>
          </w:tcPr>
          <w:p w:rsidR="008C3CA7" w:rsidRPr="00D94924" w:rsidRDefault="00225E52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9A6BCF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9A6BCF">
              <w:rPr>
                <w:rFonts w:ascii="Inherit" w:hAnsi="Inherit"/>
                <w:color w:val="2A2A2A"/>
                <w:sz w:val="18"/>
                <w:szCs w:val="18"/>
              </w:rPr>
              <w:t>4</w:t>
            </w:r>
          </w:p>
        </w:tc>
        <w:tc>
          <w:tcPr>
            <w:tcW w:w="1208" w:type="dxa"/>
          </w:tcPr>
          <w:p w:rsidR="008C3CA7" w:rsidRPr="00D94924" w:rsidRDefault="008C3CA7" w:rsidP="009A6BCF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9A6BCF">
              <w:rPr>
                <w:rFonts w:ascii="Inherit" w:hAnsi="Inherit"/>
                <w:color w:val="2A2A2A"/>
                <w:sz w:val="18"/>
                <w:szCs w:val="18"/>
              </w:rPr>
              <w:t>9</w:t>
            </w:r>
          </w:p>
        </w:tc>
        <w:tc>
          <w:tcPr>
            <w:tcW w:w="807" w:type="dxa"/>
          </w:tcPr>
          <w:p w:rsidR="008C3CA7" w:rsidRPr="00D94924" w:rsidRDefault="008C3CA7" w:rsidP="009A6BCF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9A6BCF">
              <w:rPr>
                <w:rFonts w:ascii="Inherit" w:hAnsi="Inherit"/>
                <w:color w:val="2A2A2A"/>
                <w:sz w:val="18"/>
                <w:szCs w:val="18"/>
              </w:rPr>
              <w:t>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HNRNPD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25258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0.61</w:t>
            </w:r>
          </w:p>
        </w:tc>
        <w:tc>
          <w:tcPr>
            <w:tcW w:w="1021" w:type="dxa"/>
          </w:tcPr>
          <w:p w:rsidR="008C3CA7" w:rsidRPr="00D94924" w:rsidRDefault="005176D8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0.66</w:t>
            </w:r>
          </w:p>
        </w:tc>
        <w:tc>
          <w:tcPr>
            <w:tcW w:w="1208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CC2D11">
              <w:rPr>
                <w:rFonts w:ascii="Inherit" w:hAnsi="Inherit"/>
                <w:color w:val="2A2A2A"/>
                <w:sz w:val="18"/>
                <w:szCs w:val="18"/>
              </w:rPr>
              <w:t>8</w:t>
            </w:r>
          </w:p>
        </w:tc>
        <w:tc>
          <w:tcPr>
            <w:tcW w:w="1208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CC2D11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8C3CA7" w:rsidRPr="00D94924" w:rsidRDefault="008C3CA7" w:rsidP="00CC2D11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</w:t>
            </w:r>
            <w:r w:rsidR="00CC2D11">
              <w:rPr>
                <w:rFonts w:ascii="Inherit" w:hAnsi="Inherit"/>
                <w:b/>
                <w:color w:val="2A2A2A"/>
                <w:sz w:val="18"/>
                <w:szCs w:val="18"/>
              </w:rPr>
              <w:t>4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lastRenderedPageBreak/>
              <w:t>FMR1_iso1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27078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1021" w:type="dxa"/>
          </w:tcPr>
          <w:p w:rsidR="008C3CA7" w:rsidRPr="00D94924" w:rsidRDefault="009259D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0.77</w:t>
            </w:r>
          </w:p>
        </w:tc>
        <w:tc>
          <w:tcPr>
            <w:tcW w:w="1208" w:type="dxa"/>
          </w:tcPr>
          <w:p w:rsidR="008C3CA7" w:rsidRPr="00D94924" w:rsidRDefault="008C3CA7" w:rsidP="003C15D6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3C15D6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  <w:tc>
          <w:tcPr>
            <w:tcW w:w="1208" w:type="dxa"/>
          </w:tcPr>
          <w:p w:rsidR="008C3CA7" w:rsidRPr="00D94924" w:rsidRDefault="008C3CA7" w:rsidP="003C15D6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3C15D6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8C3CA7" w:rsidRPr="00D94924" w:rsidRDefault="008C3CA7" w:rsidP="003C15D6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3C15D6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FMR1_iso7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29166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0.77</w:t>
            </w:r>
          </w:p>
        </w:tc>
        <w:tc>
          <w:tcPr>
            <w:tcW w:w="1021" w:type="dxa"/>
          </w:tcPr>
          <w:p w:rsidR="008C3CA7" w:rsidRPr="00D94924" w:rsidRDefault="009259D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0.68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0.70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807" w:type="dxa"/>
          </w:tcPr>
          <w:p w:rsidR="008C3CA7" w:rsidRPr="007D61B7" w:rsidRDefault="008C3CA7" w:rsidP="003C15D6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7D61B7">
              <w:rPr>
                <w:rFonts w:ascii="Inherit" w:hAnsi="Inherit"/>
                <w:b/>
                <w:color w:val="2A2A2A"/>
                <w:sz w:val="18"/>
                <w:szCs w:val="18"/>
              </w:rPr>
              <w:t>0.7</w:t>
            </w:r>
            <w:r w:rsidR="003C15D6" w:rsidRPr="007D61B7">
              <w:rPr>
                <w:rFonts w:ascii="Inherit" w:hAnsi="Inherit"/>
                <w:b/>
                <w:color w:val="2A2A2A"/>
                <w:sz w:val="18"/>
                <w:szCs w:val="18"/>
              </w:rPr>
              <w:t>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TIA1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31126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0.89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0.83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TIAL1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40986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0.88</w:t>
            </w:r>
          </w:p>
        </w:tc>
        <w:tc>
          <w:tcPr>
            <w:tcW w:w="1021" w:type="dxa"/>
          </w:tcPr>
          <w:p w:rsidR="008C3CA7" w:rsidRPr="00D94924" w:rsidRDefault="002D2178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1208" w:type="dxa"/>
          </w:tcPr>
          <w:p w:rsidR="008C3CA7" w:rsidRPr="00D94924" w:rsidRDefault="008C3CA7" w:rsidP="00BF4AFC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BF4AFC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:rsidR="008C3CA7" w:rsidRPr="00D94924" w:rsidRDefault="008C3CA7" w:rsidP="00BF4AFC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BF4AFC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AGO1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51144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1021" w:type="dxa"/>
          </w:tcPr>
          <w:p w:rsidR="008C3CA7" w:rsidRPr="00D94924" w:rsidRDefault="003024FC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0.87</w:t>
            </w:r>
          </w:p>
        </w:tc>
        <w:tc>
          <w:tcPr>
            <w:tcW w:w="1208" w:type="dxa"/>
          </w:tcPr>
          <w:p w:rsidR="008C3CA7" w:rsidRPr="00D94924" w:rsidRDefault="008C3CA7" w:rsidP="00DE7E59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DE7E59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1208" w:type="dxa"/>
          </w:tcPr>
          <w:p w:rsidR="008C3CA7" w:rsidRPr="00DE7E59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E7E59">
              <w:rPr>
                <w:rFonts w:ascii="Inherit" w:hAnsi="Inherit"/>
                <w:color w:val="2A2A2A"/>
                <w:sz w:val="18"/>
                <w:szCs w:val="18"/>
              </w:rPr>
              <w:t>0.90</w:t>
            </w:r>
          </w:p>
        </w:tc>
        <w:tc>
          <w:tcPr>
            <w:tcW w:w="807" w:type="dxa"/>
          </w:tcPr>
          <w:p w:rsidR="008C3CA7" w:rsidRPr="00D94924" w:rsidRDefault="008C3CA7" w:rsidP="00DE7E59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0.9</w:t>
            </w:r>
            <w:r w:rsidR="00DE7E59">
              <w:rPr>
                <w:rFonts w:ascii="Inherit" w:hAnsi="Inherit"/>
                <w:b/>
                <w:color w:val="2A2A2A"/>
                <w:sz w:val="18"/>
                <w:szCs w:val="18"/>
              </w:rPr>
              <w:t>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EWSR1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9944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0.91</w:t>
            </w:r>
          </w:p>
        </w:tc>
        <w:tc>
          <w:tcPr>
            <w:tcW w:w="1021" w:type="dxa"/>
          </w:tcPr>
          <w:p w:rsidR="008C3CA7" w:rsidRPr="00D94924" w:rsidRDefault="009259DA" w:rsidP="003024FC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3A5B08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8C3CA7" w:rsidRPr="00D94924" w:rsidRDefault="008C3CA7" w:rsidP="0074603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746033">
              <w:rPr>
                <w:rFonts w:ascii="Inherit" w:hAnsi="Inherit"/>
                <w:color w:val="2A2A2A"/>
                <w:sz w:val="18"/>
                <w:szCs w:val="18"/>
              </w:rPr>
              <w:t>83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807" w:type="dxa"/>
          </w:tcPr>
          <w:p w:rsidR="008C3CA7" w:rsidRPr="00D94924" w:rsidRDefault="008C3CA7" w:rsidP="0074603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746033">
              <w:rPr>
                <w:rFonts w:ascii="Inherit" w:hAnsi="Inherit"/>
                <w:color w:val="2A2A2A"/>
                <w:sz w:val="18"/>
                <w:szCs w:val="18"/>
              </w:rPr>
              <w:t>5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MSI1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17282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0.80</w:t>
            </w:r>
          </w:p>
        </w:tc>
        <w:tc>
          <w:tcPr>
            <w:tcW w:w="1021" w:type="dxa"/>
          </w:tcPr>
          <w:p w:rsidR="008C3CA7" w:rsidRPr="00D94924" w:rsidRDefault="00225E52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0.76</w:t>
            </w:r>
          </w:p>
        </w:tc>
        <w:tc>
          <w:tcPr>
            <w:tcW w:w="1208" w:type="dxa"/>
          </w:tcPr>
          <w:p w:rsidR="008C3CA7" w:rsidRPr="00D94924" w:rsidRDefault="008C3CA7" w:rsidP="009A6BCF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9A6BCF">
              <w:rPr>
                <w:rFonts w:ascii="Inherit" w:hAnsi="Inherit"/>
                <w:color w:val="2A2A2A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8C3CA7" w:rsidRPr="00D94924" w:rsidRDefault="008C3CA7" w:rsidP="009A6BCF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9A6BCF">
              <w:rPr>
                <w:rFonts w:ascii="Inherit" w:hAnsi="Inherit"/>
                <w:color w:val="2A2A2A"/>
                <w:sz w:val="18"/>
                <w:szCs w:val="18"/>
              </w:rPr>
              <w:t>9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LIN28A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20514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0.88</w:t>
            </w:r>
          </w:p>
        </w:tc>
        <w:tc>
          <w:tcPr>
            <w:tcW w:w="1021" w:type="dxa"/>
          </w:tcPr>
          <w:p w:rsidR="008C3CA7" w:rsidRPr="00D94924" w:rsidRDefault="00225E52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0.77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190157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190157">
              <w:rPr>
                <w:rFonts w:ascii="Inherit" w:hAnsi="Inherit"/>
                <w:color w:val="2A2A2A"/>
                <w:sz w:val="18"/>
                <w:szCs w:val="18"/>
              </w:rPr>
              <w:t>80</w:t>
            </w:r>
          </w:p>
        </w:tc>
        <w:tc>
          <w:tcPr>
            <w:tcW w:w="807" w:type="dxa"/>
          </w:tcPr>
          <w:p w:rsidR="008C3CA7" w:rsidRPr="00D94924" w:rsidRDefault="008C3CA7" w:rsidP="00190157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190157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EIF4A3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34816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0.65</w:t>
            </w:r>
          </w:p>
        </w:tc>
        <w:tc>
          <w:tcPr>
            <w:tcW w:w="1021" w:type="dxa"/>
          </w:tcPr>
          <w:p w:rsidR="008C3CA7" w:rsidRPr="00D94924" w:rsidRDefault="00885F82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0.70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F64B16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F64B16">
              <w:rPr>
                <w:rFonts w:ascii="Inherit" w:hAnsi="Inherit"/>
                <w:color w:val="2A2A2A"/>
                <w:sz w:val="18"/>
                <w:szCs w:val="18"/>
              </w:rPr>
              <w:t>80</w:t>
            </w:r>
          </w:p>
        </w:tc>
        <w:tc>
          <w:tcPr>
            <w:tcW w:w="807" w:type="dxa"/>
          </w:tcPr>
          <w:p w:rsidR="008C3CA7" w:rsidRPr="00D94924" w:rsidRDefault="008C3CA7" w:rsidP="00F64B16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F64B16">
              <w:rPr>
                <w:rFonts w:ascii="Inherit" w:hAnsi="Inherit"/>
                <w:b/>
                <w:color w:val="2A2A2A"/>
                <w:sz w:val="18"/>
                <w:szCs w:val="18"/>
              </w:rPr>
              <w:t>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RBM47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29846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1021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208" w:type="dxa"/>
          </w:tcPr>
          <w:p w:rsidR="008C3CA7" w:rsidRPr="00D94924" w:rsidRDefault="008C3CA7" w:rsidP="00DE7E59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DE7E59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0.87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0.88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FUS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12124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0.87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9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1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AGO2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33218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021" w:type="dxa"/>
          </w:tcPr>
          <w:p w:rsidR="008C3CA7" w:rsidRPr="00D94924" w:rsidRDefault="009A2AD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0.77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0.76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ELAVL1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41144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0.72</w:t>
            </w:r>
          </w:p>
        </w:tc>
        <w:tc>
          <w:tcPr>
            <w:tcW w:w="1021" w:type="dxa"/>
          </w:tcPr>
          <w:p w:rsidR="008C3CA7" w:rsidRPr="00D94924" w:rsidRDefault="00ED41F6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1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DDX21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15080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0.67</w:t>
            </w:r>
          </w:p>
        </w:tc>
        <w:tc>
          <w:tcPr>
            <w:tcW w:w="1021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0.65</w:t>
            </w:r>
          </w:p>
        </w:tc>
        <w:tc>
          <w:tcPr>
            <w:tcW w:w="1208" w:type="dxa"/>
          </w:tcPr>
          <w:p w:rsidR="008C3CA7" w:rsidRPr="00D94924" w:rsidRDefault="00B94488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0.66</w:t>
            </w:r>
          </w:p>
        </w:tc>
        <w:tc>
          <w:tcPr>
            <w:tcW w:w="1208" w:type="dxa"/>
          </w:tcPr>
          <w:p w:rsidR="008C3CA7" w:rsidRPr="00D94924" w:rsidRDefault="008C3CA7" w:rsidP="00B94488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B94488">
              <w:rPr>
                <w:rFonts w:ascii="Inherit" w:hAnsi="Inherit"/>
                <w:color w:val="2A2A2A"/>
                <w:sz w:val="18"/>
                <w:szCs w:val="18"/>
              </w:rPr>
              <w:t>70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ZC3H7B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19904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1021" w:type="dxa"/>
          </w:tcPr>
          <w:p w:rsidR="008C3CA7" w:rsidRPr="00D94924" w:rsidRDefault="002D2178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0.83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0.83</w:t>
            </w:r>
          </w:p>
        </w:tc>
        <w:tc>
          <w:tcPr>
            <w:tcW w:w="1208" w:type="dxa"/>
          </w:tcPr>
          <w:p w:rsidR="008C3CA7" w:rsidRPr="00BF4AFC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BF4AFC">
              <w:rPr>
                <w:rFonts w:ascii="Inherit" w:hAnsi="Inherit"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807" w:type="dxa"/>
          </w:tcPr>
          <w:p w:rsidR="008C3CA7" w:rsidRPr="00D94924" w:rsidRDefault="008C3CA7" w:rsidP="00BF4AFC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BF4AFC">
              <w:rPr>
                <w:rFonts w:ascii="Inherit" w:hAnsi="Inherit"/>
                <w:b/>
                <w:color w:val="2A2A2A"/>
                <w:sz w:val="18"/>
                <w:szCs w:val="18"/>
              </w:rPr>
              <w:t>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PCBP2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6000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0.78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208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76</w:t>
            </w:r>
          </w:p>
        </w:tc>
        <w:tc>
          <w:tcPr>
            <w:tcW w:w="1208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C73DF3">
              <w:rPr>
                <w:rFonts w:ascii="Inherit" w:hAnsi="Inherit"/>
                <w:b/>
                <w:color w:val="2A2A2A"/>
                <w:sz w:val="18"/>
                <w:szCs w:val="18"/>
              </w:rPr>
              <w:t>4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FXR1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5374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0.93</w:t>
            </w:r>
          </w:p>
        </w:tc>
        <w:tc>
          <w:tcPr>
            <w:tcW w:w="1021" w:type="dxa"/>
          </w:tcPr>
          <w:p w:rsidR="008C3CA7" w:rsidRPr="00D94924" w:rsidRDefault="00C04FC4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0.88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YTHDF1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10638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0.77</w:t>
            </w:r>
          </w:p>
        </w:tc>
        <w:tc>
          <w:tcPr>
            <w:tcW w:w="1208" w:type="dxa"/>
          </w:tcPr>
          <w:p w:rsidR="008C3CA7" w:rsidRPr="00D94924" w:rsidRDefault="00CC2D11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HNRNPC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7680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0.83</w:t>
            </w:r>
          </w:p>
        </w:tc>
        <w:tc>
          <w:tcPr>
            <w:tcW w:w="1208" w:type="dxa"/>
          </w:tcPr>
          <w:p w:rsidR="008C3CA7" w:rsidRPr="00D94924" w:rsidRDefault="00CC2D11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1208" w:type="dxa"/>
          </w:tcPr>
          <w:p w:rsidR="008C3CA7" w:rsidRPr="00D94924" w:rsidRDefault="00CC2D11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0.85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RBM10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15950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0.72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0.67</w:t>
            </w:r>
          </w:p>
        </w:tc>
        <w:tc>
          <w:tcPr>
            <w:tcW w:w="1208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68</w:t>
            </w:r>
          </w:p>
        </w:tc>
        <w:tc>
          <w:tcPr>
            <w:tcW w:w="1208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8C3CA7" w:rsidRPr="00D94924" w:rsidRDefault="00C73DF3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b/>
                <w:color w:val="2A2A2A"/>
                <w:sz w:val="18"/>
                <w:szCs w:val="18"/>
              </w:rPr>
              <w:t>0.74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HNRNPH1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7774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0.72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80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6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RBPMS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7530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0.86</w:t>
            </w:r>
          </w:p>
        </w:tc>
        <w:tc>
          <w:tcPr>
            <w:tcW w:w="1021" w:type="dxa"/>
          </w:tcPr>
          <w:p w:rsidR="008C3CA7" w:rsidRPr="00D94924" w:rsidRDefault="009259D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1208" w:type="dxa"/>
          </w:tcPr>
          <w:p w:rsidR="008C3CA7" w:rsidRPr="00D94924" w:rsidRDefault="008C3CA7" w:rsidP="00DE7E59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DE7E59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8C3CA7" w:rsidRPr="00D94924" w:rsidRDefault="008C3CA7" w:rsidP="00DE7E59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DE7E59">
              <w:rPr>
                <w:rFonts w:ascii="Inherit" w:hAnsi="Inherit"/>
                <w:color w:val="2A2A2A"/>
                <w:sz w:val="18"/>
                <w:szCs w:val="18"/>
              </w:rPr>
              <w:t>4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IGF2BP2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14824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1021" w:type="dxa"/>
          </w:tcPr>
          <w:p w:rsidR="008C3CA7" w:rsidRPr="00D94924" w:rsidRDefault="00B22EF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8</w:t>
            </w:r>
          </w:p>
        </w:tc>
        <w:tc>
          <w:tcPr>
            <w:tcW w:w="807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0.70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IGF2BP3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18288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0.75</w:t>
            </w:r>
          </w:p>
        </w:tc>
        <w:tc>
          <w:tcPr>
            <w:tcW w:w="1021" w:type="dxa"/>
          </w:tcPr>
          <w:p w:rsidR="008C3CA7" w:rsidRPr="00D94924" w:rsidRDefault="00B22EF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0.72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0.67</w:t>
            </w:r>
          </w:p>
        </w:tc>
        <w:tc>
          <w:tcPr>
            <w:tcW w:w="807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IGF2BP1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15024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0.79</w:t>
            </w:r>
          </w:p>
        </w:tc>
        <w:tc>
          <w:tcPr>
            <w:tcW w:w="1021" w:type="dxa"/>
          </w:tcPr>
          <w:p w:rsidR="008C3CA7" w:rsidRPr="00D94924" w:rsidRDefault="00B22EF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0.71</w:t>
            </w:r>
          </w:p>
        </w:tc>
        <w:tc>
          <w:tcPr>
            <w:tcW w:w="1208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3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0.67</w:t>
            </w:r>
          </w:p>
        </w:tc>
        <w:tc>
          <w:tcPr>
            <w:tcW w:w="807" w:type="dxa"/>
          </w:tcPr>
          <w:p w:rsidR="008C3CA7" w:rsidRPr="00D94924" w:rsidRDefault="008C3CA7" w:rsidP="00806410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</w:t>
            </w:r>
            <w:r w:rsidR="00806410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HNRNPA2B1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3522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0.82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0.76</w:t>
            </w:r>
          </w:p>
        </w:tc>
        <w:tc>
          <w:tcPr>
            <w:tcW w:w="1208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7</w:t>
            </w:r>
          </w:p>
        </w:tc>
        <w:tc>
          <w:tcPr>
            <w:tcW w:w="1208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78</w:t>
            </w:r>
          </w:p>
        </w:tc>
        <w:tc>
          <w:tcPr>
            <w:tcW w:w="807" w:type="dxa"/>
          </w:tcPr>
          <w:p w:rsidR="008C3CA7" w:rsidRPr="00D94924" w:rsidRDefault="008C3CA7" w:rsidP="00C73DF3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C73DF3">
              <w:rPr>
                <w:rFonts w:ascii="Inherit" w:hAnsi="Inherit"/>
                <w:color w:val="2A2A2A"/>
                <w:sz w:val="18"/>
                <w:szCs w:val="18"/>
              </w:rPr>
              <w:t>80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PUM2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5730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0.76</w:t>
            </w:r>
          </w:p>
        </w:tc>
        <w:tc>
          <w:tcPr>
            <w:tcW w:w="1021" w:type="dxa"/>
          </w:tcPr>
          <w:p w:rsidR="008C3CA7" w:rsidRPr="00D94924" w:rsidRDefault="00B22EFA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0.84</w:t>
            </w:r>
          </w:p>
        </w:tc>
        <w:tc>
          <w:tcPr>
            <w:tcW w:w="1208" w:type="dxa"/>
          </w:tcPr>
          <w:p w:rsidR="008C3CA7" w:rsidRPr="002F6A9A" w:rsidRDefault="008C3CA7" w:rsidP="002F6A9A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2F6A9A">
              <w:rPr>
                <w:rFonts w:ascii="Inherit" w:hAnsi="Inherit"/>
                <w:b/>
                <w:color w:val="2A2A2A"/>
                <w:sz w:val="18"/>
                <w:szCs w:val="18"/>
              </w:rPr>
              <w:t>0.</w:t>
            </w:r>
            <w:r w:rsidR="002F6A9A" w:rsidRPr="002F6A9A">
              <w:rPr>
                <w:rFonts w:ascii="Inherit" w:hAnsi="Inherit"/>
                <w:b/>
                <w:color w:val="2A2A2A"/>
                <w:sz w:val="18"/>
                <w:szCs w:val="18"/>
              </w:rPr>
              <w:t>81</w:t>
            </w:r>
          </w:p>
        </w:tc>
        <w:tc>
          <w:tcPr>
            <w:tcW w:w="1208" w:type="dxa"/>
          </w:tcPr>
          <w:p w:rsidR="008C3CA7" w:rsidRPr="002F6A9A" w:rsidRDefault="008C3CA7" w:rsidP="002F6A9A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2F6A9A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2F6A9A" w:rsidRPr="002F6A9A">
              <w:rPr>
                <w:rFonts w:ascii="Inherit" w:hAnsi="Inherit"/>
                <w:color w:val="2A2A2A"/>
                <w:sz w:val="18"/>
                <w:szCs w:val="18"/>
              </w:rPr>
              <w:t>79</w:t>
            </w:r>
          </w:p>
        </w:tc>
        <w:tc>
          <w:tcPr>
            <w:tcW w:w="807" w:type="dxa"/>
          </w:tcPr>
          <w:p w:rsidR="008C3CA7" w:rsidRPr="002F6A9A" w:rsidRDefault="008C3CA7" w:rsidP="002F6A9A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2F6A9A">
              <w:rPr>
                <w:rFonts w:ascii="Inherit" w:hAnsi="Inherit"/>
                <w:b/>
                <w:color w:val="2A2A2A"/>
                <w:sz w:val="18"/>
                <w:szCs w:val="18"/>
              </w:rPr>
              <w:t>0.8</w:t>
            </w:r>
            <w:r w:rsidR="002F6A9A" w:rsidRPr="002F6A9A">
              <w:rPr>
                <w:rFonts w:ascii="Inherit" w:hAnsi="Inherit"/>
                <w:b/>
                <w:color w:val="2A2A2A"/>
                <w:sz w:val="18"/>
                <w:szCs w:val="18"/>
              </w:rPr>
              <w:t>1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YTHDF2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3374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1"/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0.85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0.81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0.78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0.8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2</w:t>
            </w:r>
          </w:p>
        </w:tc>
      </w:tr>
      <w:tr w:rsidR="008C3CA7" w:rsidTr="00C73DF3">
        <w:tc>
          <w:tcPr>
            <w:tcW w:w="1649" w:type="dxa"/>
            <w:vAlign w:val="center"/>
          </w:tcPr>
          <w:p w:rsidR="008C3CA7" w:rsidRPr="00D94924" w:rsidRDefault="008C3CA7" w:rsidP="00D94924">
            <w:pPr>
              <w:ind w:firstLineChars="100" w:firstLine="180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PUM1 </w:t>
            </w:r>
          </w:p>
        </w:tc>
        <w:tc>
          <w:tcPr>
            <w:tcW w:w="1338" w:type="dxa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6062</w:t>
            </w:r>
          </w:p>
        </w:tc>
        <w:tc>
          <w:tcPr>
            <w:tcW w:w="1791" w:type="dxa"/>
            <w:vAlign w:val="center"/>
          </w:tcPr>
          <w:p w:rsidR="008C3CA7" w:rsidRPr="00D94924" w:rsidRDefault="008C3CA7" w:rsidP="00D94924">
            <w:pPr>
              <w:ind w:firstLineChars="100" w:firstLine="180"/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0.53</w:t>
            </w:r>
          </w:p>
        </w:tc>
        <w:tc>
          <w:tcPr>
            <w:tcW w:w="1021" w:type="dxa"/>
          </w:tcPr>
          <w:p w:rsidR="008C3CA7" w:rsidRPr="00D94924" w:rsidRDefault="002C17A9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>
              <w:rPr>
                <w:rFonts w:ascii="Inherit" w:hAnsi="Inherit"/>
                <w:color w:val="2A2A2A"/>
                <w:sz w:val="18"/>
                <w:szCs w:val="18"/>
              </w:rPr>
              <w:t>0.64</w:t>
            </w:r>
          </w:p>
        </w:tc>
        <w:tc>
          <w:tcPr>
            <w:tcW w:w="1208" w:type="dxa"/>
          </w:tcPr>
          <w:p w:rsidR="008C3CA7" w:rsidRPr="00D94924" w:rsidRDefault="008C3CA7" w:rsidP="00015F42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0.65</w:t>
            </w:r>
          </w:p>
        </w:tc>
        <w:tc>
          <w:tcPr>
            <w:tcW w:w="1208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color w:val="2A2A2A"/>
                <w:sz w:val="18"/>
                <w:szCs w:val="18"/>
              </w:rPr>
              <w:t>0.</w:t>
            </w:r>
            <w:r w:rsidR="004E413D">
              <w:rPr>
                <w:rFonts w:ascii="Inherit" w:hAnsi="Inherit"/>
                <w:color w:val="2A2A2A"/>
                <w:sz w:val="18"/>
                <w:szCs w:val="18"/>
              </w:rPr>
              <w:t>70</w:t>
            </w:r>
          </w:p>
        </w:tc>
        <w:tc>
          <w:tcPr>
            <w:tcW w:w="807" w:type="dxa"/>
          </w:tcPr>
          <w:p w:rsidR="008C3CA7" w:rsidRPr="00D94924" w:rsidRDefault="008C3CA7" w:rsidP="004E413D">
            <w:pPr>
              <w:jc w:val="center"/>
              <w:rPr>
                <w:rFonts w:ascii="Inherit" w:hAnsi="Inherit" w:hint="eastAsia"/>
                <w:b/>
                <w:color w:val="2A2A2A"/>
                <w:sz w:val="18"/>
                <w:szCs w:val="18"/>
              </w:rPr>
            </w:pPr>
            <w:r w:rsidRPr="00D94924">
              <w:rPr>
                <w:rFonts w:ascii="Inherit" w:hAnsi="Inherit"/>
                <w:b/>
                <w:color w:val="2A2A2A"/>
                <w:sz w:val="18"/>
                <w:szCs w:val="18"/>
              </w:rPr>
              <w:t>0.</w:t>
            </w:r>
            <w:r w:rsidR="004E413D">
              <w:rPr>
                <w:rFonts w:ascii="Inherit" w:hAnsi="Inherit"/>
                <w:b/>
                <w:color w:val="2A2A2A"/>
                <w:sz w:val="18"/>
                <w:szCs w:val="18"/>
              </w:rPr>
              <w:t>70</w:t>
            </w:r>
          </w:p>
        </w:tc>
      </w:tr>
    </w:tbl>
    <w:p w:rsidR="00EE5D19" w:rsidRDefault="00EE5D19"/>
    <w:p w:rsidR="00336382" w:rsidRDefault="00336382">
      <w:r>
        <w:t xml:space="preserve">Table S3. Parameter selection for </w:t>
      </w:r>
      <w:proofErr w:type="spellStart"/>
      <w:r>
        <w:t>iDeepE</w:t>
      </w:r>
      <w:proofErr w:type="spellEnd"/>
      <w:r>
        <w:t xml:space="preserve"> on RBP-24 datasets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382" w:rsidTr="00336382">
        <w:tc>
          <w:tcPr>
            <w:tcW w:w="9576" w:type="dxa"/>
          </w:tcPr>
          <w:tbl>
            <w:tblPr>
              <w:tblW w:w="7260" w:type="dxa"/>
              <w:tblLook w:val="04A0" w:firstRow="1" w:lastRow="0" w:firstColumn="1" w:lastColumn="0" w:noHBand="0" w:noVBand="1"/>
            </w:tblPr>
            <w:tblGrid>
              <w:gridCol w:w="1120"/>
              <w:gridCol w:w="1440"/>
              <w:gridCol w:w="1040"/>
              <w:gridCol w:w="1300"/>
              <w:gridCol w:w="1140"/>
              <w:gridCol w:w="1384"/>
            </w:tblGrid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learning rate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weight_decay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dropout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window size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shift size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AUC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0.91592992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0.91742379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0.917788104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0.917798801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0.918257797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0.918260741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0.918301934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0.918343363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0.918362605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0.918453411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0.918794747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0.919371399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0.919461984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0.920100627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0.920146301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0.920167661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0.920356212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0.92043817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0.920507976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0.92053586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0.92060177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0.920624225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0.920662676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0.920794807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0.920810359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0.920917155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0.921054178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0.921168072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0.921423714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0.921468826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0.921604201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0.921635037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0.921646669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0.92174411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0.921754502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0.921871274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0.921953088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0.92210856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0.922293548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0.922329077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0.922353255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0.922359981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0.922368137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0.922440475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0.922559852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0.922571535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0.922615792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0.922657423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0.922876543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0.923081873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0.923222209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0.923367046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0.923449456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0.923501198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0.92353602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0.923549028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0.923597983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0.923639938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0.92384987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0.923866715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0.924121694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0.924372076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0.924411164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0.924533676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0.924553316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0.924670855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0.924725111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0.924732016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0.924805297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0.92503193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0.925175611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0.925235101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0.925276632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0.925684529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0.925769295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0.925883198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0.925888765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0.926076107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0.926219882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0.926340309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0.926480347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0.92663563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0.926663003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0.926908516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0.926952054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0.927153123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0.927323808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0.927410826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0.927430691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0.927520312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0.92775604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0.927757847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0.927878595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0.927995002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0.928175655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0.928391935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0.928544134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0.928565375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0.928863056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0.929564805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0.929954593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0.930326625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0.930441024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0.93122751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0.931302047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0.932314743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0.933717728</w:t>
                  </w:r>
                </w:p>
              </w:tc>
            </w:tr>
            <w:tr w:rsidR="00336382" w:rsidRPr="00336382" w:rsidTr="00336382">
              <w:trPr>
                <w:trHeight w:val="25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0.0001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382" w:rsidRPr="00336382" w:rsidRDefault="00336382" w:rsidP="00336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36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0.934292645</w:t>
                  </w:r>
                </w:p>
              </w:tc>
            </w:tr>
          </w:tbl>
          <w:p w:rsidR="00336382" w:rsidRDefault="00336382"/>
        </w:tc>
      </w:tr>
    </w:tbl>
    <w:p w:rsidR="00336382" w:rsidRDefault="00336382"/>
    <w:p w:rsidR="00B639B9" w:rsidRDefault="00B639B9">
      <w:r>
        <w:t>Table S4</w:t>
      </w:r>
      <w:r w:rsidR="00117A24">
        <w:t xml:space="preserve">. The impact of different sequence similarity cutoff  </w:t>
      </w:r>
      <w:r w:rsidR="00900868">
        <w:t xml:space="preserve">80%, 70%, 60% and 50% </w:t>
      </w:r>
      <w:r w:rsidR="00117A24">
        <w:t xml:space="preserve">on the performance of </w:t>
      </w:r>
      <w:proofErr w:type="spellStart"/>
      <w:r w:rsidR="00117A24">
        <w:t>iDeepE</w:t>
      </w:r>
      <w:proofErr w:type="spellEnd"/>
      <w:r w:rsidR="00117A2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0148" w:rsidTr="00420148">
        <w:tc>
          <w:tcPr>
            <w:tcW w:w="9576" w:type="dxa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1030"/>
              <w:gridCol w:w="689"/>
              <w:gridCol w:w="706"/>
              <w:gridCol w:w="707"/>
              <w:gridCol w:w="662"/>
              <w:gridCol w:w="707"/>
              <w:gridCol w:w="707"/>
              <w:gridCol w:w="662"/>
              <w:gridCol w:w="707"/>
              <w:gridCol w:w="707"/>
              <w:gridCol w:w="662"/>
              <w:gridCol w:w="707"/>
              <w:gridCol w:w="707"/>
            </w:tblGrid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4C" w:rsidRPr="00420148" w:rsidRDefault="00D7654C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4C" w:rsidRPr="00420148" w:rsidRDefault="00D7654C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80%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4C" w:rsidRPr="00420148" w:rsidRDefault="00D7654C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4C" w:rsidRPr="00420148" w:rsidRDefault="00D7654C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70.00%</w:t>
                  </w:r>
                </w:p>
              </w:tc>
              <w:tc>
                <w:tcPr>
                  <w:tcW w:w="2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4C" w:rsidRPr="00420148" w:rsidRDefault="00D7654C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60.00%</w:t>
                  </w:r>
                </w:p>
              </w:tc>
              <w:tc>
                <w:tcPr>
                  <w:tcW w:w="2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4C" w:rsidRPr="00420148" w:rsidRDefault="00D7654C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50.00%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RBP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-G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-L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-G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-L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-G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-L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-G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iDeepE</w:t>
                  </w:r>
                  <w:proofErr w:type="spellEnd"/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-L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CAPRIN1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RBPMS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0.538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YTHDF1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0.619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ZC3H7B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FXR2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0.489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>HNRNPC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0.581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PABPC1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0.239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0.380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0.325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RC3H1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0.436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0.381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0.568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DDX21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0.629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0.528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YTHDF2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0.560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HNRNPU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0.504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TAF15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IGF2BP1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0.456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TIA1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0.575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TIAL1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0.665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SRRM4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0.473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0.599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ELAVL1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0.597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LARP4B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FMR1_iso7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MSI1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0.531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RBM47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0.846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0.840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0.629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LIN28B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0.477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ATXN2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EIF4A3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0.639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LIN28A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FUS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PUM1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0.514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0.620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AGO2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0.531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PUM2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0.854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FMR1_iso1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ADAR1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0.749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0.692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ZFP36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0.570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HNRNPA2B1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0.563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PCBP2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0.753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U2AF2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0.492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0.358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0.361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0.400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AGO1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0.726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0.814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0.637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0.535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RBM10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0.643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0.467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0.470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C22ORF28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0.600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HNRNPH1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0.547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0.591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HNRNPF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0.460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0.456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STAU1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0.539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0.459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FXR1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0.857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0.849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0.850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0.804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0.607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HNRNPD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0.626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0.662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IGF2BP3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0.567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MOV10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0.825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0.837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0.811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0.583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IGF2BP2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0.747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0.564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EWSR1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0.782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0.761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0.772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0.755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0.737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0.597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0.522</w:t>
                  </w:r>
                </w:p>
              </w:tc>
            </w:tr>
            <w:tr w:rsidR="00D7654C" w:rsidRPr="00420148" w:rsidTr="00D7654C">
              <w:trPr>
                <w:trHeight w:val="255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Mean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0.717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0.708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0.695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0.676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0.681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0.663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0.573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148" w:rsidRPr="00420148" w:rsidRDefault="00420148" w:rsidP="004201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20148">
                    <w:rPr>
                      <w:rFonts w:ascii="Arial" w:eastAsia="Times New Roman" w:hAnsi="Arial" w:cs="Arial"/>
                      <w:sz w:val="14"/>
                      <w:szCs w:val="14"/>
                    </w:rPr>
                    <w:t>0.565</w:t>
                  </w:r>
                </w:p>
              </w:tc>
            </w:tr>
          </w:tbl>
          <w:p w:rsidR="00420148" w:rsidRDefault="00420148"/>
        </w:tc>
      </w:tr>
    </w:tbl>
    <w:p w:rsidR="00420148" w:rsidRDefault="00420148"/>
    <w:p w:rsidR="006E5519" w:rsidRDefault="006E5519"/>
    <w:p w:rsidR="006E5519" w:rsidRDefault="006E5519"/>
    <w:p w:rsidR="00300DB4" w:rsidRDefault="00300DB4">
      <w:r>
        <w:lastRenderedPageBreak/>
        <w:t xml:space="preserve">Table </w:t>
      </w:r>
      <w:r w:rsidR="00796E90">
        <w:t>S</w:t>
      </w:r>
      <w:r w:rsidR="00B639B9">
        <w:t>5</w:t>
      </w:r>
      <w:r>
        <w:t>. The number of training samples for 12 shared RBPs between RBP-24 and RBP-47</w:t>
      </w:r>
      <w:r w:rsidR="00D26B11">
        <w:t>.</w:t>
      </w:r>
      <w:r w:rsidR="00365B9A">
        <w:t xml:space="preserve"> For RBP-47, only 80% of the data is used for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</w:tblGrid>
      <w:tr w:rsidR="007A5084" w:rsidTr="00300DB4">
        <w:tc>
          <w:tcPr>
            <w:tcW w:w="1541" w:type="dxa"/>
          </w:tcPr>
          <w:p w:rsidR="007A5084" w:rsidRPr="004F0722" w:rsidRDefault="0033736C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61265">
                <w:rPr>
                  <w:rFonts w:ascii="Times New Roman" w:hAnsi="Times New Roman" w:cs="Times New Roman"/>
                  <w:sz w:val="18"/>
                  <w:szCs w:val="18"/>
                </w:rPr>
                <w:t>RBP</w:t>
              </w:r>
            </w:hyperlink>
          </w:p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:rsidR="007A5084" w:rsidRPr="008224E7" w:rsidRDefault="007A5084" w:rsidP="007A5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# of training in RBP-24</w:t>
            </w:r>
          </w:p>
        </w:tc>
        <w:tc>
          <w:tcPr>
            <w:tcW w:w="1541" w:type="dxa"/>
          </w:tcPr>
          <w:p w:rsidR="007A5084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# of training </w:t>
            </w:r>
          </w:p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RBP-47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C22ORF28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18505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9502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Ago2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92346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33218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HNRNPC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41266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7680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TIA1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34184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31126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TIAL1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78984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40986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EWSR1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31102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9944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FUS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66061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12124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23888</w:t>
            </w:r>
            <w:r w:rsidR="002344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41144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MOV10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26780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11168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PUM2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17343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5730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TAF15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13904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7140</w:t>
            </w:r>
          </w:p>
        </w:tc>
      </w:tr>
      <w:tr w:rsidR="007A5084" w:rsidTr="00300DB4">
        <w:tc>
          <w:tcPr>
            <w:tcW w:w="1541" w:type="dxa"/>
          </w:tcPr>
          <w:p w:rsidR="007A5084" w:rsidRPr="008224E7" w:rsidRDefault="007A508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ZC3H7B</w:t>
            </w:r>
          </w:p>
        </w:tc>
        <w:tc>
          <w:tcPr>
            <w:tcW w:w="1541" w:type="dxa"/>
          </w:tcPr>
          <w:p w:rsidR="007A5084" w:rsidRPr="008224E7" w:rsidRDefault="00236D44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40980</w:t>
            </w:r>
          </w:p>
        </w:tc>
        <w:tc>
          <w:tcPr>
            <w:tcW w:w="1541" w:type="dxa"/>
          </w:tcPr>
          <w:p w:rsidR="007A5084" w:rsidRPr="008224E7" w:rsidRDefault="00261265" w:rsidP="00300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D44">
              <w:rPr>
                <w:rFonts w:ascii="Times New Roman" w:hAnsi="Times New Roman" w:cs="Times New Roman"/>
                <w:sz w:val="18"/>
                <w:szCs w:val="18"/>
              </w:rPr>
              <w:t>19904</w:t>
            </w:r>
          </w:p>
        </w:tc>
      </w:tr>
    </w:tbl>
    <w:p w:rsidR="007A5084" w:rsidRDefault="007A5084"/>
    <w:p w:rsidR="00C906B8" w:rsidRDefault="00C906B8" w:rsidP="00C906B8">
      <w:r>
        <w:t>Table S</w:t>
      </w:r>
      <w:r w:rsidR="00B639B9">
        <w:t>6</w:t>
      </w:r>
      <w:r>
        <w:t>. The overlap of 12 shared RBPs between RBP-24 and RBP-47, here we calculate the percent of training sequences in RBP-47 overlapping with the training sequences in RBP-24.</w:t>
      </w:r>
      <w:r w:rsidR="004746F1">
        <w:t xml:space="preserve"> We decide whether they are overlapped or not based on the coordinate on genome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</w:tblGrid>
      <w:tr w:rsidR="00C906B8" w:rsidTr="00CB05B8">
        <w:tc>
          <w:tcPr>
            <w:tcW w:w="1541" w:type="dxa"/>
          </w:tcPr>
          <w:p w:rsidR="00C906B8" w:rsidRPr="004F0722" w:rsidRDefault="0033736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906B8">
                <w:rPr>
                  <w:rFonts w:ascii="Times New Roman" w:hAnsi="Times New Roman" w:cs="Times New Roman"/>
                  <w:sz w:val="18"/>
                  <w:szCs w:val="18"/>
                </w:rPr>
                <w:t>RBP</w:t>
              </w:r>
            </w:hyperlink>
          </w:p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:rsidR="00C906B8" w:rsidRPr="008224E7" w:rsidRDefault="00391761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of </w:t>
            </w:r>
            <w:r w:rsidR="00F71DEC">
              <w:rPr>
                <w:rFonts w:ascii="Times New Roman" w:hAnsi="Times New Roman" w:cs="Times New Roman"/>
                <w:sz w:val="18"/>
                <w:szCs w:val="18"/>
              </w:rPr>
              <w:t xml:space="preserve">overlapped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positives</w:t>
            </w:r>
          </w:p>
        </w:tc>
        <w:tc>
          <w:tcPr>
            <w:tcW w:w="1541" w:type="dxa"/>
          </w:tcPr>
          <w:p w:rsidR="00C906B8" w:rsidRPr="008224E7" w:rsidRDefault="00391761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of </w:t>
            </w:r>
            <w:r w:rsidR="00F71DEC">
              <w:rPr>
                <w:rFonts w:ascii="Times New Roman" w:hAnsi="Times New Roman" w:cs="Times New Roman"/>
                <w:sz w:val="18"/>
                <w:szCs w:val="18"/>
              </w:rPr>
              <w:t xml:space="preserve">overlapped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negatives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C22ORF28</w:t>
            </w:r>
          </w:p>
        </w:tc>
        <w:tc>
          <w:tcPr>
            <w:tcW w:w="1541" w:type="dxa"/>
          </w:tcPr>
          <w:p w:rsidR="00C906B8" w:rsidRPr="008224E7" w:rsidRDefault="00573A0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92.2</w:t>
            </w:r>
          </w:p>
        </w:tc>
        <w:tc>
          <w:tcPr>
            <w:tcW w:w="1541" w:type="dxa"/>
          </w:tcPr>
          <w:p w:rsidR="00C906B8" w:rsidRPr="008224E7" w:rsidRDefault="00573A0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Ago2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97.1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HNRNPC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TIA1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TIAL1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EWSR1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FUS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ELAVL1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41" w:type="dxa"/>
          </w:tcPr>
          <w:p w:rsidR="00C906B8" w:rsidRPr="008224E7" w:rsidRDefault="00573A0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1541" w:type="dxa"/>
          </w:tcPr>
          <w:p w:rsidR="00C906B8" w:rsidRPr="008224E7" w:rsidRDefault="00573A0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MOV10</w:t>
            </w:r>
          </w:p>
        </w:tc>
        <w:tc>
          <w:tcPr>
            <w:tcW w:w="1541" w:type="dxa"/>
          </w:tcPr>
          <w:p w:rsidR="00C906B8" w:rsidRPr="008224E7" w:rsidRDefault="00573A0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</w:t>
            </w:r>
          </w:p>
        </w:tc>
        <w:tc>
          <w:tcPr>
            <w:tcW w:w="1541" w:type="dxa"/>
          </w:tcPr>
          <w:p w:rsidR="00C906B8" w:rsidRPr="008224E7" w:rsidRDefault="00573A0C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PUM2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85.7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TAF15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91.6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C906B8" w:rsidTr="00CB05B8">
        <w:tc>
          <w:tcPr>
            <w:tcW w:w="1541" w:type="dxa"/>
          </w:tcPr>
          <w:p w:rsidR="00C906B8" w:rsidRPr="008224E7" w:rsidRDefault="00C906B8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ZC3H7B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87.7</w:t>
            </w:r>
          </w:p>
        </w:tc>
        <w:tc>
          <w:tcPr>
            <w:tcW w:w="1541" w:type="dxa"/>
          </w:tcPr>
          <w:p w:rsidR="00C906B8" w:rsidRPr="008224E7" w:rsidRDefault="006948C5" w:rsidP="00CB0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</w:tbl>
    <w:p w:rsidR="00D13F47" w:rsidRDefault="00D13F47"/>
    <w:p w:rsidR="00E841E7" w:rsidRDefault="00E841E7" w:rsidP="00E841E7">
      <w:r>
        <w:t>Table S</w:t>
      </w:r>
      <w:r w:rsidR="00B639B9">
        <w:t>7</w:t>
      </w:r>
      <w:r>
        <w:t xml:space="preserve">. The overlap of 5 RBPs between negative samples in RBP-47 and binding sites derived from </w:t>
      </w:r>
      <w:proofErr w:type="spellStart"/>
      <w:r>
        <w:t>eCLIP</w:t>
      </w:r>
      <w:proofErr w:type="spellEnd"/>
      <w:r>
        <w:t>, we decide whether they are overlapped or not based on the coordinate on genome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887"/>
      </w:tblGrid>
      <w:tr w:rsidR="00E841E7" w:rsidTr="001B3049">
        <w:tc>
          <w:tcPr>
            <w:tcW w:w="1541" w:type="dxa"/>
          </w:tcPr>
          <w:p w:rsidR="00E841E7" w:rsidRPr="004F0722" w:rsidRDefault="0033736C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841E7">
                <w:rPr>
                  <w:rFonts w:ascii="Times New Roman" w:hAnsi="Times New Roman" w:cs="Times New Roman"/>
                  <w:sz w:val="18"/>
                  <w:szCs w:val="18"/>
                </w:rPr>
                <w:t>RBP</w:t>
              </w:r>
            </w:hyperlink>
          </w:p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</w:tcPr>
          <w:p w:rsidR="00E841E7" w:rsidRPr="008224E7" w:rsidRDefault="00E841E7" w:rsidP="001B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of </w:t>
            </w:r>
            <w:r w:rsidR="001B3049">
              <w:rPr>
                <w:rFonts w:ascii="Times New Roman" w:hAnsi="Times New Roman" w:cs="Times New Roman"/>
                <w:sz w:val="18"/>
                <w:szCs w:val="18"/>
              </w:rPr>
              <w:t xml:space="preserve">overlap between negative samples in RBP-47 and binding sites in </w:t>
            </w:r>
            <w:proofErr w:type="spellStart"/>
            <w:r w:rsidR="001B3049">
              <w:rPr>
                <w:rFonts w:ascii="Times New Roman" w:hAnsi="Times New Roman" w:cs="Times New Roman"/>
                <w:sz w:val="18"/>
                <w:szCs w:val="18"/>
              </w:rPr>
              <w:t>eCLIP</w:t>
            </w:r>
            <w:proofErr w:type="spellEnd"/>
          </w:p>
        </w:tc>
      </w:tr>
      <w:tr w:rsidR="00E841E7" w:rsidTr="001B3049">
        <w:tc>
          <w:tcPr>
            <w:tcW w:w="1541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HNRNPC</w:t>
            </w:r>
          </w:p>
        </w:tc>
        <w:tc>
          <w:tcPr>
            <w:tcW w:w="2887" w:type="dxa"/>
          </w:tcPr>
          <w:p w:rsidR="00E841E7" w:rsidRPr="008224E7" w:rsidRDefault="00DA13BF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</w:tr>
      <w:tr w:rsidR="00E841E7" w:rsidTr="001B3049">
        <w:tc>
          <w:tcPr>
            <w:tcW w:w="1541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TIA1</w:t>
            </w:r>
          </w:p>
        </w:tc>
        <w:tc>
          <w:tcPr>
            <w:tcW w:w="2887" w:type="dxa"/>
          </w:tcPr>
          <w:p w:rsidR="00E841E7" w:rsidRPr="008224E7" w:rsidRDefault="00DA13BF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61.3</w:t>
            </w:r>
          </w:p>
        </w:tc>
      </w:tr>
      <w:tr w:rsidR="00E841E7" w:rsidTr="001B3049">
        <w:tc>
          <w:tcPr>
            <w:tcW w:w="1541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EWSR1</w:t>
            </w:r>
          </w:p>
        </w:tc>
        <w:tc>
          <w:tcPr>
            <w:tcW w:w="2887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</w:t>
            </w:r>
          </w:p>
        </w:tc>
      </w:tr>
      <w:tr w:rsidR="00E841E7" w:rsidTr="001B3049">
        <w:tc>
          <w:tcPr>
            <w:tcW w:w="1541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PUM2</w:t>
            </w:r>
          </w:p>
        </w:tc>
        <w:tc>
          <w:tcPr>
            <w:tcW w:w="2887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</w:tr>
      <w:tr w:rsidR="00E841E7" w:rsidTr="001B3049">
        <w:tc>
          <w:tcPr>
            <w:tcW w:w="1541" w:type="dxa"/>
          </w:tcPr>
          <w:p w:rsidR="00E841E7" w:rsidRPr="008224E7" w:rsidRDefault="00E841E7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4E7">
              <w:rPr>
                <w:rFonts w:ascii="Times New Roman" w:hAnsi="Times New Roman" w:cs="Times New Roman"/>
                <w:sz w:val="18"/>
                <w:szCs w:val="18"/>
              </w:rPr>
              <w:t>TAF15</w:t>
            </w:r>
          </w:p>
        </w:tc>
        <w:tc>
          <w:tcPr>
            <w:tcW w:w="2887" w:type="dxa"/>
          </w:tcPr>
          <w:p w:rsidR="00E841E7" w:rsidRPr="008224E7" w:rsidRDefault="00DA13BF" w:rsidP="005B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</w:tc>
      </w:tr>
    </w:tbl>
    <w:p w:rsidR="00D13F47" w:rsidRDefault="00D13F47"/>
    <w:p w:rsidR="00D13F47" w:rsidRDefault="00D13F47"/>
    <w:p w:rsidR="000800C4" w:rsidRDefault="000800C4"/>
    <w:p w:rsidR="000800C4" w:rsidRDefault="000800C4"/>
    <w:p w:rsidR="000800C4" w:rsidRDefault="000800C4"/>
    <w:p w:rsidR="000800C4" w:rsidRDefault="000800C4"/>
    <w:p w:rsidR="000800C4" w:rsidRDefault="000800C4"/>
    <w:p w:rsidR="00D13F47" w:rsidRDefault="00D13F47">
      <w:r>
        <w:t xml:space="preserve">Algorithm 1. Pseudo code of </w:t>
      </w:r>
      <w:proofErr w:type="spellStart"/>
      <w:r>
        <w:t>iDeepE</w:t>
      </w:r>
      <w:proofErr w:type="spellEnd"/>
      <w:r>
        <w:t xml:space="preserve"> </w:t>
      </w:r>
      <w:r w:rsidR="00C55274">
        <w:t>for predicting RBP binding sites on RNAs.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5274" w:rsidTr="00C55274">
        <w:tc>
          <w:tcPr>
            <w:tcW w:w="9576" w:type="dxa"/>
          </w:tcPr>
          <w:p w:rsidR="00330DEB" w:rsidRPr="000F30F5" w:rsidRDefault="00C55274">
            <w:p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Input</w:t>
            </w:r>
            <w:r w:rsidR="00963F56" w:rsidRPr="000F30F5">
              <w:rPr>
                <w:rFonts w:ascii="Times New Roman" w:hAnsi="Times New Roman" w:cs="Times New Roman"/>
              </w:rPr>
              <w:t>s</w:t>
            </w:r>
            <w:r w:rsidRPr="000F30F5">
              <w:rPr>
                <w:rFonts w:ascii="Times New Roman" w:hAnsi="Times New Roman" w:cs="Times New Roman"/>
              </w:rPr>
              <w:t xml:space="preserve">: </w:t>
            </w:r>
            <w:r w:rsidR="00C80E97" w:rsidRPr="000F30F5">
              <w:rPr>
                <w:rFonts w:ascii="Times New Roman" w:hAnsi="Times New Roman" w:cs="Times New Roman"/>
              </w:rPr>
              <w:t xml:space="preserve">training </w:t>
            </w:r>
            <w:r w:rsidRPr="000F30F5">
              <w:rPr>
                <w:rFonts w:ascii="Times New Roman" w:hAnsi="Times New Roman" w:cs="Times New Roman"/>
              </w:rPr>
              <w:t>RNA sequences,</w:t>
            </w:r>
            <w:r w:rsidR="00C80E97" w:rsidRPr="000F30F5">
              <w:rPr>
                <w:rFonts w:ascii="Times New Roman" w:hAnsi="Times New Roman" w:cs="Times New Roman"/>
              </w:rPr>
              <w:t xml:space="preserve"> test RNA sequences</w:t>
            </w:r>
            <w:r w:rsidR="00CF37E0">
              <w:rPr>
                <w:rFonts w:ascii="Times New Roman" w:hAnsi="Times New Roman" w:cs="Times New Roman"/>
              </w:rPr>
              <w:t>.</w:t>
            </w:r>
          </w:p>
          <w:p w:rsidR="00C55274" w:rsidRPr="000F30F5" w:rsidRDefault="00330DEB">
            <w:p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O</w:t>
            </w:r>
            <w:r w:rsidR="00C55274" w:rsidRPr="000F30F5">
              <w:rPr>
                <w:rFonts w:ascii="Times New Roman" w:hAnsi="Times New Roman" w:cs="Times New Roman"/>
              </w:rPr>
              <w:t>utput</w:t>
            </w:r>
            <w:r w:rsidRPr="000F30F5">
              <w:rPr>
                <w:rFonts w:ascii="Times New Roman" w:hAnsi="Times New Roman" w:cs="Times New Roman"/>
              </w:rPr>
              <w:t>s</w:t>
            </w:r>
            <w:r w:rsidR="00C55274" w:rsidRPr="000F30F5">
              <w:rPr>
                <w:rFonts w:ascii="Times New Roman" w:hAnsi="Times New Roman" w:cs="Times New Roman"/>
              </w:rPr>
              <w:t>: b</w:t>
            </w:r>
            <w:r w:rsidRPr="000F30F5">
              <w:rPr>
                <w:rFonts w:ascii="Times New Roman" w:hAnsi="Times New Roman" w:cs="Times New Roman"/>
              </w:rPr>
              <w:t>inding probabilities</w:t>
            </w:r>
            <w:r w:rsidR="00C80E97" w:rsidRPr="000F30F5">
              <w:rPr>
                <w:rFonts w:ascii="Times New Roman" w:hAnsi="Times New Roman" w:cs="Times New Roman"/>
              </w:rPr>
              <w:t xml:space="preserve"> </w:t>
            </w:r>
            <w:r w:rsidR="000F30F5" w:rsidRPr="000F30F5">
              <w:rPr>
                <w:rFonts w:ascii="Times New Roman" w:hAnsi="Times New Roman" w:cs="Times New Roman"/>
              </w:rPr>
              <w:t>P</w:t>
            </w:r>
            <w:r w:rsidR="00C55274" w:rsidRPr="000F30F5">
              <w:rPr>
                <w:rFonts w:ascii="Times New Roman" w:hAnsi="Times New Roman" w:cs="Times New Roman"/>
              </w:rPr>
              <w:t xml:space="preserve"> </w:t>
            </w:r>
            <w:r w:rsidR="00CF37E0">
              <w:rPr>
                <w:rFonts w:ascii="Times New Roman" w:hAnsi="Times New Roman" w:cs="Times New Roman"/>
              </w:rPr>
              <w:t>for</w:t>
            </w:r>
            <w:r w:rsidR="00C80E97" w:rsidRPr="000F30F5">
              <w:rPr>
                <w:rFonts w:ascii="Times New Roman" w:hAnsi="Times New Roman" w:cs="Times New Roman"/>
              </w:rPr>
              <w:t xml:space="preserve"> test RNA sequences</w:t>
            </w:r>
            <w:r w:rsidR="00CF37E0">
              <w:rPr>
                <w:rFonts w:ascii="Times New Roman" w:hAnsi="Times New Roman" w:cs="Times New Roman"/>
              </w:rPr>
              <w:t>.</w:t>
            </w:r>
          </w:p>
        </w:tc>
      </w:tr>
      <w:tr w:rsidR="000F30F5" w:rsidTr="002B1FCD">
        <w:trPr>
          <w:trHeight w:val="3552"/>
        </w:trPr>
        <w:tc>
          <w:tcPr>
            <w:tcW w:w="9576" w:type="dxa"/>
          </w:tcPr>
          <w:p w:rsidR="000F30F5" w:rsidRPr="000F30F5" w:rsidRDefault="000F30F5">
            <w:p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Do</w:t>
            </w:r>
          </w:p>
          <w:p w:rsidR="000F30F5" w:rsidRPr="000F30F5" w:rsidRDefault="000F30F5" w:rsidP="00963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Pad RNA sequences into the same length, and convert them into one-hot encoded matrix</w:t>
            </w:r>
          </w:p>
          <w:p w:rsidR="000F30F5" w:rsidRPr="000F30F5" w:rsidRDefault="000F30F5" w:rsidP="00963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Train a global CNN on the one-hot encoded matrix and saved the trained model M1.</w:t>
            </w:r>
          </w:p>
          <w:p w:rsidR="000F30F5" w:rsidRPr="000F30F5" w:rsidRDefault="000F30F5" w:rsidP="00963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Do the same as step 1 for test RNA sequences, and use the trained model M1 to predict binding probabilities P1 for those test RNA sequences</w:t>
            </w:r>
          </w:p>
          <w:p w:rsidR="000F30F5" w:rsidRPr="000F30F5" w:rsidRDefault="000F30F5" w:rsidP="00963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 xml:space="preserve">Break the RNA sequences into overlapped subsequences with window size 101 and overlapped shift S = 50, and convert the </w:t>
            </w:r>
            <w:r w:rsidR="001C3BDA" w:rsidRPr="000F30F5">
              <w:rPr>
                <w:rFonts w:ascii="Times New Roman" w:hAnsi="Times New Roman" w:cs="Times New Roman"/>
              </w:rPr>
              <w:t>subsequences</w:t>
            </w:r>
            <w:r w:rsidRPr="000F30F5">
              <w:rPr>
                <w:rFonts w:ascii="Times New Roman" w:hAnsi="Times New Roman" w:cs="Times New Roman"/>
              </w:rPr>
              <w:t xml:space="preserve"> into one-hot matrix  </w:t>
            </w:r>
          </w:p>
          <w:p w:rsidR="000F30F5" w:rsidRPr="000F30F5" w:rsidRDefault="000F30F5" w:rsidP="00963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Train a local CNN on those one-hot matrix and save the trained model M2.</w:t>
            </w:r>
          </w:p>
          <w:p w:rsidR="000F30F5" w:rsidRPr="000F30F5" w:rsidRDefault="000F30F5" w:rsidP="000F3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Do the same as step 4 for test RNA sequences, and use the trained model M2 to predict binding probabilities P2 for those test RNA sequences.</w:t>
            </w:r>
          </w:p>
          <w:p w:rsidR="000F30F5" w:rsidRPr="000F30F5" w:rsidRDefault="000F30F5" w:rsidP="00963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Calculate final binding probabilities: P = (P1 + P2)/2.</w:t>
            </w:r>
          </w:p>
          <w:p w:rsidR="000F30F5" w:rsidRPr="000F30F5" w:rsidRDefault="000F30F5">
            <w:pPr>
              <w:rPr>
                <w:rFonts w:ascii="Times New Roman" w:hAnsi="Times New Roman" w:cs="Times New Roman"/>
              </w:rPr>
            </w:pPr>
            <w:r w:rsidRPr="000F30F5">
              <w:rPr>
                <w:rFonts w:ascii="Times New Roman" w:hAnsi="Times New Roman" w:cs="Times New Roman"/>
              </w:rPr>
              <w:t>End</w:t>
            </w:r>
          </w:p>
        </w:tc>
      </w:tr>
    </w:tbl>
    <w:p w:rsidR="00C55274" w:rsidRDefault="00C55274"/>
    <w:p w:rsidR="00C9007F" w:rsidRDefault="00C9007F">
      <w:pPr>
        <w:rPr>
          <w:rFonts w:ascii="Times New Roman" w:hAnsi="Times New Roman" w:cs="Times New Roman"/>
        </w:rPr>
      </w:pPr>
    </w:p>
    <w:p w:rsidR="00C9007F" w:rsidRDefault="00E45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703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7F" w:rsidRDefault="00C9007F">
      <w:pPr>
        <w:rPr>
          <w:noProof/>
        </w:rPr>
      </w:pPr>
      <w:r>
        <w:rPr>
          <w:rFonts w:ascii="Times New Roman" w:hAnsi="Times New Roman" w:cs="Times New Roman"/>
        </w:rPr>
        <w:t>Figure S1</w:t>
      </w:r>
      <w:r>
        <w:t xml:space="preserve">. </w:t>
      </w:r>
      <w:r w:rsidRPr="006A60E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impact of different parameters on </w:t>
      </w:r>
      <w:proofErr w:type="spellStart"/>
      <w:r>
        <w:rPr>
          <w:rFonts w:ascii="Times New Roman" w:hAnsi="Times New Roman" w:cs="Times New Roman"/>
        </w:rPr>
        <w:t>iDeepE</w:t>
      </w:r>
      <w:proofErr w:type="spellEnd"/>
      <w:r>
        <w:rPr>
          <w:rFonts w:ascii="Times New Roman" w:hAnsi="Times New Roman" w:cs="Times New Roman"/>
        </w:rPr>
        <w:t xml:space="preserve"> for RBP-24 dataset.</w:t>
      </w:r>
      <w:r w:rsidR="008A2440">
        <w:rPr>
          <w:rFonts w:ascii="Times New Roman" w:hAnsi="Times New Roman" w:cs="Times New Roman"/>
        </w:rPr>
        <w:t xml:space="preserve"> </w:t>
      </w:r>
      <w:r w:rsidR="00406253">
        <w:rPr>
          <w:rFonts w:ascii="Times New Roman" w:hAnsi="Times New Roman" w:cs="Times New Roman"/>
        </w:rPr>
        <w:t xml:space="preserve">In total, there are 108 trials for the 5 parameters. </w:t>
      </w:r>
      <w:r w:rsidR="008A2440">
        <w:rPr>
          <w:rFonts w:ascii="Times New Roman" w:hAnsi="Times New Roman" w:cs="Times New Roman"/>
        </w:rPr>
        <w:t xml:space="preserve">In each sub figures, </w:t>
      </w:r>
      <w:r w:rsidR="004746F1">
        <w:rPr>
          <w:rFonts w:ascii="Times New Roman" w:hAnsi="Times New Roman" w:cs="Times New Roman"/>
        </w:rPr>
        <w:t>x-axis</w:t>
      </w:r>
      <w:r w:rsidR="007A0F17">
        <w:rPr>
          <w:rFonts w:ascii="Times New Roman" w:hAnsi="Times New Roman" w:cs="Times New Roman"/>
        </w:rPr>
        <w:t xml:space="preserve"> is </w:t>
      </w:r>
      <w:r w:rsidR="0033736C">
        <w:rPr>
          <w:rFonts w:ascii="Times New Roman" w:hAnsi="Times New Roman" w:cs="Times New Roman"/>
        </w:rPr>
        <w:t>a</w:t>
      </w:r>
      <w:bookmarkStart w:id="0" w:name="_GoBack"/>
      <w:bookmarkEnd w:id="0"/>
      <w:r w:rsidR="007A0F17">
        <w:rPr>
          <w:rFonts w:ascii="Times New Roman" w:hAnsi="Times New Roman" w:cs="Times New Roman"/>
        </w:rPr>
        <w:t xml:space="preserve"> tria</w:t>
      </w:r>
      <w:r w:rsidR="0010642B">
        <w:rPr>
          <w:rFonts w:ascii="Times New Roman" w:hAnsi="Times New Roman" w:cs="Times New Roman"/>
        </w:rPr>
        <w:t>l</w:t>
      </w:r>
      <w:r w:rsidR="007A0F17">
        <w:rPr>
          <w:rFonts w:ascii="Times New Roman" w:hAnsi="Times New Roman" w:cs="Times New Roman"/>
        </w:rPr>
        <w:t xml:space="preserve"> corresponding</w:t>
      </w:r>
      <w:r w:rsidR="008A2440">
        <w:rPr>
          <w:rFonts w:ascii="Times New Roman" w:hAnsi="Times New Roman" w:cs="Times New Roman"/>
        </w:rPr>
        <w:t xml:space="preserve"> to the same combination of other 4 parameters.</w:t>
      </w:r>
    </w:p>
    <w:p w:rsidR="00C9007F" w:rsidRDefault="00C9007F"/>
    <w:p w:rsidR="00482EB9" w:rsidRDefault="006D45E0">
      <w:r>
        <w:rPr>
          <w:noProof/>
        </w:rPr>
        <w:lastRenderedPageBreak/>
        <w:drawing>
          <wp:inline distT="0" distB="0" distL="0" distR="0">
            <wp:extent cx="5943600" cy="5095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B9" w:rsidRDefault="00482EB9" w:rsidP="00482EB9">
      <w:r>
        <w:rPr>
          <w:rFonts w:ascii="Times New Roman" w:hAnsi="Times New Roman" w:cs="Times New Roman"/>
        </w:rPr>
        <w:t>Figure S</w:t>
      </w:r>
      <w:r w:rsidR="00C9007F">
        <w:rPr>
          <w:rFonts w:ascii="Times New Roman" w:hAnsi="Times New Roman" w:cs="Times New Roman"/>
        </w:rPr>
        <w:t>2</w:t>
      </w:r>
      <w:r>
        <w:t xml:space="preserve">. </w:t>
      </w:r>
      <w:r w:rsidRPr="006A60E1">
        <w:rPr>
          <w:rFonts w:ascii="Times New Roman" w:hAnsi="Times New Roman" w:cs="Times New Roman"/>
        </w:rPr>
        <w:t xml:space="preserve">The AUCs of </w:t>
      </w:r>
      <w:proofErr w:type="spellStart"/>
      <w:r w:rsidRPr="006A60E1">
        <w:rPr>
          <w:rFonts w:ascii="Times New Roman" w:hAnsi="Times New Roman" w:cs="Times New Roman"/>
        </w:rPr>
        <w:t>iDeepE</w:t>
      </w:r>
      <w:proofErr w:type="spellEnd"/>
      <w:r w:rsidRPr="006A60E1">
        <w:rPr>
          <w:rFonts w:ascii="Times New Roman" w:hAnsi="Times New Roman" w:cs="Times New Roman"/>
        </w:rPr>
        <w:t xml:space="preserve"> across </w:t>
      </w:r>
      <w:r w:rsidR="006D45E0">
        <w:rPr>
          <w:rFonts w:ascii="Times New Roman" w:hAnsi="Times New Roman" w:cs="Times New Roman"/>
        </w:rPr>
        <w:t>24</w:t>
      </w:r>
      <w:r w:rsidRPr="006A60E1">
        <w:rPr>
          <w:rFonts w:ascii="Times New Roman" w:hAnsi="Times New Roman" w:cs="Times New Roman"/>
        </w:rPr>
        <w:t xml:space="preserve"> RBPs on non-redundant RBP-</w:t>
      </w:r>
      <w:r w:rsidR="006D45E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in which the sequences in testing set have no sequence similarity over 80%</w:t>
      </w:r>
      <w:r w:rsidR="006D45E0">
        <w:rPr>
          <w:rFonts w:ascii="Times New Roman" w:hAnsi="Times New Roman" w:cs="Times New Roman"/>
        </w:rPr>
        <w:t>, 70% and 60%</w:t>
      </w:r>
      <w:r>
        <w:rPr>
          <w:rFonts w:ascii="Times New Roman" w:hAnsi="Times New Roman" w:cs="Times New Roman"/>
        </w:rPr>
        <w:t xml:space="preserve"> to any sequences in training set</w:t>
      </w:r>
      <w:r w:rsidR="006D45E0">
        <w:rPr>
          <w:rFonts w:ascii="Times New Roman" w:hAnsi="Times New Roman" w:cs="Times New Roman"/>
        </w:rPr>
        <w:t>, respectively</w:t>
      </w:r>
      <w:r>
        <w:rPr>
          <w:rFonts w:ascii="Times New Roman" w:hAnsi="Times New Roman" w:cs="Times New Roman"/>
        </w:rPr>
        <w:t>.</w:t>
      </w:r>
    </w:p>
    <w:p w:rsidR="00482EB9" w:rsidRDefault="00482EB9"/>
    <w:p w:rsidR="00D13F47" w:rsidRDefault="00F2068A">
      <w:r>
        <w:rPr>
          <w:noProof/>
        </w:rPr>
        <w:lastRenderedPageBreak/>
        <w:drawing>
          <wp:inline distT="0" distB="0" distL="0" distR="0">
            <wp:extent cx="5943600" cy="5349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8A" w:rsidRPr="00F2068A" w:rsidRDefault="00F20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</w:t>
      </w:r>
      <w:r w:rsidR="00C900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AUCs of </w:t>
      </w:r>
      <w:proofErr w:type="spellStart"/>
      <w:r>
        <w:rPr>
          <w:rFonts w:ascii="Times New Roman" w:hAnsi="Times New Roman" w:cs="Times New Roman"/>
        </w:rPr>
        <w:t>omiXcore</w:t>
      </w:r>
      <w:proofErr w:type="spellEnd"/>
      <w:r>
        <w:rPr>
          <w:rFonts w:ascii="Times New Roman" w:hAnsi="Times New Roman" w:cs="Times New Roman"/>
        </w:rPr>
        <w:t xml:space="preserve"> on testing set in RBP-24.</w:t>
      </w:r>
      <w:r w:rsidR="00A36383">
        <w:rPr>
          <w:rFonts w:ascii="Times New Roman" w:hAnsi="Times New Roman" w:cs="Times New Roman"/>
        </w:rPr>
        <w:t xml:space="preserve"> The predicted binding scores are calculated by </w:t>
      </w:r>
      <w:proofErr w:type="spellStart"/>
      <w:r w:rsidR="00A36383">
        <w:rPr>
          <w:rFonts w:ascii="Times New Roman" w:hAnsi="Times New Roman" w:cs="Times New Roman"/>
        </w:rPr>
        <w:t>omiXcore</w:t>
      </w:r>
      <w:proofErr w:type="spellEnd"/>
      <w:r w:rsidR="00A36383">
        <w:rPr>
          <w:rFonts w:ascii="Times New Roman" w:hAnsi="Times New Roman" w:cs="Times New Roman"/>
        </w:rPr>
        <w:t>.</w:t>
      </w:r>
    </w:p>
    <w:p w:rsidR="008E1415" w:rsidRDefault="007A1E2C" w:rsidP="008E1415">
      <w:r>
        <w:rPr>
          <w:noProof/>
        </w:rPr>
        <w:lastRenderedPageBreak/>
        <w:drawing>
          <wp:inline distT="0" distB="0" distL="0" distR="0" wp14:anchorId="2F569A1B" wp14:editId="2862BABA">
            <wp:extent cx="5943600" cy="2322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15" w:rsidRDefault="008E1415" w:rsidP="008E1415">
      <w:r>
        <w:rPr>
          <w:rFonts w:ascii="Times New Roman" w:hAnsi="Times New Roman" w:cs="Times New Roman"/>
        </w:rPr>
        <w:t>Fig</w:t>
      </w:r>
      <w:r w:rsidR="00F2068A">
        <w:rPr>
          <w:rFonts w:ascii="Times New Roman" w:hAnsi="Times New Roman" w:cs="Times New Roman"/>
        </w:rPr>
        <w:t>ure</w:t>
      </w:r>
      <w:r w:rsidR="00796E90">
        <w:rPr>
          <w:rFonts w:ascii="Times New Roman" w:hAnsi="Times New Roman" w:cs="Times New Roman"/>
        </w:rPr>
        <w:t xml:space="preserve"> S</w:t>
      </w:r>
      <w:r w:rsidR="00C900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t xml:space="preserve"> The enriched binding motifs detected by </w:t>
      </w:r>
      <w:proofErr w:type="spellStart"/>
      <w:r>
        <w:t>iDeepE</w:t>
      </w:r>
      <w:proofErr w:type="spellEnd"/>
      <w:r>
        <w:t xml:space="preserve"> using AME for individual RBPs.</w:t>
      </w:r>
    </w:p>
    <w:p w:rsidR="006A60E1" w:rsidRDefault="006A60E1" w:rsidP="008E1415"/>
    <w:p w:rsidR="006A60E1" w:rsidRDefault="007A1E2C" w:rsidP="008E1415">
      <w:r>
        <w:rPr>
          <w:noProof/>
        </w:rPr>
        <w:lastRenderedPageBreak/>
        <w:drawing>
          <wp:inline distT="0" distB="0" distL="0" distR="0" wp14:anchorId="6EA23EE5" wp14:editId="6153C269">
            <wp:extent cx="5943600" cy="5349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 w:rsidP="008E1415">
      <w:r>
        <w:rPr>
          <w:rFonts w:ascii="Times New Roman" w:hAnsi="Times New Roman" w:cs="Times New Roman"/>
        </w:rPr>
        <w:t>Fig</w:t>
      </w:r>
      <w:r w:rsidR="00381C93">
        <w:rPr>
          <w:rFonts w:ascii="Times New Roman" w:hAnsi="Times New Roman" w:cs="Times New Roman"/>
        </w:rPr>
        <w:t>ure</w:t>
      </w:r>
      <w:r w:rsidR="00796E90">
        <w:rPr>
          <w:rFonts w:ascii="Times New Roman" w:hAnsi="Times New Roman" w:cs="Times New Roman"/>
        </w:rPr>
        <w:t xml:space="preserve"> S</w:t>
      </w:r>
      <w:r w:rsidR="00C9007F">
        <w:rPr>
          <w:rFonts w:ascii="Times New Roman" w:hAnsi="Times New Roman" w:cs="Times New Roman"/>
        </w:rPr>
        <w:t>5</w:t>
      </w:r>
      <w:r>
        <w:t xml:space="preserve">. </w:t>
      </w:r>
      <w:r w:rsidRPr="006A60E1">
        <w:rPr>
          <w:rFonts w:ascii="Times New Roman" w:hAnsi="Times New Roman" w:cs="Times New Roman"/>
        </w:rPr>
        <w:t xml:space="preserve">The AUCs of </w:t>
      </w:r>
      <w:proofErr w:type="spellStart"/>
      <w:r w:rsidRPr="006A60E1">
        <w:rPr>
          <w:rFonts w:ascii="Times New Roman" w:hAnsi="Times New Roman" w:cs="Times New Roman"/>
        </w:rPr>
        <w:t>iDeepE</w:t>
      </w:r>
      <w:proofErr w:type="spellEnd"/>
      <w:r w:rsidRPr="006A60E1">
        <w:rPr>
          <w:rFonts w:ascii="Times New Roman" w:hAnsi="Times New Roman" w:cs="Times New Roman"/>
        </w:rPr>
        <w:t xml:space="preserve"> across 47 RBPs on non-redundant RBP-47</w:t>
      </w:r>
      <w:r>
        <w:rPr>
          <w:rFonts w:ascii="Times New Roman" w:hAnsi="Times New Roman" w:cs="Times New Roman"/>
        </w:rPr>
        <w:t>, in which the sequences in testing set have no sequence similarity over 80% to any sequences in training set.</w:t>
      </w:r>
    </w:p>
    <w:p w:rsidR="00CB1268" w:rsidRDefault="007A1E2C" w:rsidP="00CB1268">
      <w:r>
        <w:rPr>
          <w:noProof/>
        </w:rPr>
        <w:lastRenderedPageBreak/>
        <w:drawing>
          <wp:inline distT="0" distB="0" distL="0" distR="0" wp14:anchorId="655633A6" wp14:editId="37084AA9">
            <wp:extent cx="5943600" cy="2999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68" w:rsidRDefault="00CB1268" w:rsidP="008E1415">
      <w:r>
        <w:rPr>
          <w:rFonts w:ascii="Times New Roman" w:hAnsi="Times New Roman" w:cs="Times New Roman"/>
        </w:rPr>
        <w:t>Fig</w:t>
      </w:r>
      <w:r w:rsidR="00381C93">
        <w:rPr>
          <w:rFonts w:ascii="Times New Roman" w:hAnsi="Times New Roman" w:cs="Times New Roman"/>
        </w:rPr>
        <w:t>ure</w:t>
      </w:r>
      <w:r w:rsidR="00796E90">
        <w:rPr>
          <w:rFonts w:ascii="Times New Roman" w:hAnsi="Times New Roman" w:cs="Times New Roman"/>
        </w:rPr>
        <w:t xml:space="preserve"> S</w:t>
      </w:r>
      <w:r w:rsidR="00C9007F">
        <w:rPr>
          <w:rFonts w:ascii="Times New Roman" w:hAnsi="Times New Roman" w:cs="Times New Roman"/>
        </w:rPr>
        <w:t>6</w:t>
      </w:r>
      <w:r>
        <w:t xml:space="preserve">. </w:t>
      </w:r>
      <w:r w:rsidRPr="00DF3B22">
        <w:rPr>
          <w:rFonts w:ascii="Times New Roman" w:hAnsi="Times New Roman" w:cs="Times New Roman"/>
        </w:rPr>
        <w:t xml:space="preserve">The AUCs of </w:t>
      </w:r>
      <w:proofErr w:type="spellStart"/>
      <w:r w:rsidRPr="00DF3B22">
        <w:rPr>
          <w:rFonts w:ascii="Times New Roman" w:hAnsi="Times New Roman" w:cs="Times New Roman"/>
        </w:rPr>
        <w:t>iDeepE</w:t>
      </w:r>
      <w:proofErr w:type="spellEnd"/>
      <w:r w:rsidRPr="00DF3B22">
        <w:rPr>
          <w:rFonts w:ascii="Times New Roman" w:hAnsi="Times New Roman" w:cs="Times New Roman"/>
        </w:rPr>
        <w:t xml:space="preserve"> across 47 RBPs using shuffled positive sequences as negative samples, where positive sequences are the same as RBP-47, but the negative </w:t>
      </w:r>
      <w:r w:rsidR="005D294A" w:rsidRPr="00DF3B22">
        <w:rPr>
          <w:rFonts w:ascii="Times New Roman" w:hAnsi="Times New Roman" w:cs="Times New Roman"/>
        </w:rPr>
        <w:t>sequences</w:t>
      </w:r>
      <w:r w:rsidRPr="00DF3B22">
        <w:rPr>
          <w:rFonts w:ascii="Times New Roman" w:hAnsi="Times New Roman" w:cs="Times New Roman"/>
        </w:rPr>
        <w:t xml:space="preserve"> are those shuffled sequences of positive sequences</w:t>
      </w:r>
      <w:r w:rsidR="0037012F" w:rsidRPr="00DF3B22">
        <w:rPr>
          <w:rFonts w:ascii="Times New Roman" w:hAnsi="Times New Roman" w:cs="Times New Roman"/>
        </w:rPr>
        <w:t xml:space="preserve"> in training set</w:t>
      </w:r>
      <w:r w:rsidRPr="00DF3B22">
        <w:rPr>
          <w:rFonts w:ascii="Times New Roman" w:hAnsi="Times New Roman" w:cs="Times New Roman"/>
        </w:rPr>
        <w:t>.</w:t>
      </w:r>
      <w:r>
        <w:t xml:space="preserve"> </w:t>
      </w:r>
    </w:p>
    <w:p w:rsidR="008E1415" w:rsidRDefault="008E1415"/>
    <w:p w:rsidR="008E1415" w:rsidRDefault="00FB4F2E">
      <w:r>
        <w:rPr>
          <w:noProof/>
        </w:rPr>
        <w:lastRenderedPageBreak/>
        <w:drawing>
          <wp:inline distT="0" distB="0" distL="0" distR="0">
            <wp:extent cx="5943600" cy="5349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_nonredu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15" w:rsidRDefault="008E1415" w:rsidP="008E1415">
      <w:pPr>
        <w:rPr>
          <w:rFonts w:ascii="Times New Roman" w:hAnsi="Times New Roman" w:cs="Times New Roman"/>
        </w:rPr>
      </w:pPr>
      <w:r>
        <w:rPr>
          <w:rStyle w:val="Strong"/>
        </w:rPr>
        <w:t>Fig</w:t>
      </w:r>
      <w:r w:rsidR="00381C93">
        <w:rPr>
          <w:rStyle w:val="Strong"/>
        </w:rPr>
        <w:t>ure</w:t>
      </w:r>
      <w:r w:rsidR="00B827DD">
        <w:rPr>
          <w:rStyle w:val="Strong"/>
        </w:rPr>
        <w:t xml:space="preserve"> S</w:t>
      </w:r>
      <w:r w:rsidR="00C9007F">
        <w:rPr>
          <w:rStyle w:val="Strong"/>
        </w:rPr>
        <w:t>7</w:t>
      </w:r>
      <w:r>
        <w:rPr>
          <w:rStyle w:val="Strong"/>
        </w:rPr>
        <w:t xml:space="preserve">. </w:t>
      </w:r>
      <w:r w:rsidRPr="00EC7E90">
        <w:rPr>
          <w:rFonts w:ascii="Times New Roman" w:hAnsi="Times New Roman" w:cs="Times New Roman"/>
        </w:rPr>
        <w:t>The cross-dataset validation performance of iDeepE-1</w:t>
      </w:r>
      <w:r>
        <w:rPr>
          <w:rFonts w:ascii="Times New Roman" w:hAnsi="Times New Roman" w:cs="Times New Roman"/>
        </w:rPr>
        <w:t xml:space="preserve"> on non-redundant RBP-47</w:t>
      </w:r>
      <w:r w:rsidR="00F03C6B">
        <w:rPr>
          <w:rFonts w:ascii="Times New Roman" w:hAnsi="Times New Roman" w:cs="Times New Roman"/>
        </w:rPr>
        <w:t>, in which the sequences in testing set have no sequence similarity over 80% to any sequences in training set</w:t>
      </w:r>
      <w:r>
        <w:rPr>
          <w:rFonts w:ascii="Times New Roman" w:hAnsi="Times New Roman" w:cs="Times New Roman"/>
        </w:rPr>
        <w:t>.</w:t>
      </w:r>
    </w:p>
    <w:p w:rsidR="00B827DD" w:rsidRDefault="00B827DD" w:rsidP="008E1415">
      <w:pPr>
        <w:rPr>
          <w:rFonts w:ascii="Times New Roman" w:hAnsi="Times New Roman" w:cs="Times New Roman"/>
        </w:rPr>
      </w:pPr>
    </w:p>
    <w:p w:rsidR="00B827DD" w:rsidRPr="005B316E" w:rsidRDefault="00B827DD" w:rsidP="00B827DD">
      <w:pPr>
        <w:rPr>
          <w:b/>
        </w:rPr>
      </w:pPr>
      <w:r w:rsidRPr="005B316E">
        <w:rPr>
          <w:b/>
        </w:rPr>
        <w:t>Network architectures</w:t>
      </w:r>
    </w:p>
    <w:p w:rsidR="00B827DD" w:rsidRDefault="00B827DD" w:rsidP="00B827DD">
      <w:r>
        <w:t>The layers of the three models CNNs, CNN-LSTM</w:t>
      </w:r>
      <w:r w:rsidR="00FE37F4">
        <w:t>.</w:t>
      </w:r>
    </w:p>
    <w:p w:rsidR="00B827DD" w:rsidRDefault="00B827DD" w:rsidP="00B827DD">
      <w:r>
        <w:t>CNN (</w:t>
      </w:r>
    </w:p>
    <w:p w:rsidR="00B827DD" w:rsidRDefault="00B827DD" w:rsidP="00B827DD">
      <w:r>
        <w:t xml:space="preserve">  (layer1): Sequential (</w:t>
      </w:r>
    </w:p>
    <w:p w:rsidR="00B827DD" w:rsidRDefault="00B827DD" w:rsidP="00B827DD">
      <w:r>
        <w:t xml:space="preserve">    (0): Conv2d(6, 16, </w:t>
      </w:r>
      <w:proofErr w:type="spellStart"/>
      <w:r>
        <w:t>kernel_size</w:t>
      </w:r>
      <w:proofErr w:type="spellEnd"/>
      <w:r>
        <w:t>=(4, 10), stride=(1, 1))</w:t>
      </w:r>
    </w:p>
    <w:p w:rsidR="00B827DD" w:rsidRDefault="00B827DD" w:rsidP="00B827DD">
      <w:r>
        <w:t xml:space="preserve">    (1): BatchNorm2d(16, eps=1e-05, momentum=0.1, affine=True)</w:t>
      </w:r>
    </w:p>
    <w:p w:rsidR="00B827DD" w:rsidRDefault="00B827DD" w:rsidP="00B827DD">
      <w:r>
        <w:lastRenderedPageBreak/>
        <w:t xml:space="preserve">    (2): </w:t>
      </w:r>
      <w:proofErr w:type="spellStart"/>
      <w:r>
        <w:t>ReLU</w:t>
      </w:r>
      <w:proofErr w:type="spellEnd"/>
      <w:r>
        <w:t xml:space="preserve"> ()</w:t>
      </w:r>
    </w:p>
    <w:p w:rsidR="00B827DD" w:rsidRDefault="00B827DD" w:rsidP="00B827DD">
      <w:r>
        <w:t xml:space="preserve">    (3): MaxPool2d (size=(1, 3), stride=(1, 1), dilation=(1, 1))</w:t>
      </w:r>
    </w:p>
    <w:p w:rsidR="00B827DD" w:rsidRDefault="00B827DD" w:rsidP="00B827DD">
      <w:r>
        <w:t xml:space="preserve">  )</w:t>
      </w:r>
    </w:p>
    <w:p w:rsidR="00B827DD" w:rsidRDefault="00B827DD" w:rsidP="00B827DD">
      <w:r>
        <w:t xml:space="preserve">  (layer2): Sequential (</w:t>
      </w:r>
    </w:p>
    <w:p w:rsidR="00B827DD" w:rsidRDefault="00B827DD" w:rsidP="00B827DD">
      <w:r>
        <w:t xml:space="preserve">    (0): Conv2d(16, 16, </w:t>
      </w:r>
      <w:proofErr w:type="spellStart"/>
      <w:r>
        <w:t>kernel_size</w:t>
      </w:r>
      <w:proofErr w:type="spellEnd"/>
      <w:r>
        <w:t>=(1, 10), stride=(1, 1))</w:t>
      </w:r>
    </w:p>
    <w:p w:rsidR="00B827DD" w:rsidRDefault="00B827DD" w:rsidP="00B827DD">
      <w:r>
        <w:t xml:space="preserve">    (1): BatchNorm2d(16, eps=1e-05, momentum=0.1, affine=True)</w:t>
      </w:r>
    </w:p>
    <w:p w:rsidR="00B827DD" w:rsidRDefault="00B827DD" w:rsidP="00B827DD">
      <w:r>
        <w:t xml:space="preserve">    (2): </w:t>
      </w:r>
      <w:proofErr w:type="spellStart"/>
      <w:r>
        <w:t>ReLU</w:t>
      </w:r>
      <w:proofErr w:type="spellEnd"/>
      <w:r>
        <w:t xml:space="preserve"> ()</w:t>
      </w:r>
    </w:p>
    <w:p w:rsidR="00B827DD" w:rsidRDefault="00B827DD" w:rsidP="00B827DD">
      <w:r>
        <w:t xml:space="preserve">    (3): MaxPool2d (size=(1, 3), stride=(1, 1), dilation=(1, 1))</w:t>
      </w:r>
    </w:p>
    <w:p w:rsidR="00B827DD" w:rsidRDefault="00B827DD" w:rsidP="00B827DD">
      <w:r>
        <w:t xml:space="preserve">  )</w:t>
      </w:r>
    </w:p>
    <w:p w:rsidR="00B827DD" w:rsidRDefault="00B827DD" w:rsidP="00B827DD">
      <w:r>
        <w:t xml:space="preserve">  (drop1): Dropout (p = 0.</w:t>
      </w:r>
      <w:r w:rsidR="00B9170A">
        <w:t>2</w:t>
      </w:r>
      <w:r>
        <w:t>5)</w:t>
      </w:r>
    </w:p>
    <w:p w:rsidR="00B827DD" w:rsidRDefault="00B827DD" w:rsidP="00B827DD">
      <w:r>
        <w:t xml:space="preserve">  (fc1): Linear (1360 -&gt; 200)</w:t>
      </w:r>
    </w:p>
    <w:p w:rsidR="00B827DD" w:rsidRDefault="00B827DD" w:rsidP="00B827DD">
      <w:r>
        <w:t xml:space="preserve">  (drop2): Dropout (p = 0.</w:t>
      </w:r>
      <w:r w:rsidR="00B9170A">
        <w:t>2</w:t>
      </w:r>
      <w:r>
        <w:t>5)</w:t>
      </w:r>
    </w:p>
    <w:p w:rsidR="00B827DD" w:rsidRDefault="00B827DD" w:rsidP="00B827DD">
      <w:r>
        <w:t xml:space="preserve">  (relu1): </w:t>
      </w:r>
      <w:proofErr w:type="spellStart"/>
      <w:r>
        <w:t>ReLU</w:t>
      </w:r>
      <w:proofErr w:type="spellEnd"/>
      <w:r>
        <w:t xml:space="preserve"> ()</w:t>
      </w:r>
    </w:p>
    <w:p w:rsidR="00B827DD" w:rsidRDefault="00B827DD" w:rsidP="00B827DD">
      <w:r>
        <w:t xml:space="preserve">  (fc2): Linear (200 -&gt; 2)</w:t>
      </w:r>
    </w:p>
    <w:p w:rsidR="00B827DD" w:rsidRDefault="00B827DD" w:rsidP="00B827DD">
      <w:r>
        <w:t>)</w:t>
      </w:r>
    </w:p>
    <w:p w:rsidR="00B827DD" w:rsidRDefault="00B827DD" w:rsidP="00B827DD"/>
    <w:p w:rsidR="00B827DD" w:rsidRDefault="00B827DD" w:rsidP="00B827DD">
      <w:r>
        <w:t>CNN_LSTM (</w:t>
      </w:r>
    </w:p>
    <w:p w:rsidR="00B827DD" w:rsidRDefault="00B827DD" w:rsidP="00B827DD">
      <w:r>
        <w:t xml:space="preserve">  (layer1): Sequential (</w:t>
      </w:r>
    </w:p>
    <w:p w:rsidR="00B827DD" w:rsidRDefault="00B827DD" w:rsidP="00B827DD">
      <w:r>
        <w:t xml:space="preserve">    (0): Conv2d(6, 16, </w:t>
      </w:r>
      <w:proofErr w:type="spellStart"/>
      <w:r>
        <w:t>kernel_size</w:t>
      </w:r>
      <w:proofErr w:type="spellEnd"/>
      <w:r>
        <w:t>=(4, 10), stride=(1, 1))</w:t>
      </w:r>
    </w:p>
    <w:p w:rsidR="00B827DD" w:rsidRDefault="00B827DD" w:rsidP="00B827DD">
      <w:r>
        <w:t xml:space="preserve">    (1): BatchNorm2d(16, eps=1e-05, momentum=0.1, affine=True)</w:t>
      </w:r>
    </w:p>
    <w:p w:rsidR="00B827DD" w:rsidRDefault="00B827DD" w:rsidP="00B827DD">
      <w:r>
        <w:t xml:space="preserve">    (2): </w:t>
      </w:r>
      <w:proofErr w:type="spellStart"/>
      <w:r>
        <w:t>ReLU</w:t>
      </w:r>
      <w:proofErr w:type="spellEnd"/>
      <w:r>
        <w:t xml:space="preserve"> ()</w:t>
      </w:r>
    </w:p>
    <w:p w:rsidR="00B827DD" w:rsidRDefault="00B827DD" w:rsidP="00B827DD">
      <w:r>
        <w:t xml:space="preserve">    (3): MaxPool2d (size=(1, 3), stride=(1, 1), dilation=(1, 1))</w:t>
      </w:r>
    </w:p>
    <w:p w:rsidR="00B827DD" w:rsidRDefault="00B827DD" w:rsidP="00B827DD">
      <w:r>
        <w:t xml:space="preserve">  )</w:t>
      </w:r>
    </w:p>
    <w:p w:rsidR="00B827DD" w:rsidRDefault="00B827DD" w:rsidP="00B827DD">
      <w:r>
        <w:t xml:space="preserve">  (</w:t>
      </w:r>
      <w:proofErr w:type="spellStart"/>
      <w:r>
        <w:t>downsample</w:t>
      </w:r>
      <w:proofErr w:type="spellEnd"/>
      <w:r>
        <w:t xml:space="preserve">): Conv2d(16, 1, </w:t>
      </w:r>
      <w:proofErr w:type="spellStart"/>
      <w:r>
        <w:t>kernel_size</w:t>
      </w:r>
      <w:proofErr w:type="spellEnd"/>
      <w:r>
        <w:t>=(1, 10), stride=(1, 1))</w:t>
      </w:r>
    </w:p>
    <w:p w:rsidR="00B827DD" w:rsidRDefault="00B827DD" w:rsidP="00B827DD">
      <w:r>
        <w:t xml:space="preserve">  (layer2): LSTM(87, 200, </w:t>
      </w:r>
      <w:proofErr w:type="spellStart"/>
      <w:r>
        <w:t>num_layers</w:t>
      </w:r>
      <w:proofErr w:type="spellEnd"/>
      <w:r>
        <w:t xml:space="preserve">=2, </w:t>
      </w:r>
      <w:proofErr w:type="spellStart"/>
      <w:r>
        <w:t>batch_first</w:t>
      </w:r>
      <w:proofErr w:type="spellEnd"/>
      <w:r>
        <w:t>=True, bidirectional=True)</w:t>
      </w:r>
    </w:p>
    <w:p w:rsidR="00B827DD" w:rsidRDefault="00B827DD" w:rsidP="00B827DD">
      <w:r>
        <w:lastRenderedPageBreak/>
        <w:t xml:space="preserve">  (drop1): Dropout (p = 0.5)</w:t>
      </w:r>
    </w:p>
    <w:p w:rsidR="00B827DD" w:rsidRDefault="00B827DD" w:rsidP="00B827DD">
      <w:r>
        <w:t xml:space="preserve">  (fc1): Linear (400 -&gt; 200)</w:t>
      </w:r>
    </w:p>
    <w:p w:rsidR="00B827DD" w:rsidRDefault="00B827DD" w:rsidP="00B827DD">
      <w:r>
        <w:t xml:space="preserve">  (drop2): Dropout (p = 0.</w:t>
      </w:r>
      <w:r w:rsidR="00B9170A">
        <w:t>2</w:t>
      </w:r>
      <w:r>
        <w:t>5)</w:t>
      </w:r>
    </w:p>
    <w:p w:rsidR="00B827DD" w:rsidRDefault="00B827DD" w:rsidP="00B827DD">
      <w:r>
        <w:t xml:space="preserve">  (relu1): </w:t>
      </w:r>
      <w:proofErr w:type="spellStart"/>
      <w:r>
        <w:t>ReLU</w:t>
      </w:r>
      <w:proofErr w:type="spellEnd"/>
      <w:r>
        <w:t xml:space="preserve"> ()</w:t>
      </w:r>
    </w:p>
    <w:p w:rsidR="00B827DD" w:rsidRDefault="00B827DD" w:rsidP="00B827DD">
      <w:r>
        <w:t xml:space="preserve">  (fc2): Linear (200 -&gt; 2)</w:t>
      </w:r>
    </w:p>
    <w:p w:rsidR="00B827DD" w:rsidRDefault="00B827DD" w:rsidP="00B827DD">
      <w:r>
        <w:t>)</w:t>
      </w:r>
    </w:p>
    <w:p w:rsidR="00B827DD" w:rsidRDefault="00B827DD" w:rsidP="008E1415">
      <w:pPr>
        <w:rPr>
          <w:rStyle w:val="Strong"/>
        </w:rPr>
      </w:pPr>
    </w:p>
    <w:p w:rsidR="008E1415" w:rsidRDefault="008E1415"/>
    <w:sectPr w:rsidR="008E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879"/>
    <w:multiLevelType w:val="hybridMultilevel"/>
    <w:tmpl w:val="0AC2FDF8"/>
    <w:lvl w:ilvl="0" w:tplc="8AF454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22"/>
    <w:rsid w:val="00010A08"/>
    <w:rsid w:val="00015F42"/>
    <w:rsid w:val="00021C7E"/>
    <w:rsid w:val="00032196"/>
    <w:rsid w:val="00033D8C"/>
    <w:rsid w:val="00050F99"/>
    <w:rsid w:val="00062FFD"/>
    <w:rsid w:val="00075FC8"/>
    <w:rsid w:val="000800C4"/>
    <w:rsid w:val="000F1C45"/>
    <w:rsid w:val="000F30F5"/>
    <w:rsid w:val="000F5C04"/>
    <w:rsid w:val="000F73C8"/>
    <w:rsid w:val="0010642B"/>
    <w:rsid w:val="00114CA2"/>
    <w:rsid w:val="00117A24"/>
    <w:rsid w:val="00156009"/>
    <w:rsid w:val="00171F3C"/>
    <w:rsid w:val="00190157"/>
    <w:rsid w:val="00190A1F"/>
    <w:rsid w:val="001A2B0B"/>
    <w:rsid w:val="001B3049"/>
    <w:rsid w:val="001B38AB"/>
    <w:rsid w:val="001B53C5"/>
    <w:rsid w:val="001C1341"/>
    <w:rsid w:val="001C3BDA"/>
    <w:rsid w:val="001D5277"/>
    <w:rsid w:val="001E7EBA"/>
    <w:rsid w:val="001F77B3"/>
    <w:rsid w:val="0020777A"/>
    <w:rsid w:val="00225E52"/>
    <w:rsid w:val="00234491"/>
    <w:rsid w:val="00236D44"/>
    <w:rsid w:val="0025558F"/>
    <w:rsid w:val="00261265"/>
    <w:rsid w:val="00287F47"/>
    <w:rsid w:val="00291541"/>
    <w:rsid w:val="002B0742"/>
    <w:rsid w:val="002B76D3"/>
    <w:rsid w:val="002C17A9"/>
    <w:rsid w:val="002D2178"/>
    <w:rsid w:val="002F0D89"/>
    <w:rsid w:val="002F6A9A"/>
    <w:rsid w:val="00300DB4"/>
    <w:rsid w:val="003024FC"/>
    <w:rsid w:val="00330DEB"/>
    <w:rsid w:val="00336382"/>
    <w:rsid w:val="0033736C"/>
    <w:rsid w:val="00342920"/>
    <w:rsid w:val="00365B9A"/>
    <w:rsid w:val="00367B83"/>
    <w:rsid w:val="0037012F"/>
    <w:rsid w:val="00381C93"/>
    <w:rsid w:val="003858BF"/>
    <w:rsid w:val="00391761"/>
    <w:rsid w:val="00391C00"/>
    <w:rsid w:val="003A5B08"/>
    <w:rsid w:val="003B05B5"/>
    <w:rsid w:val="003B0917"/>
    <w:rsid w:val="003B54AC"/>
    <w:rsid w:val="003C15D6"/>
    <w:rsid w:val="003C30D1"/>
    <w:rsid w:val="003F15AD"/>
    <w:rsid w:val="003F2F06"/>
    <w:rsid w:val="003F536B"/>
    <w:rsid w:val="003F731F"/>
    <w:rsid w:val="00406253"/>
    <w:rsid w:val="00420148"/>
    <w:rsid w:val="004600C8"/>
    <w:rsid w:val="0046497C"/>
    <w:rsid w:val="004746F1"/>
    <w:rsid w:val="00482EB9"/>
    <w:rsid w:val="00486971"/>
    <w:rsid w:val="004B4F5A"/>
    <w:rsid w:val="004B6F78"/>
    <w:rsid w:val="004E413D"/>
    <w:rsid w:val="004F0722"/>
    <w:rsid w:val="005139B6"/>
    <w:rsid w:val="00516C80"/>
    <w:rsid w:val="005176D8"/>
    <w:rsid w:val="00557A83"/>
    <w:rsid w:val="00565ECE"/>
    <w:rsid w:val="00573A0C"/>
    <w:rsid w:val="005B190B"/>
    <w:rsid w:val="005B316E"/>
    <w:rsid w:val="005D1024"/>
    <w:rsid w:val="005D294A"/>
    <w:rsid w:val="005E4210"/>
    <w:rsid w:val="005F69C0"/>
    <w:rsid w:val="00616349"/>
    <w:rsid w:val="00630CE6"/>
    <w:rsid w:val="00633694"/>
    <w:rsid w:val="006948C5"/>
    <w:rsid w:val="006A5476"/>
    <w:rsid w:val="006A60E1"/>
    <w:rsid w:val="006D3D1E"/>
    <w:rsid w:val="006D45E0"/>
    <w:rsid w:val="006E5519"/>
    <w:rsid w:val="00713F18"/>
    <w:rsid w:val="00717741"/>
    <w:rsid w:val="00720924"/>
    <w:rsid w:val="00746033"/>
    <w:rsid w:val="00753D06"/>
    <w:rsid w:val="00755995"/>
    <w:rsid w:val="00757C83"/>
    <w:rsid w:val="00771E34"/>
    <w:rsid w:val="00796E90"/>
    <w:rsid w:val="007A0F17"/>
    <w:rsid w:val="007A1E2C"/>
    <w:rsid w:val="007A5084"/>
    <w:rsid w:val="007B661E"/>
    <w:rsid w:val="007D1569"/>
    <w:rsid w:val="007D61B7"/>
    <w:rsid w:val="008009B4"/>
    <w:rsid w:val="00806410"/>
    <w:rsid w:val="0080651A"/>
    <w:rsid w:val="00821210"/>
    <w:rsid w:val="00831F32"/>
    <w:rsid w:val="00884083"/>
    <w:rsid w:val="00885F82"/>
    <w:rsid w:val="008A2440"/>
    <w:rsid w:val="008A48CA"/>
    <w:rsid w:val="008C3CA7"/>
    <w:rsid w:val="008E1415"/>
    <w:rsid w:val="00900868"/>
    <w:rsid w:val="009009FF"/>
    <w:rsid w:val="00902CD0"/>
    <w:rsid w:val="00917E43"/>
    <w:rsid w:val="009259DA"/>
    <w:rsid w:val="00930056"/>
    <w:rsid w:val="00963F56"/>
    <w:rsid w:val="009A2ADA"/>
    <w:rsid w:val="009A6BCF"/>
    <w:rsid w:val="009C6079"/>
    <w:rsid w:val="00A36383"/>
    <w:rsid w:val="00A367BF"/>
    <w:rsid w:val="00A42032"/>
    <w:rsid w:val="00A44A6B"/>
    <w:rsid w:val="00A44B2A"/>
    <w:rsid w:val="00A93817"/>
    <w:rsid w:val="00AE5161"/>
    <w:rsid w:val="00B22EFA"/>
    <w:rsid w:val="00B23C6E"/>
    <w:rsid w:val="00B478D5"/>
    <w:rsid w:val="00B639B9"/>
    <w:rsid w:val="00B827DD"/>
    <w:rsid w:val="00B9170A"/>
    <w:rsid w:val="00B94488"/>
    <w:rsid w:val="00BA0684"/>
    <w:rsid w:val="00BA1AF9"/>
    <w:rsid w:val="00BB46D1"/>
    <w:rsid w:val="00BB6AAC"/>
    <w:rsid w:val="00BC09F6"/>
    <w:rsid w:val="00BF4AFC"/>
    <w:rsid w:val="00C04FC4"/>
    <w:rsid w:val="00C55274"/>
    <w:rsid w:val="00C56845"/>
    <w:rsid w:val="00C612DC"/>
    <w:rsid w:val="00C73DF3"/>
    <w:rsid w:val="00C80E97"/>
    <w:rsid w:val="00C9007F"/>
    <w:rsid w:val="00C906B8"/>
    <w:rsid w:val="00C96F2E"/>
    <w:rsid w:val="00CA51F5"/>
    <w:rsid w:val="00CB1268"/>
    <w:rsid w:val="00CB1C71"/>
    <w:rsid w:val="00CC2D11"/>
    <w:rsid w:val="00CE1422"/>
    <w:rsid w:val="00CF37E0"/>
    <w:rsid w:val="00D13F47"/>
    <w:rsid w:val="00D26B11"/>
    <w:rsid w:val="00D30FF9"/>
    <w:rsid w:val="00D54A30"/>
    <w:rsid w:val="00D7654C"/>
    <w:rsid w:val="00D94924"/>
    <w:rsid w:val="00DA13BF"/>
    <w:rsid w:val="00DE7E59"/>
    <w:rsid w:val="00DF3B22"/>
    <w:rsid w:val="00DF4163"/>
    <w:rsid w:val="00E3794A"/>
    <w:rsid w:val="00E45BDC"/>
    <w:rsid w:val="00E71D22"/>
    <w:rsid w:val="00E841E7"/>
    <w:rsid w:val="00E85569"/>
    <w:rsid w:val="00EA1E17"/>
    <w:rsid w:val="00ED41F6"/>
    <w:rsid w:val="00EE5D19"/>
    <w:rsid w:val="00F03C6B"/>
    <w:rsid w:val="00F2068A"/>
    <w:rsid w:val="00F24734"/>
    <w:rsid w:val="00F51693"/>
    <w:rsid w:val="00F63E6A"/>
    <w:rsid w:val="00F64B16"/>
    <w:rsid w:val="00F64DE9"/>
    <w:rsid w:val="00F71DEC"/>
    <w:rsid w:val="00F73627"/>
    <w:rsid w:val="00FB4F2E"/>
    <w:rsid w:val="00FE1032"/>
    <w:rsid w:val="00FE37F4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722"/>
    <w:pPr>
      <w:spacing w:after="0" w:line="240" w:lineRule="auto"/>
    </w:pPr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07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F07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0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722"/>
    <w:pPr>
      <w:spacing w:after="0" w:line="240" w:lineRule="auto"/>
    </w:pPr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07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F07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0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reviations.com/acronyms/NICKNAME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breviations.com/acronyms/NICKNAMES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abbreviations.com/acronyms/NICKNAME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bbreviations.com/acronyms/NICKNAM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Xiaoyong Pan</dc:creator>
  <cp:lastModifiedBy>Xiaoyong Pan</cp:lastModifiedBy>
  <cp:revision>203</cp:revision>
  <dcterms:created xsi:type="dcterms:W3CDTF">2017-05-19T08:30:00Z</dcterms:created>
  <dcterms:modified xsi:type="dcterms:W3CDTF">2018-05-16T07:41:00Z</dcterms:modified>
</cp:coreProperties>
</file>