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9C" w:rsidRDefault="0004529C" w:rsidP="001754FA">
      <w:pPr>
        <w:rPr>
          <w:b/>
        </w:rPr>
      </w:pPr>
    </w:p>
    <w:p w:rsidR="00497E55" w:rsidRPr="00F36F87" w:rsidRDefault="00497E55" w:rsidP="00497E55">
      <w:pPr>
        <w:rPr>
          <w:b/>
        </w:rPr>
      </w:pPr>
      <w:proofErr w:type="spellStart"/>
      <w:r>
        <w:rPr>
          <w:b/>
        </w:rPr>
        <w:t>m</w:t>
      </w:r>
      <w:r w:rsidRPr="00F36F87">
        <w:rPr>
          <w:b/>
        </w:rPr>
        <w:t>AH</w:t>
      </w:r>
      <w:r>
        <w:rPr>
          <w:b/>
        </w:rPr>
        <w:t>T</w:t>
      </w:r>
      <w:r w:rsidRPr="00F36F87">
        <w:rPr>
          <w:b/>
        </w:rPr>
        <w:t>Pred</w:t>
      </w:r>
      <w:proofErr w:type="spellEnd"/>
      <w:r w:rsidRPr="00F36F87">
        <w:rPr>
          <w:b/>
        </w:rPr>
        <w:t xml:space="preserve">: a sequence-based meta predictor for </w:t>
      </w:r>
      <w:r>
        <w:rPr>
          <w:b/>
        </w:rPr>
        <w:t>improving the prediction of</w:t>
      </w:r>
      <w:r w:rsidRPr="00F36F87">
        <w:rPr>
          <w:b/>
        </w:rPr>
        <w:t xml:space="preserve"> anti-hypertensive peptides using effective feature representation </w:t>
      </w:r>
    </w:p>
    <w:p w:rsidR="00497E55" w:rsidRPr="003D0CD6" w:rsidRDefault="00497E55" w:rsidP="00497E55"/>
    <w:p w:rsidR="00497E55" w:rsidRPr="003D0CD6" w:rsidRDefault="00497E55" w:rsidP="00497E55">
      <w:pPr>
        <w:outlineLvl w:val="0"/>
        <w:rPr>
          <w:i/>
          <w:color w:val="000000"/>
        </w:rPr>
      </w:pPr>
      <w:bookmarkStart w:id="0" w:name="_Hlk522244438"/>
      <w:r w:rsidRPr="003D0CD6">
        <w:rPr>
          <w:i/>
          <w:color w:val="000000"/>
        </w:rPr>
        <w:t>Balachandran Manavalan</w:t>
      </w:r>
      <w:r w:rsidR="007F58BF">
        <w:rPr>
          <w:i/>
          <w:color w:val="000000"/>
          <w:vertAlign w:val="superscript"/>
        </w:rPr>
        <w:t>1</w:t>
      </w:r>
      <w:r w:rsidR="003E7896">
        <w:rPr>
          <w:vertAlign w:val="superscript"/>
        </w:rPr>
        <w:t>†</w:t>
      </w:r>
      <w:r w:rsidRPr="003D0CD6">
        <w:rPr>
          <w:i/>
          <w:color w:val="000000"/>
        </w:rPr>
        <w:t>, Shaherin Basith</w:t>
      </w:r>
      <w:r w:rsidR="007F58BF">
        <w:rPr>
          <w:i/>
          <w:color w:val="000000"/>
          <w:vertAlign w:val="superscript"/>
        </w:rPr>
        <w:t>1</w:t>
      </w:r>
      <w:r w:rsidR="003E7896">
        <w:rPr>
          <w:vertAlign w:val="superscript"/>
        </w:rPr>
        <w:t>†</w:t>
      </w:r>
      <w:r w:rsidRPr="003D0CD6">
        <w:rPr>
          <w:i/>
          <w:color w:val="000000"/>
        </w:rPr>
        <w:t>, Tae Hwan Shin</w:t>
      </w:r>
      <w:r w:rsidR="007F58BF">
        <w:rPr>
          <w:i/>
          <w:color w:val="000000"/>
          <w:vertAlign w:val="superscript"/>
        </w:rPr>
        <w:t>1,2</w:t>
      </w:r>
      <w:r w:rsidRPr="003D0CD6">
        <w:rPr>
          <w:i/>
          <w:color w:val="000000"/>
        </w:rPr>
        <w:t xml:space="preserve">, </w:t>
      </w:r>
      <w:proofErr w:type="spellStart"/>
      <w:r w:rsidRPr="003D0CD6">
        <w:rPr>
          <w:i/>
          <w:color w:val="000000"/>
        </w:rPr>
        <w:t>Leyi</w:t>
      </w:r>
      <w:proofErr w:type="spellEnd"/>
      <w:r w:rsidRPr="003D0CD6">
        <w:rPr>
          <w:i/>
          <w:color w:val="000000"/>
        </w:rPr>
        <w:t xml:space="preserve"> Wei</w:t>
      </w:r>
      <w:proofErr w:type="gramStart"/>
      <w:r w:rsidR="007F58BF">
        <w:rPr>
          <w:i/>
          <w:color w:val="000000"/>
          <w:vertAlign w:val="superscript"/>
        </w:rPr>
        <w:t>3,</w:t>
      </w:r>
      <w:r w:rsidRPr="007F58BF">
        <w:rPr>
          <w:i/>
          <w:color w:val="000000"/>
          <w:vertAlign w:val="superscript"/>
        </w:rPr>
        <w:t>*</w:t>
      </w:r>
      <w:proofErr w:type="gramEnd"/>
      <w:r w:rsidR="00B83474">
        <w:rPr>
          <w:i/>
          <w:color w:val="000000"/>
          <w:vertAlign w:val="superscript"/>
        </w:rPr>
        <w:t xml:space="preserve"> </w:t>
      </w:r>
      <w:r w:rsidR="007F58BF">
        <w:rPr>
          <w:i/>
          <w:color w:val="000000"/>
        </w:rPr>
        <w:t>and</w:t>
      </w:r>
      <w:r w:rsidRPr="003D0CD6">
        <w:rPr>
          <w:i/>
          <w:color w:val="000000"/>
        </w:rPr>
        <w:t xml:space="preserve"> Gwang Lee</w:t>
      </w:r>
      <w:r w:rsidR="007F58BF">
        <w:rPr>
          <w:i/>
          <w:color w:val="000000"/>
          <w:vertAlign w:val="superscript"/>
        </w:rPr>
        <w:t>1,2</w:t>
      </w:r>
      <w:bookmarkEnd w:id="0"/>
      <w:r w:rsidR="007F58BF">
        <w:rPr>
          <w:i/>
          <w:color w:val="000000"/>
          <w:vertAlign w:val="superscript"/>
        </w:rPr>
        <w:t>,</w:t>
      </w:r>
      <w:r w:rsidRPr="007F58BF">
        <w:rPr>
          <w:i/>
          <w:color w:val="000000"/>
          <w:vertAlign w:val="superscript"/>
        </w:rPr>
        <w:t>*</w:t>
      </w:r>
    </w:p>
    <w:p w:rsidR="00497E55" w:rsidRPr="003D0CD6" w:rsidRDefault="00497E55" w:rsidP="00497E55">
      <w:pPr>
        <w:outlineLvl w:val="0"/>
        <w:rPr>
          <w:b/>
          <w:i/>
          <w:color w:val="000000"/>
        </w:rPr>
      </w:pPr>
    </w:p>
    <w:p w:rsidR="00497E55" w:rsidRPr="003D0CD6" w:rsidRDefault="007F58BF" w:rsidP="00497E55">
      <w:pPr>
        <w:jc w:val="both"/>
        <w:rPr>
          <w:i/>
          <w:color w:val="000000"/>
        </w:rPr>
      </w:pPr>
      <w:r>
        <w:rPr>
          <w:i/>
          <w:color w:val="000000"/>
          <w:vertAlign w:val="superscript"/>
        </w:rPr>
        <w:t>1</w:t>
      </w:r>
      <w:r w:rsidR="00497E55" w:rsidRPr="003D0CD6">
        <w:rPr>
          <w:i/>
          <w:color w:val="000000"/>
        </w:rPr>
        <w:t xml:space="preserve">Department of Physiology, </w:t>
      </w:r>
      <w:proofErr w:type="spellStart"/>
      <w:r w:rsidR="00497E55" w:rsidRPr="003D0CD6">
        <w:rPr>
          <w:i/>
          <w:color w:val="000000"/>
        </w:rPr>
        <w:t>Ajou</w:t>
      </w:r>
      <w:proofErr w:type="spellEnd"/>
      <w:r w:rsidR="00497E55" w:rsidRPr="003D0CD6">
        <w:rPr>
          <w:i/>
          <w:color w:val="000000"/>
        </w:rPr>
        <w:t xml:space="preserve"> University School of Medicine, Suwon, Republic of Korea</w:t>
      </w:r>
    </w:p>
    <w:p w:rsidR="00497E55" w:rsidRPr="003D0CD6" w:rsidRDefault="007F58BF" w:rsidP="00497E55">
      <w:pPr>
        <w:jc w:val="both"/>
        <w:rPr>
          <w:i/>
          <w:color w:val="000000"/>
        </w:rPr>
      </w:pPr>
      <w:r>
        <w:rPr>
          <w:i/>
          <w:color w:val="000000"/>
          <w:vertAlign w:val="superscript"/>
        </w:rPr>
        <w:t>2</w:t>
      </w:r>
      <w:r w:rsidR="00497E55" w:rsidRPr="003D0CD6">
        <w:rPr>
          <w:i/>
          <w:color w:val="000000"/>
        </w:rPr>
        <w:t xml:space="preserve">Institute of Molecular Science and Technology, </w:t>
      </w:r>
      <w:proofErr w:type="spellStart"/>
      <w:r w:rsidR="00497E55" w:rsidRPr="003D0CD6">
        <w:rPr>
          <w:i/>
          <w:color w:val="000000"/>
        </w:rPr>
        <w:t>Ajou</w:t>
      </w:r>
      <w:proofErr w:type="spellEnd"/>
      <w:r w:rsidR="00497E55" w:rsidRPr="003D0CD6">
        <w:rPr>
          <w:i/>
          <w:color w:val="000000"/>
        </w:rPr>
        <w:t xml:space="preserve"> University, Suwon, Republic of Korea</w:t>
      </w:r>
    </w:p>
    <w:p w:rsidR="00497E55" w:rsidRPr="003D0CD6" w:rsidRDefault="007F58BF" w:rsidP="00497E55">
      <w:pPr>
        <w:jc w:val="both"/>
        <w:rPr>
          <w:i/>
          <w:color w:val="000000"/>
        </w:rPr>
      </w:pPr>
      <w:r>
        <w:rPr>
          <w:i/>
          <w:color w:val="000000"/>
          <w:vertAlign w:val="superscript"/>
        </w:rPr>
        <w:t>3</w:t>
      </w:r>
      <w:r w:rsidR="00497E55" w:rsidRPr="003D0CD6">
        <w:rPr>
          <w:i/>
          <w:color w:val="000000"/>
        </w:rPr>
        <w:t>School of Computer Science and Tech</w:t>
      </w:r>
      <w:r w:rsidR="00497E55">
        <w:rPr>
          <w:i/>
          <w:color w:val="000000"/>
        </w:rPr>
        <w:t>nology, Tianjin University,</w:t>
      </w:r>
      <w:r w:rsidR="00497E55" w:rsidRPr="003D0CD6">
        <w:rPr>
          <w:i/>
          <w:color w:val="000000"/>
        </w:rPr>
        <w:t xml:space="preserve"> China</w:t>
      </w:r>
    </w:p>
    <w:p w:rsidR="00497E55" w:rsidRDefault="00497E55" w:rsidP="00497E55">
      <w:pPr>
        <w:jc w:val="both"/>
        <w:rPr>
          <w:i/>
          <w:color w:val="000000"/>
        </w:rPr>
      </w:pPr>
    </w:p>
    <w:p w:rsidR="003E7896" w:rsidRDefault="003E7896" w:rsidP="00497E55">
      <w:pPr>
        <w:jc w:val="both"/>
      </w:pPr>
      <w:r>
        <w:rPr>
          <w:vertAlign w:val="superscript"/>
        </w:rPr>
        <w:t>†</w:t>
      </w:r>
      <w:r>
        <w:t>Contributed equally.</w:t>
      </w:r>
    </w:p>
    <w:p w:rsidR="003E7896" w:rsidRPr="003E7896" w:rsidRDefault="003E7896" w:rsidP="00497E55">
      <w:pPr>
        <w:jc w:val="both"/>
        <w:rPr>
          <w:rFonts w:eastAsiaTheme="minorEastAsia"/>
          <w:i/>
          <w:color w:val="000000"/>
        </w:rPr>
      </w:pPr>
    </w:p>
    <w:p w:rsidR="00497E55" w:rsidRPr="003D0CD6" w:rsidRDefault="00497E55" w:rsidP="00497E55">
      <w:pPr>
        <w:jc w:val="both"/>
        <w:outlineLvl w:val="0"/>
        <w:rPr>
          <w:b/>
          <w:color w:val="000000"/>
        </w:rPr>
      </w:pPr>
      <w:r w:rsidRPr="003D0CD6">
        <w:rPr>
          <w:b/>
          <w:color w:val="000000"/>
        </w:rPr>
        <w:t>* Corresponding author</w:t>
      </w:r>
      <w:r>
        <w:rPr>
          <w:b/>
          <w:color w:val="000000"/>
        </w:rPr>
        <w:t>s</w:t>
      </w:r>
    </w:p>
    <w:p w:rsidR="00497E55" w:rsidRDefault="00497E55" w:rsidP="00497E55">
      <w:pPr>
        <w:rPr>
          <w:color w:val="000000"/>
        </w:rPr>
      </w:pPr>
      <w:r w:rsidRPr="003D0CD6">
        <w:rPr>
          <w:color w:val="000000"/>
        </w:rPr>
        <w:t xml:space="preserve">E-mail: </w:t>
      </w:r>
      <w:r w:rsidRPr="003D0CD6">
        <w:rPr>
          <w:rStyle w:val="m-7687728385610783676m799082169163404125xapple-converted-space"/>
          <w:color w:val="333333"/>
        </w:rPr>
        <w:t>weileyi@tju.edu.cn</w:t>
      </w:r>
      <w:r w:rsidRPr="003D0CD6">
        <w:rPr>
          <w:color w:val="000000"/>
        </w:rPr>
        <w:t xml:space="preserve"> and glee@ajou.ac.kr </w:t>
      </w:r>
    </w:p>
    <w:p w:rsidR="007F58BF" w:rsidRDefault="0004529C" w:rsidP="0004529C">
      <w:pPr>
        <w:rPr>
          <w:b/>
        </w:rPr>
      </w:pPr>
      <w:r>
        <w:rPr>
          <w:b/>
        </w:rPr>
        <w:br w:type="page"/>
      </w:r>
    </w:p>
    <w:p w:rsidR="007F58BF" w:rsidRDefault="007F58BF" w:rsidP="0004529C">
      <w:pPr>
        <w:rPr>
          <w:b/>
        </w:rPr>
      </w:pPr>
      <w:r>
        <w:rPr>
          <w:b/>
        </w:rPr>
        <w:lastRenderedPageBreak/>
        <w:t>1 Machine learning algorithms</w:t>
      </w:r>
    </w:p>
    <w:p w:rsidR="007F58BF" w:rsidRDefault="007F58BF" w:rsidP="007F58BF">
      <w:pPr>
        <w:jc w:val="both"/>
      </w:pPr>
      <w:r>
        <w:t xml:space="preserve">Four machine learning algorithms are implemented in </w:t>
      </w:r>
      <w:proofErr w:type="spellStart"/>
      <w:r>
        <w:t>mATHPred</w:t>
      </w:r>
      <w:proofErr w:type="spellEnd"/>
      <w:r>
        <w:t xml:space="preserve">. A brief </w:t>
      </w:r>
      <w:r w:rsidRPr="00B95DF0">
        <w:t xml:space="preserve">description of these methods and how they were used </w:t>
      </w:r>
      <w:r>
        <w:t>in this study as follows:</w:t>
      </w:r>
    </w:p>
    <w:p w:rsidR="007F58BF" w:rsidRPr="007F58BF" w:rsidRDefault="007F58BF" w:rsidP="007F58BF">
      <w:pPr>
        <w:jc w:val="both"/>
      </w:pPr>
    </w:p>
    <w:p w:rsidR="0004529C" w:rsidRPr="007C21B0" w:rsidRDefault="0004529C" w:rsidP="0004529C">
      <w:pPr>
        <w:rPr>
          <w:b/>
        </w:rPr>
      </w:pPr>
      <w:r>
        <w:rPr>
          <w:b/>
        </w:rPr>
        <w:t>1.1 Random forest (RF)</w:t>
      </w:r>
    </w:p>
    <w:p w:rsidR="0004529C" w:rsidRDefault="0004529C" w:rsidP="0004529C">
      <w:pPr>
        <w:jc w:val="both"/>
      </w:pPr>
      <w:proofErr w:type="spellStart"/>
      <w:r>
        <w:t>Breiman</w:t>
      </w:r>
      <w:proofErr w:type="spellEnd"/>
      <w:r>
        <w:t xml:space="preserve"> </w:t>
      </w:r>
      <w:r w:rsidRPr="001251CD">
        <w:rPr>
          <w:color w:val="000000"/>
        </w:rPr>
        <w:fldChar w:fldCharType="begin"/>
      </w:r>
      <w:r w:rsidR="00515C68">
        <w:rPr>
          <w:color w:val="000000"/>
        </w:rPr>
        <w:instrText xml:space="preserve"> ADDIN EN.CITE &lt;EndNote&gt;&lt;Cite&gt;&lt;Author&gt;Breiman&lt;/Author&gt;&lt;Year&gt;2001&lt;/Year&gt;&lt;RecNum&gt;46&lt;/RecNum&gt;&lt;DisplayText&gt;(Breiman, 2001)&lt;/DisplayText&gt;&lt;record&gt;&lt;rec-number&gt;46&lt;/rec-number&gt;&lt;foreign-keys&gt;&lt;key app="EN" db-id="pa920tst2zprsaefax6vrxakd52sxfzxrvdd" timestamp="1516088570"&gt;46&lt;/key&gt;&lt;/foreign-keys&gt;&lt;ref-type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dates&gt;&lt;isbn&gt;0885-6125&lt;/isbn&gt;&lt;urls&gt;&lt;/urls&gt;&lt;/record&gt;&lt;/Cite&gt;&lt;/EndNote&gt;</w:instrText>
      </w:r>
      <w:r w:rsidRPr="001251CD">
        <w:rPr>
          <w:color w:val="000000"/>
        </w:rPr>
        <w:fldChar w:fldCharType="separate"/>
      </w:r>
      <w:r w:rsidR="00515C68">
        <w:rPr>
          <w:noProof/>
          <w:color w:val="000000"/>
        </w:rPr>
        <w:t>(Breiman, 2001)</w:t>
      </w:r>
      <w:r w:rsidRPr="001251CD">
        <w:rPr>
          <w:color w:val="000000"/>
        </w:rPr>
        <w:fldChar w:fldCharType="end"/>
      </w:r>
      <w:r>
        <w:t xml:space="preserve"> proposed RF algorithm that performs both classification and regression using ensemble of decision trees, and is regarded as one of the powerful ML algorithm which is widely used in bioinformatics and computational biology </w:t>
      </w:r>
      <w:r>
        <w:fldChar w:fldCharType="begin">
          <w:fldData xml:space="preserve">PEVuZE5vdGU+PENpdGU+PEF1dGhvcj5NYW5hdmFsYW48L0F1dGhvcj48WWVhcj4yMDE3PC9ZZWFy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</w:fldData>
        </w:fldChar>
      </w:r>
      <w:r w:rsidR="00515C68">
        <w:instrText xml:space="preserve"> ADDIN EN.CITE </w:instrText>
      </w:r>
      <w:r w:rsidR="00515C68">
        <w:fldChar w:fldCharType="begin">
          <w:fldData xml:space="preserve">PEVuZE5vdGU+PENpdGU+PEF1dGhvcj5NYW5hdmFsYW48L0F1dGhvcj48WWVhcj4yMDE3PC9ZZWFy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</w:fldData>
        </w:fldChar>
      </w:r>
      <w:r w:rsidR="00515C68">
        <w:instrText xml:space="preserve"> ADDIN EN.CITE.DATA </w:instrText>
      </w:r>
      <w:r w:rsidR="00515C68">
        <w:fldChar w:fldCharType="end"/>
      </w:r>
      <w:r>
        <w:fldChar w:fldCharType="separate"/>
      </w:r>
      <w:r w:rsidR="00515C68">
        <w:rPr>
          <w:noProof/>
        </w:rPr>
        <w:t>(Manavalan, et al., 2017; Manavalan, et al., 2014; Manavalan, et al., 2018; Manavalan, et al., 2018; Song, et al., 2017; Wei, et al., 2017)</w:t>
      </w:r>
      <w:r>
        <w:fldChar w:fldCharType="end"/>
      </w:r>
      <w:r>
        <w:t>. In RF, three key parameters are the number of trees (</w:t>
      </w:r>
      <w:proofErr w:type="spellStart"/>
      <w:r w:rsidRPr="00E33EE8">
        <w:rPr>
          <w:i/>
        </w:rPr>
        <w:t>ntree</w:t>
      </w:r>
      <w:proofErr w:type="spellEnd"/>
      <w:r>
        <w:t>), number of features randomly selected (</w:t>
      </w:r>
      <w:proofErr w:type="spellStart"/>
      <w:r w:rsidRPr="00E33EE8">
        <w:rPr>
          <w:i/>
        </w:rPr>
        <w:t>mtry</w:t>
      </w:r>
      <w:proofErr w:type="spellEnd"/>
      <w:r>
        <w:t>), and the minimum number of samples required to split and internal node (</w:t>
      </w:r>
      <w:proofErr w:type="spellStart"/>
      <w:r w:rsidRPr="00E33EE8">
        <w:rPr>
          <w:i/>
        </w:rPr>
        <w:t>nsplit</w:t>
      </w:r>
      <w:proofErr w:type="spellEnd"/>
      <w:r>
        <w:t>). Grid search was employed to fine-tune these parameters with the following search space:</w:t>
      </w:r>
    </w:p>
    <w:p w:rsidR="0004529C" w:rsidRDefault="0004529C" w:rsidP="0004529C">
      <w:pPr>
        <w:jc w:val="both"/>
      </w:pPr>
    </w:p>
    <w:p w:rsidR="0004529C" w:rsidRDefault="0004529C" w:rsidP="0004529C">
      <w:pPr>
        <w:jc w:val="both"/>
      </w:pPr>
      <w:r>
        <w:tab/>
      </w:r>
      <w:r>
        <w:tab/>
      </w:r>
      <w:r>
        <w:tab/>
      </w:r>
      <m:oMath>
        <m:d>
          <m:dPr>
            <m:begChr m:val="{"/>
            <m:endChr m:val=""/>
            <m:ctrlPr>
              <w:rPr>
                <w:rFonts w:ascii="Cambria Math" w:hAnsi="Cambria Math"/>
                <w:bCs/>
                <w:i/>
                <w:color w:val="000000" w:themeColor="text1"/>
              </w:rPr>
            </m:ctrlPr>
          </m:dPr>
          <m:e>
            <m:eqArr>
              <m:eqArrPr>
                <m:ctrlPr>
                  <w:rPr>
                    <w:rFonts w:ascii="Cambria Math" w:hAnsi="Cambria Math"/>
                    <w:bCs/>
                    <w:i/>
                    <w:color w:val="000000" w:themeColor="text1"/>
                  </w:rPr>
                </m:ctrlPr>
              </m:eqArrPr>
              <m:e>
                <m:r>
                  <w:rPr>
                    <w:rFonts w:ascii="Cambria Math" w:hAnsi="Cambria Math"/>
                    <w:color w:val="000000" w:themeColor="text1"/>
                  </w:rPr>
                  <m:t xml:space="preserve">50 ≤ntree≤2000 with step </m:t>
                </m:r>
                <m:r>
                  <m:rPr>
                    <m:sty m:val="p"/>
                  </m:rPr>
                  <w:rPr>
                    <w:rFonts w:ascii="Cambria Math" w:hAnsi="Cambria Math"/>
                    <w:color w:val="000000" w:themeColor="text1"/>
                  </w:rPr>
                  <m:t>Δ</m:t>
                </m:r>
                <m:r>
                  <w:rPr>
                    <w:rFonts w:ascii="Cambria Math" w:hAnsi="Cambria Math"/>
                    <w:color w:val="000000" w:themeColor="text1"/>
                  </w:rPr>
                  <m:t>ntree=25</m:t>
                </m:r>
              </m:e>
              <m:e>
                <m:r>
                  <w:rPr>
                    <w:rFonts w:ascii="Cambria Math" w:hAnsi="Cambria Math"/>
                    <w:color w:val="000000" w:themeColor="text1"/>
                  </w:rPr>
                  <m:t>1≤mtry ≤15 with step ∆mtry=1</m:t>
                </m:r>
                <m:ctrlPr>
                  <w:rPr>
                    <w:rFonts w:ascii="Cambria Math" w:eastAsia="Cambria Math" w:hAnsi="Cambria Math" w:cs="Cambria Math"/>
                    <w:bCs/>
                    <w:i/>
                    <w:color w:val="000000" w:themeColor="text1"/>
                  </w:rPr>
                </m:ctrlPr>
              </m:e>
              <m:e>
                <m:r>
                  <w:rPr>
                    <w:rFonts w:ascii="Cambria Math" w:eastAsia="Cambria Math" w:hAnsi="Cambria Math" w:cs="Cambria Math"/>
                    <w:color w:val="000000" w:themeColor="text1"/>
                  </w:rPr>
                  <m:t>1≤nsplit ≤12 with step ∆nsplit=1</m:t>
                </m:r>
              </m:e>
            </m:eqArr>
          </m:e>
        </m:d>
      </m:oMath>
      <w:r>
        <w:rPr>
          <w:bCs/>
          <w:color w:val="000000" w:themeColor="text1"/>
        </w:rPr>
        <w:tab/>
      </w:r>
      <w:r>
        <w:rPr>
          <w:bCs/>
          <w:color w:val="000000" w:themeColor="text1"/>
        </w:rPr>
        <w:tab/>
      </w:r>
      <w:r>
        <w:rPr>
          <w:bCs/>
          <w:color w:val="000000" w:themeColor="text1"/>
        </w:rPr>
        <w:tab/>
        <w:t>(</w:t>
      </w:r>
      <w:r w:rsidR="007F58BF">
        <w:rPr>
          <w:bCs/>
          <w:color w:val="000000" w:themeColor="text1"/>
        </w:rPr>
        <w:t>1</w:t>
      </w:r>
      <w:r>
        <w:rPr>
          <w:bCs/>
          <w:color w:val="000000" w:themeColor="text1"/>
        </w:rPr>
        <w:t>)</w:t>
      </w:r>
    </w:p>
    <w:p w:rsidR="0004529C" w:rsidRDefault="0004529C" w:rsidP="0004529C"/>
    <w:p w:rsidR="0004529C" w:rsidRPr="00C20F0A" w:rsidRDefault="0004529C" w:rsidP="0004529C">
      <w:pPr>
        <w:rPr>
          <w:b/>
        </w:rPr>
      </w:pPr>
      <w:r>
        <w:rPr>
          <w:b/>
        </w:rPr>
        <w:t>1.2 Extremely randomized tree (</w:t>
      </w:r>
      <w:r w:rsidRPr="00C20F0A">
        <w:rPr>
          <w:b/>
        </w:rPr>
        <w:t>ERT</w:t>
      </w:r>
      <w:r>
        <w:rPr>
          <w:b/>
        </w:rPr>
        <w:t>)</w:t>
      </w:r>
    </w:p>
    <w:p w:rsidR="0004529C" w:rsidRDefault="0004529C" w:rsidP="0004529C">
      <w:pPr>
        <w:jc w:val="both"/>
        <w:rPr>
          <w:color w:val="000000"/>
        </w:rPr>
      </w:pPr>
      <w:proofErr w:type="spellStart"/>
      <w:r w:rsidRPr="001251CD">
        <w:rPr>
          <w:color w:val="000000"/>
        </w:rPr>
        <w:t>Geurts</w:t>
      </w:r>
      <w:proofErr w:type="spellEnd"/>
      <w:r w:rsidRPr="001251CD">
        <w:rPr>
          <w:color w:val="000000"/>
        </w:rPr>
        <w:t xml:space="preserve"> et al.</w:t>
      </w:r>
      <w:r>
        <w:rPr>
          <w:color w:val="000000"/>
        </w:rPr>
        <w:t xml:space="preserve"> </w:t>
      </w:r>
      <w:r>
        <w:rPr>
          <w:color w:val="000000"/>
        </w:rPr>
        <w:fldChar w:fldCharType="begin"/>
      </w:r>
      <w:r w:rsidR="00515C68">
        <w:rPr>
          <w:color w:val="000000"/>
        </w:rPr>
        <w:instrText xml:space="preserve"> ADDIN EN.CITE &lt;EndNote&gt;&lt;Cite&gt;&lt;Author&gt;Geurts&lt;/Author&gt;&lt;Year&gt;2006&lt;/Year&gt;&lt;RecNum&gt;55&lt;/RecNum&gt;&lt;DisplayText&gt;(Geurts, et al., 2006)&lt;/DisplayText&gt;&lt;record&gt;&lt;rec-number&gt;55&lt;/rec-number&gt;&lt;foreign-keys&gt;&lt;key app="EN" db-id="fwp5sr2w90f05setwat5szphv2rt5tx0fwvf" timestamp="1536119400"&gt;55&lt;/key&gt;&lt;/foreign-keys&gt;&lt;ref-type name="Journal Article"&gt;17&lt;/ref-type&gt;&lt;contributors&gt;&lt;authors&gt;&lt;author&gt;Geurts, Pierre&lt;/author&gt;&lt;author&gt;Ernst, Damien&lt;/author&gt;&lt;author&gt;Wehenkel, Louis&lt;/author&gt;&lt;/authors&gt;&lt;/contributors&gt;&lt;titles&gt;&lt;title&gt;Extremely randomized trees&lt;/title&gt;&lt;secondary-title&gt;Machine learning&lt;/secondary-title&gt;&lt;/titles&gt;&lt;periodical&gt;&lt;full-title&gt;Machine learning&lt;/full-title&gt;&lt;/periodical&gt;&lt;pages&gt;3-42&lt;/pages&gt;&lt;volume&gt;63&lt;/volume&gt;&lt;number&gt;1&lt;/number&gt;&lt;dates&gt;&lt;year&gt;2006&lt;/year&gt;&lt;/dates&gt;&lt;isbn&gt;0885-6125&lt;/isbn&gt;&lt;urls&gt;&lt;/urls&gt;&lt;/record&gt;&lt;/Cite&gt;&lt;/EndNote&gt;</w:instrText>
      </w:r>
      <w:r>
        <w:rPr>
          <w:color w:val="000000"/>
        </w:rPr>
        <w:fldChar w:fldCharType="separate"/>
      </w:r>
      <w:r w:rsidR="00515C68">
        <w:rPr>
          <w:noProof/>
          <w:color w:val="000000"/>
        </w:rPr>
        <w:t>(Geurts, et al., 2006)</w:t>
      </w:r>
      <w:r>
        <w:rPr>
          <w:color w:val="000000"/>
        </w:rPr>
        <w:fldChar w:fldCharType="end"/>
      </w:r>
      <w:r w:rsidRPr="001251CD">
        <w:rPr>
          <w:color w:val="000000"/>
        </w:rPr>
        <w:t xml:space="preserve"> proposed the ERT algorithm</w:t>
      </w:r>
      <w:r>
        <w:rPr>
          <w:color w:val="000000"/>
        </w:rPr>
        <w:t xml:space="preserve"> that perform </w:t>
      </w:r>
      <w:r w:rsidRPr="001251CD">
        <w:rPr>
          <w:color w:val="000000"/>
        </w:rPr>
        <w:t xml:space="preserve">classification and regression </w:t>
      </w:r>
      <w:r>
        <w:rPr>
          <w:color w:val="000000"/>
        </w:rPr>
        <w:t xml:space="preserve">by </w:t>
      </w:r>
      <w:r w:rsidRPr="001251CD">
        <w:rPr>
          <w:color w:val="000000"/>
        </w:rPr>
        <w:t>utili</w:t>
      </w:r>
      <w:r>
        <w:rPr>
          <w:color w:val="000000"/>
        </w:rPr>
        <w:t>zing</w:t>
      </w:r>
      <w:r w:rsidRPr="001251CD">
        <w:rPr>
          <w:color w:val="000000"/>
        </w:rPr>
        <w:t xml:space="preserve"> hundreds or thousands of independent decision trees</w:t>
      </w:r>
      <w:r>
        <w:rPr>
          <w:color w:val="000000"/>
        </w:rPr>
        <w:t>, which</w:t>
      </w:r>
      <w:r w:rsidRPr="001251CD">
        <w:rPr>
          <w:color w:val="000000"/>
        </w:rPr>
        <w:t xml:space="preserve"> has been applied in a large number of biological problems </w:t>
      </w:r>
      <w:r w:rsidRPr="001251CD">
        <w:rPr>
          <w:color w:val="000000"/>
        </w:rPr>
        <w:fldChar w:fldCharType="begin">
          <w:fldData xml:space="preserve">PEVuZE5vdGU+PENpdGU+PEF1dGhvcj5NYW5hdmFsYW48L0F1dGhvcj48WWVhcj4yMDE4PC9ZZWFy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</w:fldData>
        </w:fldChar>
      </w:r>
      <w:r w:rsidR="00515C68">
        <w:rPr>
          <w:color w:val="000000"/>
        </w:rPr>
        <w:instrText xml:space="preserve"> ADDIN EN.CITE </w:instrText>
      </w:r>
      <w:r w:rsidR="00515C68">
        <w:rPr>
          <w:color w:val="000000"/>
        </w:rPr>
        <w:fldChar w:fldCharType="begin">
          <w:fldData xml:space="preserve">PEVuZE5vdGU+PENpdGU+PEF1dGhvcj5NYW5hdmFsYW48L0F1dGhvcj48WWVhcj4yMDE4PC9ZZWFy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</w:fldData>
        </w:fldChar>
      </w:r>
      <w:r w:rsidR="00515C68">
        <w:rPr>
          <w:color w:val="000000"/>
        </w:rPr>
        <w:instrText xml:space="preserve"> ADDIN EN.CITE.DATA </w:instrText>
      </w:r>
      <w:r w:rsidR="00515C68">
        <w:rPr>
          <w:color w:val="000000"/>
        </w:rPr>
      </w:r>
      <w:r w:rsidR="00515C68">
        <w:rPr>
          <w:color w:val="000000"/>
        </w:rPr>
        <w:fldChar w:fldCharType="end"/>
      </w:r>
      <w:r w:rsidRPr="001251CD">
        <w:rPr>
          <w:color w:val="000000"/>
        </w:rPr>
      </w:r>
      <w:r w:rsidRPr="001251CD">
        <w:rPr>
          <w:color w:val="000000"/>
        </w:rPr>
        <w:fldChar w:fldCharType="separate"/>
      </w:r>
      <w:r w:rsidR="00515C68">
        <w:rPr>
          <w:noProof/>
          <w:color w:val="000000"/>
        </w:rPr>
        <w:t>(Manavalan, et al., 2018; Manavalan, et al., 2018)</w:t>
      </w:r>
      <w:r w:rsidRPr="001251CD">
        <w:rPr>
          <w:color w:val="000000"/>
        </w:rPr>
        <w:fldChar w:fldCharType="end"/>
      </w:r>
      <w:r w:rsidRPr="001251CD">
        <w:rPr>
          <w:color w:val="000000"/>
        </w:rPr>
        <w:t>. ERT aims to further decrease the variance of the prediction model by including stronger randomization techniques. The ERT algorithm is similar to RF, but with the following differences: (</w:t>
      </w:r>
      <w:proofErr w:type="spellStart"/>
      <w:r w:rsidRPr="001251CD">
        <w:rPr>
          <w:i/>
          <w:color w:val="000000"/>
        </w:rPr>
        <w:t>i</w:t>
      </w:r>
      <w:proofErr w:type="spellEnd"/>
      <w:r w:rsidRPr="001251CD">
        <w:rPr>
          <w:color w:val="000000"/>
        </w:rPr>
        <w:t>) ERT does not apply a bagging procedure for the construction of each tree. Instead, it uses the whole input training set for the construction of each tree. (</w:t>
      </w:r>
      <w:r w:rsidRPr="001251CD">
        <w:rPr>
          <w:i/>
          <w:color w:val="000000"/>
        </w:rPr>
        <w:t>ii</w:t>
      </w:r>
      <w:r w:rsidRPr="001251CD">
        <w:rPr>
          <w:color w:val="000000"/>
        </w:rPr>
        <w:t xml:space="preserve">) ERT selects a node split very randomly (both a variable index and variable splitting values are chosen randomly), whereas RF finds the best split (optimized by a variable index and a variable splitting value) among a random subset of variables. Furthermore, Grid search was performed </w:t>
      </w:r>
      <w:r>
        <w:rPr>
          <w:color w:val="000000"/>
        </w:rPr>
        <w:t xml:space="preserve">to fine-tune </w:t>
      </w:r>
      <w:r w:rsidRPr="001251CD">
        <w:rPr>
          <w:color w:val="000000"/>
        </w:rPr>
        <w:t xml:space="preserve">the regularization parameters </w:t>
      </w:r>
      <w:proofErr w:type="spellStart"/>
      <w:r w:rsidRPr="001251CD">
        <w:rPr>
          <w:i/>
          <w:color w:val="000000"/>
        </w:rPr>
        <w:t>ntree</w:t>
      </w:r>
      <w:proofErr w:type="spellEnd"/>
      <w:r w:rsidRPr="001251CD">
        <w:rPr>
          <w:color w:val="000000"/>
        </w:rPr>
        <w:t xml:space="preserve">, </w:t>
      </w:r>
      <w:proofErr w:type="spellStart"/>
      <w:r w:rsidRPr="001251CD">
        <w:rPr>
          <w:i/>
          <w:color w:val="000000"/>
        </w:rPr>
        <w:t>mtry</w:t>
      </w:r>
      <w:proofErr w:type="spellEnd"/>
      <w:r w:rsidRPr="001251CD">
        <w:rPr>
          <w:color w:val="000000"/>
        </w:rPr>
        <w:t xml:space="preserve">, and </w:t>
      </w:r>
      <w:proofErr w:type="spellStart"/>
      <w:r w:rsidRPr="001251CD">
        <w:rPr>
          <w:i/>
          <w:color w:val="000000"/>
        </w:rPr>
        <w:t>nsplit</w:t>
      </w:r>
      <w:proofErr w:type="spellEnd"/>
      <w:r>
        <w:rPr>
          <w:color w:val="000000"/>
        </w:rPr>
        <w:t xml:space="preserve">, whose </w:t>
      </w:r>
      <w:r w:rsidRPr="001251CD">
        <w:rPr>
          <w:color w:val="000000"/>
        </w:rPr>
        <w:t>search space are</w:t>
      </w:r>
      <w:r>
        <w:rPr>
          <w:color w:val="000000"/>
        </w:rPr>
        <w:t xml:space="preserve"> as follows</w:t>
      </w:r>
      <w:r w:rsidRPr="001251CD">
        <w:rPr>
          <w:color w:val="000000"/>
        </w:rPr>
        <w:t>:</w:t>
      </w:r>
    </w:p>
    <w:p w:rsidR="0004529C" w:rsidRDefault="0004529C" w:rsidP="0004529C"/>
    <w:p w:rsidR="0004529C" w:rsidRDefault="0004529C" w:rsidP="0004529C">
      <w:r>
        <w:tab/>
      </w:r>
      <w:r>
        <w:tab/>
      </w:r>
      <w:r>
        <w:tab/>
      </w:r>
      <m:oMath>
        <m:d>
          <m:dPr>
            <m:begChr m:val="{"/>
            <m:endChr m:val=""/>
            <m:ctrlPr>
              <w:rPr>
                <w:rFonts w:ascii="Cambria Math" w:hAnsi="Cambria Math"/>
                <w:bCs/>
                <w:i/>
                <w:color w:val="000000" w:themeColor="text1"/>
              </w:rPr>
            </m:ctrlPr>
          </m:dPr>
          <m:e>
            <m:eqArr>
              <m:eqArrPr>
                <m:ctrlPr>
                  <w:rPr>
                    <w:rFonts w:ascii="Cambria Math" w:hAnsi="Cambria Math"/>
                    <w:bCs/>
                    <w:i/>
                    <w:color w:val="000000" w:themeColor="text1"/>
                  </w:rPr>
                </m:ctrlPr>
              </m:eqArrPr>
              <m:e>
                <m:r>
                  <w:rPr>
                    <w:rFonts w:ascii="Cambria Math" w:hAnsi="Cambria Math"/>
                    <w:color w:val="000000" w:themeColor="text1"/>
                  </w:rPr>
                  <m:t xml:space="preserve">50 ≤ntree≤2000 with step </m:t>
                </m:r>
                <m:r>
                  <m:rPr>
                    <m:sty m:val="p"/>
                  </m:rPr>
                  <w:rPr>
                    <w:rFonts w:ascii="Cambria Math" w:hAnsi="Cambria Math"/>
                    <w:color w:val="000000" w:themeColor="text1"/>
                  </w:rPr>
                  <m:t>Δ</m:t>
                </m:r>
                <m:r>
                  <w:rPr>
                    <w:rFonts w:ascii="Cambria Math" w:hAnsi="Cambria Math"/>
                    <w:color w:val="000000" w:themeColor="text1"/>
                  </w:rPr>
                  <m:t>ntree=25</m:t>
                </m:r>
              </m:e>
              <m:e>
                <m:r>
                  <w:rPr>
                    <w:rFonts w:ascii="Cambria Math" w:hAnsi="Cambria Math"/>
                    <w:color w:val="000000" w:themeColor="text1"/>
                  </w:rPr>
                  <m:t>1≤mtry ≤15 with step ∆mtry=1</m:t>
                </m:r>
                <m:ctrlPr>
                  <w:rPr>
                    <w:rFonts w:ascii="Cambria Math" w:eastAsia="Cambria Math" w:hAnsi="Cambria Math" w:cs="Cambria Math"/>
                    <w:bCs/>
                    <w:i/>
                    <w:color w:val="000000" w:themeColor="text1"/>
                  </w:rPr>
                </m:ctrlPr>
              </m:e>
              <m:e>
                <m:r>
                  <w:rPr>
                    <w:rFonts w:ascii="Cambria Math" w:eastAsia="Cambria Math" w:hAnsi="Cambria Math" w:cs="Cambria Math"/>
                    <w:color w:val="000000" w:themeColor="text1"/>
                  </w:rPr>
                  <m:t>1≤nsplit ≤12 with step ∆nsplit=1</m:t>
                </m:r>
              </m:e>
            </m:eqArr>
          </m:e>
        </m:d>
      </m:oMath>
      <w:r>
        <w:rPr>
          <w:bCs/>
          <w:color w:val="000000" w:themeColor="text1"/>
        </w:rPr>
        <w:tab/>
      </w:r>
      <w:r>
        <w:rPr>
          <w:bCs/>
          <w:color w:val="000000" w:themeColor="text1"/>
        </w:rPr>
        <w:tab/>
      </w:r>
      <w:r>
        <w:rPr>
          <w:bCs/>
          <w:color w:val="000000" w:themeColor="text1"/>
        </w:rPr>
        <w:tab/>
        <w:t>(</w:t>
      </w:r>
      <w:r w:rsidR="007F58BF">
        <w:rPr>
          <w:bCs/>
          <w:color w:val="000000" w:themeColor="text1"/>
        </w:rPr>
        <w:t>2</w:t>
      </w:r>
      <w:r>
        <w:rPr>
          <w:bCs/>
          <w:color w:val="000000" w:themeColor="text1"/>
        </w:rPr>
        <w:t>)</w:t>
      </w:r>
    </w:p>
    <w:p w:rsidR="0004529C" w:rsidRDefault="0004529C" w:rsidP="0004529C"/>
    <w:p w:rsidR="0004529C" w:rsidRPr="007A49B1" w:rsidRDefault="0004529C" w:rsidP="0004529C">
      <w:pPr>
        <w:rPr>
          <w:b/>
        </w:rPr>
      </w:pPr>
      <w:r>
        <w:rPr>
          <w:b/>
        </w:rPr>
        <w:t>1.3 Support vector machine (</w:t>
      </w:r>
      <w:r w:rsidRPr="007A49B1">
        <w:rPr>
          <w:b/>
        </w:rPr>
        <w:t>SVM</w:t>
      </w:r>
      <w:r>
        <w:rPr>
          <w:b/>
        </w:rPr>
        <w:t>)</w:t>
      </w:r>
    </w:p>
    <w:p w:rsidR="0004529C" w:rsidRDefault="0004529C" w:rsidP="0004529C">
      <w:pPr>
        <w:jc w:val="both"/>
      </w:pPr>
      <w:r>
        <w:t xml:space="preserve">The objective of SVM is to find the optimal hyperplane with the largest margin to decrease the misclassification rate </w:t>
      </w:r>
      <w:r>
        <w:fldChar w:fldCharType="begin"/>
      </w:r>
      <w:r w:rsidR="00515C68">
        <w:instrText xml:space="preserve"> ADDIN EN.CITE &lt;EndNote&gt;&lt;Cite&gt;&lt;Author&gt;Noble&lt;/Author&gt;&lt;Year&gt;2006&lt;/Year&gt;&lt;RecNum&gt;1&lt;/RecNum&gt;&lt;DisplayText&gt;(Noble, 2006)&lt;/DisplayText&gt;&lt;record&gt;&lt;rec-number&gt;1&lt;/rec-number&gt;&lt;foreign-keys&gt;&lt;key app="EN" db-id="fwp5sr2w90f05setwat5szphv2rt5tx0fwvf" timestamp="1535524409"&gt;1&lt;/key&gt;&lt;/foreign-keys&gt;&lt;ref-type name="Journal Article"&gt;17&lt;/ref-type&gt;&lt;contributors&gt;&lt;authors&gt;&lt;author&gt;Noble, William S&lt;/author&gt;&lt;/authors&gt;&lt;/contributors&gt;&lt;titles&gt;&lt;title&gt;What is a support vector machine?&lt;/title&gt;&lt;secondary-title&gt;Nature biotechnology&lt;/secondary-title&gt;&lt;/titles&gt;&lt;periodical&gt;&lt;full-title&gt;Nature biotechnology&lt;/full-title&gt;&lt;/periodical&gt;&lt;pages&gt;1565&lt;/pages&gt;&lt;volume&gt;24&lt;/volume&gt;&lt;number&gt;12&lt;/number&gt;&lt;dates&gt;&lt;year&gt;2006&lt;/year&gt;&lt;/dates&gt;&lt;isbn&gt;1546-1696&lt;/isbn&gt;&lt;urls&gt;&lt;/urls&gt;&lt;/record&gt;&lt;/Cite&gt;&lt;/EndNote&gt;</w:instrText>
      </w:r>
      <w:r>
        <w:fldChar w:fldCharType="separate"/>
      </w:r>
      <w:r w:rsidR="00515C68">
        <w:rPr>
          <w:noProof/>
        </w:rPr>
        <w:t>(Noble, 2006)</w:t>
      </w:r>
      <w:r>
        <w:fldChar w:fldCharType="end"/>
      </w:r>
      <w:r>
        <w:t>. Basically, it</w:t>
      </w:r>
      <w:r w:rsidRPr="0034623C">
        <w:t xml:space="preserve"> maps the </w:t>
      </w:r>
      <w:r>
        <w:t xml:space="preserve">given </w:t>
      </w:r>
      <w:r w:rsidRPr="0034623C">
        <w:t xml:space="preserve">input </w:t>
      </w:r>
      <w:r>
        <w:t>features</w:t>
      </w:r>
      <w:r w:rsidRPr="0034623C">
        <w:t xml:space="preserve"> into a high-dimensional space </w:t>
      </w:r>
      <w:r>
        <w:t>using kernel functions</w:t>
      </w:r>
      <w:r w:rsidRPr="0034623C">
        <w:t xml:space="preserve"> and finds a hyperplane that maximizes the distance between the hyperplane and two </w:t>
      </w:r>
      <w:r>
        <w:t>classes</w:t>
      </w:r>
      <w:r w:rsidRPr="0034623C">
        <w:t xml:space="preserve">. </w:t>
      </w:r>
      <w:r>
        <w:t xml:space="preserve">For a given test sample that was mapped into the high-dimensional space (as described above), and SVM can predict the test sample </w:t>
      </w:r>
      <w:r w:rsidRPr="0034623C">
        <w:t>based on which side of the hyperplane they fall in.</w:t>
      </w:r>
      <w:r>
        <w:t xml:space="preserve"> Notably, SVM is one of the most widely used ML algorithms applied to various classification problems </w:t>
      </w:r>
      <w:r>
        <w:fldChar w:fldCharType="begin">
          <w:fldData xml:space="preserve">PEVuZE5vdGU+PENpdGU+PEF1dGhvcj5DaGVuPC9BdXRob3I+PFllYXI+MjAxODwvWWVhcj48UmVj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</w:fldData>
        </w:fldChar>
      </w:r>
      <w:r w:rsidR="00515C68">
        <w:instrText xml:space="preserve"> ADDIN EN.CITE </w:instrText>
      </w:r>
      <w:r w:rsidR="00515C68">
        <w:fldChar w:fldCharType="begin">
          <w:fldData xml:space="preserve">PEVuZE5vdGU+PENpdGU+PEF1dGhvcj5DaGVuPC9BdXRob3I+PFllYXI+MjAxODwvWWVhcj48UmVj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</w:fldData>
        </w:fldChar>
      </w:r>
      <w:r w:rsidR="00515C68">
        <w:instrText xml:space="preserve"> ADDIN EN.CITE.DATA </w:instrText>
      </w:r>
      <w:r w:rsidR="00515C68">
        <w:fldChar w:fldCharType="end"/>
      </w:r>
      <w:r>
        <w:fldChar w:fldCharType="separate"/>
      </w:r>
      <w:r w:rsidR="00515C68">
        <w:rPr>
          <w:noProof/>
        </w:rPr>
        <w:t>(Cao, et al., 2014; Chen, et al., 2018; Feng, et al., 2018; Manavalan and Lee, 2017; Manavalan, et al., 2018; Wei, et al., 2018; Wei, et al., 2018)</w:t>
      </w:r>
      <w:r>
        <w:fldChar w:fldCharType="end"/>
      </w:r>
      <w:r>
        <w:t>.</w:t>
      </w:r>
      <w:r w:rsidRPr="0034623C">
        <w:t xml:space="preserve"> In this study, </w:t>
      </w:r>
      <w:r>
        <w:t>we experimented different kernel functions including, linear, polynomial functions, and Gaussian radial-</w:t>
      </w:r>
      <w:r w:rsidRPr="0034623C">
        <w:t>basis</w:t>
      </w:r>
      <w:r>
        <w:t xml:space="preserve"> function (RBF). Of these, RBF kernel was the most suitable for addressing our problem. Two critical parameters, </w:t>
      </w:r>
      <w:r w:rsidRPr="003C68AC">
        <w:rPr>
          <w:i/>
        </w:rPr>
        <w:t>C</w:t>
      </w:r>
      <w:r>
        <w:t xml:space="preserve"> (controls the trade-off between the training error and margin) and g (controls how peaked Gaussians are centered on the support vectors) requires optimization in RBF-SVM. Therefore, we optimized these parameters using the following range: </w:t>
      </w:r>
    </w:p>
    <w:p w:rsidR="0004529C" w:rsidRDefault="0004529C" w:rsidP="0004529C">
      <w:pPr>
        <w:jc w:val="both"/>
      </w:pPr>
    </w:p>
    <w:p w:rsidR="0004529C" w:rsidRDefault="0004529C" w:rsidP="0004529C">
      <w:pPr>
        <w:jc w:val="both"/>
      </w:pPr>
      <w:r>
        <w:lastRenderedPageBreak/>
        <w:tab/>
      </w:r>
      <w:r>
        <w:tab/>
      </w:r>
      <w:r>
        <w:tab/>
      </w:r>
      <w:r>
        <w:tab/>
      </w: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 xml:space="preserve">≤C ≤ </m:t>
                </m:r>
                <m:sSup>
                  <m:sSupPr>
                    <m:ctrlPr>
                      <w:rPr>
                        <w:rFonts w:ascii="Cambria Math" w:hAnsi="Cambria Math"/>
                        <w:i/>
                      </w:rPr>
                    </m:ctrlPr>
                  </m:sSupPr>
                  <m:e>
                    <m:r>
                      <w:rPr>
                        <w:rFonts w:ascii="Cambria Math" w:hAnsi="Cambria Math"/>
                      </w:rPr>
                      <m:t>2</m:t>
                    </m:r>
                  </m:e>
                  <m:sup>
                    <m:r>
                      <w:rPr>
                        <w:rFonts w:ascii="Cambria Math" w:hAnsi="Cambria Math"/>
                      </w:rPr>
                      <m:t>15</m:t>
                    </m:r>
                  </m:sup>
                </m:sSup>
                <m:r>
                  <w:rPr>
                    <w:rFonts w:ascii="Cambria Math" w:hAnsi="Cambria Math"/>
                  </w:rPr>
                  <m:t xml:space="preserve"> with step ∆C=2</m:t>
                </m:r>
              </m:e>
              <m:e>
                <m:sSup>
                  <m:sSupPr>
                    <m:ctrlPr>
                      <w:rPr>
                        <w:rFonts w:ascii="Cambria Math" w:hAnsi="Cambria Math"/>
                        <w:i/>
                      </w:rPr>
                    </m:ctrlPr>
                  </m:sSupPr>
                  <m:e>
                    <m:r>
                      <w:rPr>
                        <w:rFonts w:ascii="Cambria Math" w:hAnsi="Cambria Math"/>
                      </w:rPr>
                      <m:t>2</m:t>
                    </m:r>
                  </m:e>
                  <m:sup>
                    <m:r>
                      <w:rPr>
                        <w:rFonts w:ascii="Cambria Math" w:hAnsi="Cambria Math"/>
                      </w:rPr>
                      <m:t>-15</m:t>
                    </m:r>
                  </m:sup>
                </m:sSup>
                <m:r>
                  <w:rPr>
                    <w:rFonts w:ascii="Cambria Math" w:hAnsi="Cambria Math"/>
                  </w:rPr>
                  <m:t xml:space="preserve">≤γ ≤ </m:t>
                </m:r>
                <m:sSup>
                  <m:sSupPr>
                    <m:ctrlPr>
                      <w:rPr>
                        <w:rFonts w:ascii="Cambria Math" w:hAnsi="Cambria Math"/>
                        <w:i/>
                      </w:rPr>
                    </m:ctrlPr>
                  </m:sSupPr>
                  <m:e>
                    <m:r>
                      <w:rPr>
                        <w:rFonts w:ascii="Cambria Math" w:hAnsi="Cambria Math"/>
                      </w:rPr>
                      <m:t>2</m:t>
                    </m:r>
                  </m:e>
                  <m:sup>
                    <m:r>
                      <w:rPr>
                        <w:rFonts w:ascii="Cambria Math" w:hAnsi="Cambria Math"/>
                      </w:rPr>
                      <m:t>15</m:t>
                    </m:r>
                  </m:sup>
                </m:sSup>
                <m:r>
                  <w:rPr>
                    <w:rFonts w:ascii="Cambria Math" w:hAnsi="Cambria Math"/>
                  </w:rPr>
                  <m:t xml:space="preserve"> with step ∆γ=</m:t>
                </m:r>
                <m:sSup>
                  <m:sSupPr>
                    <m:ctrlPr>
                      <w:rPr>
                        <w:rFonts w:ascii="Cambria Math" w:hAnsi="Cambria Math"/>
                        <w:i/>
                      </w:rPr>
                    </m:ctrlPr>
                  </m:sSupPr>
                  <m:e>
                    <m:r>
                      <w:rPr>
                        <w:rFonts w:ascii="Cambria Math" w:hAnsi="Cambria Math"/>
                      </w:rPr>
                      <m:t>2</m:t>
                    </m:r>
                  </m:e>
                  <m:sup>
                    <m:r>
                      <w:rPr>
                        <w:rFonts w:ascii="Cambria Math" w:hAnsi="Cambria Math"/>
                      </w:rPr>
                      <m:t>-1</m:t>
                    </m:r>
                  </m:sup>
                </m:sSup>
              </m:e>
            </m:eqArr>
          </m:e>
        </m:d>
      </m:oMath>
      <w:r>
        <w:tab/>
      </w:r>
      <w:r>
        <w:tab/>
      </w:r>
      <w:r>
        <w:tab/>
        <w:t>(</w:t>
      </w:r>
      <w:r w:rsidR="007F58BF">
        <w:t>3</w:t>
      </w:r>
      <w:r>
        <w:t>)</w:t>
      </w:r>
    </w:p>
    <w:p w:rsidR="0004529C" w:rsidRPr="0034623C" w:rsidRDefault="0004529C" w:rsidP="0004529C"/>
    <w:p w:rsidR="0004529C" w:rsidRPr="00C72BC4" w:rsidRDefault="0004529C" w:rsidP="0004529C">
      <w:pPr>
        <w:rPr>
          <w:b/>
        </w:rPr>
      </w:pPr>
      <w:r>
        <w:rPr>
          <w:b/>
        </w:rPr>
        <w:t xml:space="preserve">1.4 </w:t>
      </w:r>
      <w:r w:rsidRPr="00C72BC4">
        <w:rPr>
          <w:b/>
        </w:rPr>
        <w:t>Gradient boosting (GB)</w:t>
      </w:r>
    </w:p>
    <w:p w:rsidR="0004529C" w:rsidRPr="00C72BC4" w:rsidRDefault="0004529C" w:rsidP="0004529C">
      <w:pPr>
        <w:jc w:val="both"/>
      </w:pPr>
      <w:r>
        <w:t xml:space="preserve">Friedman proposed the GB algorithm </w:t>
      </w:r>
      <w:r>
        <w:fldChar w:fldCharType="begin"/>
      </w:r>
      <w:r w:rsidR="00515C68">
        <w:instrText xml:space="preserve"> ADDIN EN.CITE &lt;EndNote&gt;&lt;Cite&gt;&lt;Author&gt;Friedman&lt;/Author&gt;&lt;Year&gt;2001&lt;/Year&gt;&lt;RecNum&gt;26&lt;/RecNum&gt;&lt;DisplayText&gt;(Friedman, 2001)&lt;/DisplayText&gt;&lt;record&gt;&lt;rec-number&gt;26&lt;/rec-number&gt;&lt;foreign-keys&gt;&lt;key app="EN" db-id="fwp5sr2w90f05setwat5szphv2rt5tx0fwvf" timestamp="1536114737"&gt;26&lt;/key&gt;&lt;/foreign-keys&gt;&lt;ref-type name="Journal Article"&gt;17&lt;/ref-type&gt;&lt;contributors&gt;&lt;authors&gt;&lt;author&gt;Friedman, Jerome H&lt;/author&gt;&lt;/authors&gt;&lt;/contributors&gt;&lt;titles&gt;&lt;title&gt;Greedy function approximation: a gradient boosting machine&lt;/title&gt;&lt;secondary-title&gt;Annals of statistics&lt;/secondary-title&gt;&lt;/titles&gt;&lt;periodical&gt;&lt;full-title&gt;Annals of statistics&lt;/full-title&gt;&lt;/periodical&gt;&lt;pages&gt;1189-1232&lt;/pages&gt;&lt;dates&gt;&lt;year&gt;2001&lt;/year&gt;&lt;/dates&gt;&lt;isbn&gt;0090-5364&lt;/isbn&gt;&lt;urls&gt;&lt;/urls&gt;&lt;/record&gt;&lt;/Cite&gt;&lt;/EndNote&gt;</w:instrText>
      </w:r>
      <w:r>
        <w:fldChar w:fldCharType="separate"/>
      </w:r>
      <w:r w:rsidR="00515C68">
        <w:rPr>
          <w:noProof/>
        </w:rPr>
        <w:t>(Friedman, 2001)</w:t>
      </w:r>
      <w:r>
        <w:fldChar w:fldCharType="end"/>
      </w:r>
      <w:r>
        <w:t xml:space="preserve">, which is a forward learning ensemble method that performs both classification and regression problems. GB produces a final strong prediction model based on the ensemble of weak models (decision trees), which has been widely used in bioinformatics and computational biology </w:t>
      </w:r>
      <w:r>
        <w:fldChar w:fldCharType="begin">
          <w:fldData xml:space="preserve">PEVuZE5vdGU+PENpdGU+PEF1dGhvcj5NYW5hdmFsYW48L0F1dGhvcj48WWVhcj4yMDE4PC9ZZWFy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</w:fldData>
        </w:fldChar>
      </w:r>
      <w:r w:rsidR="00515C68">
        <w:instrText xml:space="preserve"> ADDIN EN.CITE </w:instrText>
      </w:r>
      <w:r w:rsidR="00515C68">
        <w:fldChar w:fldCharType="begin">
          <w:fldData xml:space="preserve">PEVuZE5vdGU+PENpdGU+PEF1dGhvcj5NYW5hdmFsYW48L0F1dGhvcj48WWVhcj4yMDE4PC9ZZWFy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</w:fldData>
        </w:fldChar>
      </w:r>
      <w:r w:rsidR="00515C68">
        <w:instrText xml:space="preserve"> ADDIN EN.CITE.DATA </w:instrText>
      </w:r>
      <w:r w:rsidR="00515C68">
        <w:fldChar w:fldCharType="end"/>
      </w:r>
      <w:r>
        <w:fldChar w:fldCharType="separate"/>
      </w:r>
      <w:r w:rsidR="00515C68">
        <w:rPr>
          <w:noProof/>
        </w:rPr>
        <w:t>(Manavalan, et al., 2018; Rawi, et al., 2018)</w:t>
      </w:r>
      <w:r>
        <w:fldChar w:fldCharType="end"/>
      </w:r>
      <w:r>
        <w:t xml:space="preserve">. </w:t>
      </w:r>
      <w:r w:rsidRPr="00AE44DD">
        <w:t>GB consecutively fits new models to provide a more accurate estimate of the response</w:t>
      </w:r>
      <w:r>
        <w:t xml:space="preserve"> </w:t>
      </w:r>
      <w:r w:rsidRPr="00AE44DD">
        <w:t xml:space="preserve">variables, compared to other ensemble </w:t>
      </w:r>
      <w:r>
        <w:t xml:space="preserve">methods such as RF, ERT, and AB. </w:t>
      </w:r>
      <w:r w:rsidRPr="00AE44DD">
        <w:t>In GB, the three most</w:t>
      </w:r>
      <w:r>
        <w:t xml:space="preserve"> </w:t>
      </w:r>
      <w:r w:rsidRPr="00AE44DD">
        <w:t>influential para</w:t>
      </w:r>
      <w:r>
        <w:t>meters are</w:t>
      </w:r>
      <w:r w:rsidRPr="00AE44DD">
        <w:t xml:space="preserve"> </w:t>
      </w:r>
      <w:proofErr w:type="spellStart"/>
      <w:r w:rsidRPr="001251CD">
        <w:rPr>
          <w:i/>
          <w:color w:val="000000"/>
        </w:rPr>
        <w:t>ntree</w:t>
      </w:r>
      <w:proofErr w:type="spellEnd"/>
      <w:r w:rsidRPr="001251CD">
        <w:rPr>
          <w:color w:val="000000"/>
        </w:rPr>
        <w:t xml:space="preserve">, </w:t>
      </w:r>
      <w:proofErr w:type="spellStart"/>
      <w:r w:rsidRPr="001251CD">
        <w:rPr>
          <w:i/>
          <w:color w:val="000000"/>
        </w:rPr>
        <w:t>mtry</w:t>
      </w:r>
      <w:proofErr w:type="spellEnd"/>
      <w:r w:rsidRPr="001251CD">
        <w:rPr>
          <w:color w:val="000000"/>
        </w:rPr>
        <w:t xml:space="preserve">, and </w:t>
      </w:r>
      <w:proofErr w:type="spellStart"/>
      <w:r w:rsidRPr="001251CD">
        <w:rPr>
          <w:i/>
          <w:color w:val="000000"/>
        </w:rPr>
        <w:t>nsplit</w:t>
      </w:r>
      <w:proofErr w:type="spellEnd"/>
      <w:r>
        <w:rPr>
          <w:color w:val="000000"/>
        </w:rPr>
        <w:t>, we optimized with the following search space:</w:t>
      </w:r>
    </w:p>
    <w:p w:rsidR="0004529C" w:rsidRDefault="0004529C" w:rsidP="0004529C"/>
    <w:p w:rsidR="0004529C" w:rsidRPr="00AE44DD" w:rsidRDefault="0004529C" w:rsidP="0004529C">
      <w:pPr>
        <w:jc w:val="right"/>
      </w:pPr>
      <w:r>
        <w:tab/>
      </w:r>
      <w:r>
        <w:tab/>
      </w:r>
      <w:r>
        <w:tab/>
      </w:r>
      <m:oMath>
        <m:d>
          <m:dPr>
            <m:begChr m:val="{"/>
            <m:endChr m:val=""/>
            <m:ctrlPr>
              <w:rPr>
                <w:rFonts w:ascii="Cambria Math" w:hAnsi="Cambria Math"/>
                <w:bCs/>
                <w:i/>
                <w:color w:val="000000" w:themeColor="text1"/>
              </w:rPr>
            </m:ctrlPr>
          </m:dPr>
          <m:e>
            <m:eqArr>
              <m:eqArrPr>
                <m:ctrlPr>
                  <w:rPr>
                    <w:rFonts w:ascii="Cambria Math" w:hAnsi="Cambria Math"/>
                    <w:bCs/>
                    <w:i/>
                    <w:color w:val="000000" w:themeColor="text1"/>
                  </w:rPr>
                </m:ctrlPr>
              </m:eqArrPr>
              <m:e>
                <m:r>
                  <w:rPr>
                    <w:rFonts w:ascii="Cambria Math" w:hAnsi="Cambria Math"/>
                    <w:color w:val="000000" w:themeColor="text1"/>
                  </w:rPr>
                  <m:t xml:space="preserve">50 ≤ntree≤1000 with step </m:t>
                </m:r>
                <m:r>
                  <m:rPr>
                    <m:sty m:val="p"/>
                  </m:rPr>
                  <w:rPr>
                    <w:rFonts w:ascii="Cambria Math" w:hAnsi="Cambria Math"/>
                    <w:color w:val="000000" w:themeColor="text1"/>
                  </w:rPr>
                  <m:t>Δ</m:t>
                </m:r>
                <m:r>
                  <w:rPr>
                    <w:rFonts w:ascii="Cambria Math" w:hAnsi="Cambria Math"/>
                    <w:color w:val="000000" w:themeColor="text1"/>
                  </w:rPr>
                  <m:t>ntree=25</m:t>
                </m:r>
              </m:e>
              <m:e>
                <m:r>
                  <w:rPr>
                    <w:rFonts w:ascii="Cambria Math" w:hAnsi="Cambria Math"/>
                    <w:color w:val="000000" w:themeColor="text1"/>
                  </w:rPr>
                  <m:t>1≤mtry ≤10 with step ∆mtry=1</m:t>
                </m:r>
                <m:ctrlPr>
                  <w:rPr>
                    <w:rFonts w:ascii="Cambria Math" w:eastAsia="Cambria Math" w:hAnsi="Cambria Math" w:cs="Cambria Math"/>
                    <w:bCs/>
                    <w:i/>
                    <w:color w:val="000000" w:themeColor="text1"/>
                  </w:rPr>
                </m:ctrlPr>
              </m:e>
              <m:e>
                <m:r>
                  <w:rPr>
                    <w:rFonts w:ascii="Cambria Math" w:eastAsia="Cambria Math" w:hAnsi="Cambria Math" w:cs="Cambria Math"/>
                    <w:color w:val="000000" w:themeColor="text1"/>
                  </w:rPr>
                  <m:t>1≤nsplit ≤6 with step ∆nsplit=1</m:t>
                </m:r>
              </m:e>
            </m:eqArr>
          </m:e>
        </m:d>
      </m:oMath>
      <w:r>
        <w:rPr>
          <w:bCs/>
          <w:color w:val="000000" w:themeColor="text1"/>
        </w:rPr>
        <w:tab/>
      </w:r>
      <w:r>
        <w:rPr>
          <w:bCs/>
          <w:color w:val="000000" w:themeColor="text1"/>
        </w:rPr>
        <w:tab/>
        <w:t>(</w:t>
      </w:r>
      <w:r w:rsidR="007F58BF">
        <w:rPr>
          <w:bCs/>
          <w:color w:val="000000" w:themeColor="text1"/>
        </w:rPr>
        <w:t>4</w:t>
      </w:r>
      <w:r>
        <w:rPr>
          <w:bCs/>
          <w:color w:val="000000" w:themeColor="text1"/>
        </w:rPr>
        <w:t>)</w:t>
      </w:r>
    </w:p>
    <w:p w:rsidR="0004529C" w:rsidRDefault="0004529C" w:rsidP="0004529C"/>
    <w:p w:rsidR="0004529C" w:rsidRDefault="0004529C" w:rsidP="0004529C">
      <w:pPr>
        <w:jc w:val="both"/>
      </w:pPr>
    </w:p>
    <w:p w:rsidR="0004529C" w:rsidRPr="00F909B1" w:rsidRDefault="0004529C" w:rsidP="0004529C">
      <w:pPr>
        <w:pStyle w:val="SubHeadings1"/>
        <w:numPr>
          <w:ilvl w:val="0"/>
          <w:numId w:val="0"/>
        </w:numPr>
        <w:ind w:left="446" w:hanging="446"/>
      </w:pPr>
      <w:r>
        <w:t>2 10-fold c</w:t>
      </w:r>
      <w:r w:rsidRPr="00F909B1">
        <w:t>ross-validation</w:t>
      </w:r>
    </w:p>
    <w:p w:rsidR="0004529C" w:rsidRDefault="0004529C" w:rsidP="0004529C">
      <w:pPr>
        <w:jc w:val="both"/>
        <w:rPr>
          <w:color w:val="000000"/>
          <w:shd w:val="clear" w:color="auto" w:fill="FFFFFF"/>
        </w:rPr>
      </w:pPr>
      <w:r w:rsidRPr="007F018F">
        <w:rPr>
          <w:color w:val="000000"/>
          <w:shd w:val="clear" w:color="auto" w:fill="FFFFFF"/>
        </w:rPr>
        <w:t>G</w:t>
      </w:r>
      <w:r>
        <w:rPr>
          <w:color w:val="000000"/>
          <w:shd w:val="clear" w:color="auto" w:fill="FFFFFF"/>
        </w:rPr>
        <w:t>enerally, three CV</w:t>
      </w:r>
      <w:r w:rsidRPr="007F018F">
        <w:rPr>
          <w:color w:val="000000"/>
          <w:shd w:val="clear" w:color="auto" w:fill="FFFFFF"/>
        </w:rPr>
        <w:t xml:space="preserve"> methods, namely an independent data set test, a sub-sampling (or </w:t>
      </w:r>
      <w:r w:rsidRPr="007F018F">
        <w:rPr>
          <w:i/>
          <w:color w:val="000000"/>
          <w:shd w:val="clear" w:color="auto" w:fill="FFFFFF"/>
        </w:rPr>
        <w:t>k</w:t>
      </w:r>
      <w:r>
        <w:rPr>
          <w:color w:val="000000"/>
          <w:shd w:val="clear" w:color="auto" w:fill="FFFFFF"/>
        </w:rPr>
        <w:t>-fold CV</w:t>
      </w:r>
      <w:r w:rsidRPr="007F018F">
        <w:rPr>
          <w:color w:val="000000"/>
          <w:shd w:val="clear" w:color="auto" w:fill="FFFFFF"/>
        </w:rPr>
        <w:t xml:space="preserve">) test, and </w:t>
      </w:r>
      <w:r>
        <w:rPr>
          <w:color w:val="000000"/>
          <w:shd w:val="clear" w:color="auto" w:fill="FFFFFF"/>
        </w:rPr>
        <w:t>a leave-one-out CV</w:t>
      </w:r>
      <w:r w:rsidRPr="007F018F">
        <w:rPr>
          <w:color w:val="000000"/>
          <w:shd w:val="clear" w:color="auto" w:fill="FFFFFF"/>
        </w:rPr>
        <w:t xml:space="preserve"> (LOOCV) test, are often used to evaluate the anticipated success rate of a predictor. Among the three methods, however, the LOOCV test is deemed the least arbitrary and most objective as demonstrated by Eqs.28-32 of </w:t>
      </w:r>
      <w:r w:rsidRPr="007F018F">
        <w:rPr>
          <w:color w:val="000000"/>
          <w:shd w:val="clear" w:color="auto" w:fill="FFFFFF"/>
        </w:rPr>
        <w:fldChar w:fldCharType="begin"/>
      </w:r>
      <w:r w:rsidR="00515C68">
        <w:rPr>
          <w:color w:val="000000"/>
          <w:shd w:val="clear" w:color="auto" w:fill="FFFFFF"/>
        </w:rPr>
        <w:instrText xml:space="preserve"> ADDIN EN.CITE &lt;EndNote&gt;&lt;Cite&gt;&lt;Author&gt;Chou&lt;/Author&gt;&lt;Year&gt;2011&lt;/Year&gt;&lt;RecNum&gt;26&lt;/RecNum&gt;&lt;DisplayText&gt;(Chou, 2011)&lt;/DisplayText&gt;&lt;record&gt;&lt;rec-number&gt;26&lt;/rec-number&gt;&lt;foreign-keys&gt;&lt;key app="EN" db-id="2pe2vapsdzv5wreapdyvez5prtfxa2teaerd" timestamp="1531808410"&gt;26&lt;/key&gt;&lt;/foreign-keys&gt;&lt;ref-type name="Journal Article"&gt;17&lt;/ref-type&gt;&lt;contributors&gt;&lt;authors&gt;&lt;author&gt;Chou, Kuo-Chen&lt;/author&gt;&lt;/authors&gt;&lt;/contributors&gt;&lt;titles&gt;&lt;title&gt;Some remarks on protein attribute prediction and pseudo amino acid composition&lt;/title&gt;&lt;secondary-title&gt;Journal of theoretical biology&lt;/secondary-title&gt;&lt;/titles&gt;&lt;periodical&gt;&lt;full-title&gt;Journal of theoretical biology&lt;/full-title&gt;&lt;/periodical&gt;&lt;pages&gt;236-247&lt;/pages&gt;&lt;volume&gt;273&lt;/volume&gt;&lt;number&gt;1&lt;/number&gt;&lt;dates&gt;&lt;year&gt;2011&lt;/year&gt;&lt;/dates&gt;&lt;isbn&gt;0022-5193&lt;/isbn&gt;&lt;urls&gt;&lt;/urls&gt;&lt;/record&gt;&lt;/Cite&gt;&lt;/EndNote&gt;</w:instrText>
      </w:r>
      <w:r w:rsidRPr="007F018F">
        <w:rPr>
          <w:color w:val="000000"/>
          <w:shd w:val="clear" w:color="auto" w:fill="FFFFFF"/>
        </w:rPr>
        <w:fldChar w:fldCharType="separate"/>
      </w:r>
      <w:r w:rsidR="00515C68">
        <w:rPr>
          <w:noProof/>
          <w:color w:val="000000"/>
          <w:shd w:val="clear" w:color="auto" w:fill="FFFFFF"/>
        </w:rPr>
        <w:t>(Chou, 2011)</w:t>
      </w:r>
      <w:r w:rsidRPr="007F018F">
        <w:rPr>
          <w:color w:val="000000"/>
          <w:shd w:val="clear" w:color="auto" w:fill="FFFFFF"/>
        </w:rPr>
        <w:fldChar w:fldCharType="end"/>
      </w:r>
      <w:r w:rsidRPr="007F018F">
        <w:rPr>
          <w:color w:val="000000"/>
          <w:shd w:val="clear" w:color="auto" w:fill="FFFFFF"/>
        </w:rPr>
        <w:t xml:space="preserve">, and hence it has been widely recognized and increasingly adopted by investigators to examine the quality of various predictors </w:t>
      </w:r>
      <w:r w:rsidRPr="007F018F">
        <w:rPr>
          <w:color w:val="000000"/>
          <w:shd w:val="clear" w:color="auto" w:fill="FFFFFF"/>
        </w:rPr>
        <w:fldChar w:fldCharType="begin">
          <w:fldData xml:space="preserve">PEVuZE5vdGU+PENpdGU+PEF1dGhvcj5DaGVuPC9BdXRob3I+PFllYXI+MjAxODwvWWVhcj48UmVj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</w:fldData>
        </w:fldChar>
      </w:r>
      <w:r w:rsidR="00CF476C">
        <w:rPr>
          <w:color w:val="000000"/>
          <w:shd w:val="clear" w:color="auto" w:fill="FFFFFF"/>
        </w:rPr>
        <w:instrText xml:space="preserve"> ADDIN EN.CITE </w:instrText>
      </w:r>
      <w:r w:rsidR="00CF476C">
        <w:rPr>
          <w:color w:val="000000"/>
          <w:shd w:val="clear" w:color="auto" w:fill="FFFFFF"/>
        </w:rPr>
        <w:fldChar w:fldCharType="begin">
          <w:fldData xml:space="preserve">PEVuZE5vdGU+PENpdGU+PEF1dGhvcj5DaGVuPC9BdXRob3I+PFllYXI+MjAxODwvWWVhcj48UmVj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</w:fldData>
        </w:fldChar>
      </w:r>
      <w:r w:rsidR="00CF476C">
        <w:rPr>
          <w:color w:val="000000"/>
          <w:shd w:val="clear" w:color="auto" w:fill="FFFFFF"/>
        </w:rPr>
        <w:instrText xml:space="preserve"> ADDIN EN.CITE.DATA </w:instrText>
      </w:r>
      <w:r w:rsidR="00CF476C">
        <w:rPr>
          <w:color w:val="000000"/>
          <w:shd w:val="clear" w:color="auto" w:fill="FFFFFF"/>
        </w:rPr>
      </w:r>
      <w:r w:rsidR="00CF476C">
        <w:rPr>
          <w:color w:val="000000"/>
          <w:shd w:val="clear" w:color="auto" w:fill="FFFFFF"/>
        </w:rPr>
        <w:fldChar w:fldCharType="end"/>
      </w:r>
      <w:r w:rsidRPr="007F018F">
        <w:rPr>
          <w:color w:val="000000"/>
          <w:shd w:val="clear" w:color="auto" w:fill="FFFFFF"/>
        </w:rPr>
      </w:r>
      <w:r w:rsidRPr="007F018F">
        <w:rPr>
          <w:color w:val="000000"/>
          <w:shd w:val="clear" w:color="auto" w:fill="FFFFFF"/>
        </w:rPr>
        <w:fldChar w:fldCharType="separate"/>
      </w:r>
      <w:r w:rsidR="00CF476C">
        <w:rPr>
          <w:noProof/>
          <w:color w:val="000000"/>
          <w:shd w:val="clear" w:color="auto" w:fill="FFFFFF"/>
        </w:rPr>
        <w:t>(Cao, et al., 2017; Cao, et al., 2016; Cao, et al., 2017; Cao, et al., 2014; Chen, et al., 2018; Chen, et al., 2013; Chen, et al., 2016; Chen, et al., 2017; Kosylo, et al., 2018; Lai, et al., 2017; Lin, et al., 2012; Lin, et al., 2017; Liu, et al., 2018; Tang, et al., 2017; Yang, et al., 2016; Yang, et al., 2018; Zhao, et al., 2017)</w:t>
      </w:r>
      <w:r w:rsidRPr="007F018F">
        <w:rPr>
          <w:color w:val="000000"/>
          <w:shd w:val="clear" w:color="auto" w:fill="FFFFFF"/>
        </w:rPr>
        <w:fldChar w:fldCharType="end"/>
      </w:r>
      <w:r w:rsidRPr="007F018F">
        <w:rPr>
          <w:color w:val="000000"/>
          <w:shd w:val="clear" w:color="auto" w:fill="FFFFFF"/>
        </w:rPr>
        <w:t xml:space="preserve">. </w:t>
      </w:r>
      <w:r>
        <w:rPr>
          <w:color w:val="000000"/>
          <w:shd w:val="clear" w:color="auto" w:fill="FFFFFF"/>
        </w:rPr>
        <w:t xml:space="preserve">However, it seems time- and source-consuming. Thus, we used 10-fold CV to examine the proposed models. In 10-fold CV, the benchmarking dataset was randomly partitioned into 10 subsets. One subset is used as a test set and the remaining nine subsets are used as the training sets. This procedure is repeated for 10 times, where each subset being used once as a test set. The performance of the 10 corresponding results are averaged that implies the performance of the classifier. </w:t>
      </w:r>
    </w:p>
    <w:p w:rsidR="00C73730" w:rsidRDefault="00C73730" w:rsidP="0004529C">
      <w:pPr>
        <w:jc w:val="both"/>
        <w:rPr>
          <w:color w:val="000000"/>
          <w:shd w:val="clear" w:color="auto" w:fill="FFFFFF"/>
        </w:rPr>
      </w:pPr>
    </w:p>
    <w:p w:rsidR="00C73730" w:rsidRPr="007F018F" w:rsidRDefault="00C73730" w:rsidP="00C73730">
      <w:pPr>
        <w:pStyle w:val="SubHeadings1"/>
        <w:numPr>
          <w:ilvl w:val="0"/>
          <w:numId w:val="0"/>
        </w:numPr>
        <w:ind w:left="446" w:hanging="446"/>
      </w:pPr>
      <w:r>
        <w:t xml:space="preserve">3 </w:t>
      </w:r>
      <w:r w:rsidRPr="007F018F">
        <w:t>Performance Evaluation</w:t>
      </w:r>
    </w:p>
    <w:p w:rsidR="00C73730" w:rsidRPr="007F018F" w:rsidRDefault="00C73730" w:rsidP="00C73730">
      <w:pPr>
        <w:jc w:val="both"/>
        <w:rPr>
          <w:color w:val="000000"/>
        </w:rPr>
      </w:pPr>
      <w:r w:rsidRPr="007F018F">
        <w:rPr>
          <w:color w:val="000000"/>
        </w:rPr>
        <w:t>To evaluate the performance of the constructed models, we used four measurements that were commonly used in binary classification tasks</w:t>
      </w:r>
      <w:r>
        <w:rPr>
          <w:color w:val="000000"/>
        </w:rPr>
        <w:t xml:space="preserve"> </w:t>
      </w:r>
      <w:r>
        <w:rPr>
          <w:color w:val="000000"/>
        </w:rPr>
        <w:fldChar w:fldCharType="begin">
          <w:fldData xml:space="preserve">PEVuZE5vdGU+PENpdGU+PEF1dGhvcj5MaXU8L0F1dGhvcj48WWVhcj4yMDE3PC9ZZWFyPjxSZWNO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</w:fldData>
        </w:fldChar>
      </w:r>
      <w:r w:rsidR="00CF476C">
        <w:rPr>
          <w:color w:val="000000"/>
        </w:rPr>
        <w:instrText xml:space="preserve"> ADDIN EN.CITE </w:instrText>
      </w:r>
      <w:r w:rsidR="00CF476C">
        <w:rPr>
          <w:color w:val="000000"/>
        </w:rPr>
        <w:fldChar w:fldCharType="begin">
          <w:fldData xml:space="preserve">PEVuZE5vdGU+PENpdGU+PEF1dGhvcj5MaXU8L0F1dGhvcj48WWVhcj4yMDE3PC9ZZWFyPjxSZWNO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</w:fldData>
        </w:fldChar>
      </w:r>
      <w:r w:rsidR="00CF476C">
        <w:rPr>
          <w:color w:val="000000"/>
        </w:rPr>
        <w:instrText xml:space="preserve"> ADDIN EN.CITE.DATA </w:instrText>
      </w:r>
      <w:r w:rsidR="00CF476C">
        <w:rPr>
          <w:color w:val="000000"/>
        </w:rPr>
      </w:r>
      <w:r w:rsidR="00CF476C">
        <w:rPr>
          <w:color w:val="000000"/>
        </w:rPr>
        <w:fldChar w:fldCharType="end"/>
      </w:r>
      <w:r>
        <w:rPr>
          <w:color w:val="000000"/>
        </w:rPr>
      </w:r>
      <w:r>
        <w:rPr>
          <w:color w:val="000000"/>
        </w:rPr>
        <w:fldChar w:fldCharType="separate"/>
      </w:r>
      <w:r w:rsidR="00CF476C">
        <w:rPr>
          <w:noProof/>
          <w:color w:val="000000"/>
        </w:rPr>
        <w:t>(Feng, et al., 2013; Liu, et al., 2018; Liu, et al., 2018; Liu, et al., 2017; Tang, et al., 2018)</w:t>
      </w:r>
      <w:r>
        <w:rPr>
          <w:color w:val="000000"/>
        </w:rPr>
        <w:fldChar w:fldCharType="end"/>
      </w:r>
      <w:r w:rsidRPr="007F018F">
        <w:rPr>
          <w:color w:val="000000"/>
        </w:rPr>
        <w:t>, including sensitivity, specificity, accuracy, and Matthews correlation coefficient (MCC). They are calculated as follows:</w:t>
      </w:r>
    </w:p>
    <w:p w:rsidR="00C73730" w:rsidRPr="007F018F" w:rsidRDefault="00C73730" w:rsidP="00C73730">
      <w:pPr>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C73730" w:rsidRPr="007F018F" w:rsidTr="00076C6D">
        <w:trPr>
          <w:trHeight w:val="2950"/>
        </w:trPr>
        <w:tc>
          <w:tcPr>
            <w:tcW w:w="9020" w:type="dxa"/>
          </w:tcPr>
          <w:p w:rsidR="00C73730" w:rsidRPr="00C73730" w:rsidRDefault="00C73730" w:rsidP="00076C6D">
            <w:pPr>
              <w:tabs>
                <w:tab w:val="left" w:pos="1600"/>
              </w:tabs>
              <w:jc w:val="both"/>
              <w:rPr>
                <w:i/>
                <w:color w:val="000000" w:themeColor="text1"/>
              </w:rPr>
            </w:pPr>
            <m:oMathPara>
              <m:oMath>
                <m:r>
                  <w:rPr>
                    <w:rFonts w:ascii="Cambria Math" w:hAnsi="Cambria Math"/>
                    <w:color w:val="000000" w:themeColor="text1"/>
                  </w:rPr>
                  <m:t>Sensitivity =</m:t>
                </m:r>
                <m:f>
                  <m:fPr>
                    <m:ctrlPr>
                      <w:rPr>
                        <w:rFonts w:ascii="Cambria Math" w:hAnsi="Cambria Math"/>
                        <w:i/>
                        <w:color w:val="000000" w:themeColor="text1"/>
                      </w:rPr>
                    </m:ctrlPr>
                  </m:fPr>
                  <m:num>
                    <m:r>
                      <w:rPr>
                        <w:rFonts w:ascii="Cambria Math" w:hAnsi="Cambria Math"/>
                        <w:color w:val="000000" w:themeColor="text1"/>
                      </w:rPr>
                      <m:t>TP</m:t>
                    </m:r>
                  </m:num>
                  <m:den>
                    <m:r>
                      <w:rPr>
                        <w:rFonts w:ascii="Cambria Math" w:hAnsi="Cambria Math"/>
                        <w:color w:val="000000" w:themeColor="text1"/>
                      </w:rPr>
                      <m:t>TP+FN</m:t>
                    </m:r>
                  </m:den>
                </m:f>
              </m:oMath>
            </m:oMathPara>
          </w:p>
          <w:p w:rsidR="00C73730" w:rsidRPr="007F018F" w:rsidRDefault="00C73730" w:rsidP="00076C6D">
            <w:pPr>
              <w:tabs>
                <w:tab w:val="left" w:pos="1600"/>
              </w:tabs>
              <w:jc w:val="both"/>
              <w:rPr>
                <w:i/>
                <w:color w:val="000000" w:themeColor="text1"/>
              </w:rPr>
            </w:pPr>
          </w:p>
          <w:p w:rsidR="00C73730" w:rsidRPr="007F018F" w:rsidRDefault="00C73730" w:rsidP="00076C6D">
            <w:pPr>
              <w:tabs>
                <w:tab w:val="left" w:pos="1600"/>
              </w:tabs>
              <w:jc w:val="both"/>
              <w:rPr>
                <w:i/>
                <w:color w:val="000000" w:themeColor="text1"/>
              </w:rPr>
            </w:pPr>
            <m:oMathPara>
              <m:oMath>
                <m:r>
                  <w:rPr>
                    <w:rFonts w:ascii="Cambria Math" w:hAnsi="Cambria Math"/>
                    <w:color w:val="000000" w:themeColor="text1"/>
                  </w:rPr>
                  <m:t>Specificity =</m:t>
                </m:r>
                <m:f>
                  <m:fPr>
                    <m:ctrlPr>
                      <w:rPr>
                        <w:rFonts w:ascii="Cambria Math" w:hAnsi="Cambria Math"/>
                        <w:i/>
                        <w:color w:val="000000" w:themeColor="text1"/>
                      </w:rPr>
                    </m:ctrlPr>
                  </m:fPr>
                  <m:num>
                    <m:r>
                      <w:rPr>
                        <w:rFonts w:ascii="Cambria Math" w:hAnsi="Cambria Math"/>
                        <w:color w:val="000000" w:themeColor="text1"/>
                      </w:rPr>
                      <m:t>TN</m:t>
                    </m:r>
                  </m:num>
                  <m:den>
                    <m:r>
                      <w:rPr>
                        <w:rFonts w:ascii="Cambria Math" w:hAnsi="Cambria Math"/>
                        <w:color w:val="000000" w:themeColor="text1"/>
                      </w:rPr>
                      <m:t>TN+FP</m:t>
                    </m:r>
                  </m:den>
                </m:f>
              </m:oMath>
            </m:oMathPara>
          </w:p>
          <w:tbl>
            <w:tblPr>
              <w:tblStyle w:val="TableGrid"/>
              <w:tblW w:w="8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2"/>
              <w:gridCol w:w="222"/>
            </w:tblGrid>
            <w:tr w:rsidR="00C73730" w:rsidRPr="007F018F" w:rsidTr="00076C6D">
              <w:trPr>
                <w:trHeight w:val="1921"/>
              </w:trPr>
              <w:tc>
                <w:tcPr>
                  <w:tcW w:w="8085" w:type="dxa"/>
                </w:tcPr>
                <w:tbl>
                  <w:tblPr>
                    <w:tblStyle w:val="TableGrid"/>
                    <w:tblW w:w="8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4"/>
                    <w:gridCol w:w="904"/>
                  </w:tblGrid>
                  <w:tr w:rsidR="00C73730" w:rsidRPr="007F018F" w:rsidTr="00076C6D">
                    <w:trPr>
                      <w:trHeight w:val="1449"/>
                    </w:trPr>
                    <w:tc>
                      <w:tcPr>
                        <w:tcW w:w="7594" w:type="dxa"/>
                      </w:tcPr>
                      <w:p w:rsidR="00C73730" w:rsidRPr="00C73730" w:rsidRDefault="00C73730" w:rsidP="00076C6D">
                        <w:pPr>
                          <w:tabs>
                            <w:tab w:val="left" w:pos="1600"/>
                          </w:tabs>
                          <w:jc w:val="both"/>
                          <w:rPr>
                            <w:i/>
                            <w:color w:val="000000" w:themeColor="text1"/>
                          </w:rPr>
                        </w:pPr>
                        <m:oMathPara>
                          <m:oMath>
                            <m:r>
                              <w:rPr>
                                <w:rFonts w:ascii="Cambria Math" w:hAnsi="Cambria Math"/>
                                <w:color w:val="000000" w:themeColor="text1"/>
                              </w:rPr>
                              <w:lastRenderedPageBreak/>
                              <m:t>Accuracy =</m:t>
                            </m:r>
                            <m:f>
                              <m:fPr>
                                <m:ctrlPr>
                                  <w:rPr>
                                    <w:rFonts w:ascii="Cambria Math" w:hAnsi="Cambria Math"/>
                                    <w:i/>
                                    <w:color w:val="000000" w:themeColor="text1"/>
                                  </w:rPr>
                                </m:ctrlPr>
                              </m:fPr>
                              <m:num>
                                <m:r>
                                  <w:rPr>
                                    <w:rFonts w:ascii="Cambria Math" w:hAnsi="Cambria Math"/>
                                    <w:color w:val="000000" w:themeColor="text1"/>
                                  </w:rPr>
                                  <m:t>TP+TN</m:t>
                                </m:r>
                              </m:num>
                              <m:den>
                                <m:r>
                                  <w:rPr>
                                    <w:rFonts w:ascii="Cambria Math" w:hAnsi="Cambria Math"/>
                                    <w:color w:val="000000" w:themeColor="text1"/>
                                  </w:rPr>
                                  <m:t>TP+TN+FP+FN</m:t>
                                </m:r>
                              </m:den>
                            </m:f>
                          </m:oMath>
                        </m:oMathPara>
                      </w:p>
                      <w:p w:rsidR="00C73730" w:rsidRPr="007F018F" w:rsidRDefault="00C73730" w:rsidP="00076C6D">
                        <w:pPr>
                          <w:tabs>
                            <w:tab w:val="left" w:pos="1600"/>
                          </w:tabs>
                          <w:jc w:val="both"/>
                          <w:rPr>
                            <w:i/>
                            <w:color w:val="000000" w:themeColor="text1"/>
                          </w:rPr>
                        </w:pPr>
                      </w:p>
                      <w:p w:rsidR="00C73730" w:rsidRPr="007F018F" w:rsidRDefault="00C73730" w:rsidP="00076C6D">
                        <w:pPr>
                          <w:jc w:val="both"/>
                          <w:rPr>
                            <w:i/>
                            <w:color w:val="000000" w:themeColor="text1"/>
                          </w:rPr>
                        </w:pPr>
                        <m:oMathPara>
                          <m:oMath>
                            <m:r>
                              <w:rPr>
                                <w:rFonts w:ascii="Cambria Math" w:hAnsi="Cambria Math"/>
                                <w:color w:val="000000" w:themeColor="text1"/>
                              </w:rPr>
                              <m:t>MCC =</m:t>
                            </m:r>
                            <m:f>
                              <m:fPr>
                                <m:ctrlPr>
                                  <w:rPr>
                                    <w:rFonts w:ascii="Cambria Math" w:hAnsi="Cambria Math"/>
                                    <w:i/>
                                    <w:color w:val="000000" w:themeColor="text1"/>
                                  </w:rPr>
                                </m:ctrlPr>
                              </m:fPr>
                              <m:num>
                                <m:r>
                                  <w:rPr>
                                    <w:rFonts w:ascii="Cambria Math" w:hAnsi="Cambria Math"/>
                                    <w:color w:val="000000" w:themeColor="text1"/>
                                  </w:rPr>
                                  <m:t>TP×TN-FP×FN</m:t>
                                </m:r>
                              </m:num>
                              <m:den>
                                <m:r>
                                  <w:rPr>
                                    <w:rFonts w:ascii="Cambria Math" w:hAnsi="Cambria Math"/>
                                    <w:color w:val="000000" w:themeColor="text1"/>
                                  </w:rPr>
                                  <m:t>√(TP+FP)(TP+FN)(TN+FP)(TN+FN)</m:t>
                                </m:r>
                              </m:den>
                            </m:f>
                          </m:oMath>
                        </m:oMathPara>
                      </w:p>
                      <w:p w:rsidR="00C73730" w:rsidRPr="007F018F" w:rsidRDefault="00C73730" w:rsidP="00076C6D">
                        <w:pPr>
                          <w:jc w:val="both"/>
                          <w:rPr>
                            <w:color w:val="000000" w:themeColor="text1"/>
                          </w:rPr>
                        </w:pPr>
                      </w:p>
                    </w:tc>
                    <w:tc>
                      <w:tcPr>
                        <w:tcW w:w="904" w:type="dxa"/>
                      </w:tcPr>
                      <w:p w:rsidR="00C73730" w:rsidRPr="007F018F" w:rsidRDefault="00C73730" w:rsidP="00076C6D">
                        <w:pPr>
                          <w:tabs>
                            <w:tab w:val="left" w:pos="1600"/>
                          </w:tabs>
                          <w:jc w:val="right"/>
                          <w:rPr>
                            <w:color w:val="000000" w:themeColor="text1"/>
                          </w:rPr>
                        </w:pPr>
                      </w:p>
                      <w:p w:rsidR="00C73730" w:rsidRPr="007F018F" w:rsidRDefault="00C73730" w:rsidP="00076C6D">
                        <w:pPr>
                          <w:tabs>
                            <w:tab w:val="left" w:pos="1600"/>
                          </w:tabs>
                          <w:jc w:val="right"/>
                          <w:rPr>
                            <w:color w:val="000000" w:themeColor="text1"/>
                          </w:rPr>
                        </w:pPr>
                      </w:p>
                      <w:p w:rsidR="00C73730" w:rsidRPr="007F018F" w:rsidRDefault="00C73730" w:rsidP="00076C6D">
                        <w:pPr>
                          <w:tabs>
                            <w:tab w:val="left" w:pos="1600"/>
                          </w:tabs>
                          <w:jc w:val="right"/>
                          <w:rPr>
                            <w:color w:val="000000" w:themeColor="text1"/>
                          </w:rPr>
                        </w:pPr>
                      </w:p>
                      <w:p w:rsidR="00C73730" w:rsidRPr="007F018F" w:rsidRDefault="00C73730" w:rsidP="00076C6D">
                        <w:pPr>
                          <w:tabs>
                            <w:tab w:val="left" w:pos="1600"/>
                          </w:tabs>
                          <w:jc w:val="right"/>
                          <w:rPr>
                            <w:color w:val="000000" w:themeColor="text1"/>
                          </w:rPr>
                        </w:pPr>
                      </w:p>
                      <w:p w:rsidR="00C73730" w:rsidRPr="007F018F" w:rsidRDefault="007F58BF" w:rsidP="00076C6D">
                        <w:pPr>
                          <w:tabs>
                            <w:tab w:val="left" w:pos="1600"/>
                          </w:tabs>
                          <w:jc w:val="right"/>
                          <w:rPr>
                            <w:color w:val="000000" w:themeColor="text1"/>
                          </w:rPr>
                        </w:pPr>
                        <w:r>
                          <w:rPr>
                            <w:color w:val="000000" w:themeColor="text1"/>
                          </w:rPr>
                          <w:t>(5)</w:t>
                        </w:r>
                      </w:p>
                    </w:tc>
                  </w:tr>
                </w:tbl>
                <w:p w:rsidR="00C73730" w:rsidRPr="007F018F" w:rsidRDefault="00C73730" w:rsidP="00076C6D">
                  <w:pPr>
                    <w:rPr>
                      <w:color w:val="000000" w:themeColor="text1"/>
                    </w:rPr>
                  </w:pPr>
                </w:p>
              </w:tc>
              <w:tc>
                <w:tcPr>
                  <w:tcW w:w="209" w:type="dxa"/>
                </w:tcPr>
                <w:p w:rsidR="00C73730" w:rsidRPr="007F018F" w:rsidRDefault="00C73730" w:rsidP="00076C6D">
                  <w:pPr>
                    <w:tabs>
                      <w:tab w:val="left" w:pos="1600"/>
                    </w:tabs>
                    <w:jc w:val="both"/>
                    <w:rPr>
                      <w:color w:val="000000" w:themeColor="text1"/>
                    </w:rPr>
                  </w:pPr>
                </w:p>
              </w:tc>
            </w:tr>
          </w:tbl>
          <w:p w:rsidR="00C73730" w:rsidRPr="00C73730" w:rsidRDefault="00C73730" w:rsidP="00C73730">
            <w:pPr>
              <w:tabs>
                <w:tab w:val="left" w:pos="474"/>
              </w:tabs>
            </w:pPr>
          </w:p>
        </w:tc>
      </w:tr>
    </w:tbl>
    <w:p w:rsidR="00C73730" w:rsidRPr="001251CD" w:rsidRDefault="00C73730" w:rsidP="00C73730">
      <w:pPr>
        <w:jc w:val="both"/>
        <w:rPr>
          <w:bCs/>
          <w:color w:val="000000"/>
        </w:rPr>
      </w:pPr>
      <w:r w:rsidRPr="007F018F">
        <w:rPr>
          <w:bCs/>
          <w:color w:val="000000"/>
        </w:rPr>
        <w:lastRenderedPageBreak/>
        <w:t xml:space="preserve">where TP is the number of true positives (i.e., </w:t>
      </w:r>
      <w:r>
        <w:rPr>
          <w:bCs/>
          <w:color w:val="000000"/>
        </w:rPr>
        <w:t>AHTPs classified correctly as AHT</w:t>
      </w:r>
      <w:r w:rsidRPr="007F018F">
        <w:rPr>
          <w:bCs/>
          <w:color w:val="000000"/>
        </w:rPr>
        <w:t>Ps) and TN is the number of true negatives (</w:t>
      </w:r>
      <w:r w:rsidRPr="007F018F">
        <w:rPr>
          <w:color w:val="000000"/>
        </w:rPr>
        <w:t>i.e</w:t>
      </w:r>
      <w:r>
        <w:rPr>
          <w:bCs/>
          <w:color w:val="000000"/>
        </w:rPr>
        <w:t>., non-AHT</w:t>
      </w:r>
      <w:r w:rsidRPr="007F018F">
        <w:rPr>
          <w:bCs/>
          <w:color w:val="000000"/>
        </w:rPr>
        <w:t>Ps</w:t>
      </w:r>
      <w:r>
        <w:rPr>
          <w:bCs/>
          <w:color w:val="000000"/>
        </w:rPr>
        <w:t xml:space="preserve"> classified correctly as non-AHT</w:t>
      </w:r>
      <w:r w:rsidRPr="007F018F">
        <w:rPr>
          <w:bCs/>
          <w:color w:val="000000"/>
        </w:rPr>
        <w:t>Ps). FP is the number of false positives (</w:t>
      </w:r>
      <w:r w:rsidRPr="007F018F">
        <w:rPr>
          <w:color w:val="000000"/>
        </w:rPr>
        <w:t>i.e</w:t>
      </w:r>
      <w:r>
        <w:rPr>
          <w:bCs/>
          <w:color w:val="000000"/>
        </w:rPr>
        <w:t>., AHT</w:t>
      </w:r>
      <w:r w:rsidRPr="007F018F">
        <w:rPr>
          <w:bCs/>
          <w:color w:val="000000"/>
        </w:rPr>
        <w:t>Ps c</w:t>
      </w:r>
      <w:r>
        <w:rPr>
          <w:bCs/>
          <w:color w:val="000000"/>
        </w:rPr>
        <w:t>lassified incorrectly as non-AHT</w:t>
      </w:r>
      <w:r w:rsidRPr="007F018F">
        <w:rPr>
          <w:bCs/>
          <w:color w:val="000000"/>
        </w:rPr>
        <w:t>Ps) and FN is the number of false negatives (</w:t>
      </w:r>
      <w:r w:rsidRPr="007F018F">
        <w:rPr>
          <w:color w:val="000000"/>
        </w:rPr>
        <w:t>i.e</w:t>
      </w:r>
      <w:r>
        <w:rPr>
          <w:bCs/>
          <w:color w:val="000000"/>
        </w:rPr>
        <w:t>., non-AHTPs classified incorrectly as AHT</w:t>
      </w:r>
      <w:r w:rsidRPr="007F018F">
        <w:rPr>
          <w:bCs/>
          <w:color w:val="000000"/>
        </w:rPr>
        <w:t xml:space="preserve">Ps). Additionally, the receiver operating characteristic (ROC) curve, which is a plot of the </w:t>
      </w:r>
      <w:r w:rsidRPr="007F018F">
        <w:rPr>
          <w:color w:val="000000"/>
        </w:rPr>
        <w:t>true positive rate against the false positive rate under different classification thresholds, is depicted to visually measure the comprehensive performance of different classifiers.</w:t>
      </w:r>
      <w:r w:rsidRPr="001251CD">
        <w:rPr>
          <w:color w:val="000000"/>
        </w:rPr>
        <w:t xml:space="preserve"> </w:t>
      </w:r>
    </w:p>
    <w:p w:rsidR="0004529C" w:rsidRDefault="0004529C" w:rsidP="001754FA">
      <w:pPr>
        <w:rPr>
          <w:b/>
        </w:rPr>
      </w:pPr>
    </w:p>
    <w:p w:rsidR="00C73730" w:rsidRPr="00F63244" w:rsidRDefault="00C73730" w:rsidP="00C73730">
      <w:pPr>
        <w:jc w:val="both"/>
        <w:rPr>
          <w:b/>
        </w:rPr>
      </w:pPr>
      <w:r>
        <w:rPr>
          <w:b/>
        </w:rPr>
        <w:t xml:space="preserve">4 </w:t>
      </w:r>
      <w:r w:rsidRPr="00F63244">
        <w:rPr>
          <w:b/>
        </w:rPr>
        <w:t xml:space="preserve">Implementation of </w:t>
      </w:r>
      <w:r>
        <w:rPr>
          <w:b/>
        </w:rPr>
        <w:t xml:space="preserve">a </w:t>
      </w:r>
      <w:r w:rsidRPr="00F63244">
        <w:rPr>
          <w:b/>
        </w:rPr>
        <w:t>webserver</w:t>
      </w:r>
    </w:p>
    <w:p w:rsidR="00C73730" w:rsidRDefault="007F58BF" w:rsidP="00C73730">
      <w:pPr>
        <w:jc w:val="both"/>
        <w:rPr>
          <w:rFonts w:ascii="Times" w:hAnsi="Times"/>
        </w:rPr>
      </w:pPr>
      <w:r>
        <w:rPr>
          <w:rFonts w:ascii="Times" w:hAnsi="Times"/>
        </w:rPr>
        <w:t>Generally,</w:t>
      </w:r>
      <w:r w:rsidR="00CF476C">
        <w:rPr>
          <w:rFonts w:ascii="Times" w:hAnsi="Times"/>
        </w:rPr>
        <w:t xml:space="preserve"> </w:t>
      </w:r>
      <w:r>
        <w:rPr>
          <w:rFonts w:ascii="Times" w:hAnsi="Times"/>
        </w:rPr>
        <w:t xml:space="preserve">user-friendly </w:t>
      </w:r>
      <w:r w:rsidR="00CF476C">
        <w:rPr>
          <w:rFonts w:ascii="Times" w:hAnsi="Times"/>
        </w:rPr>
        <w:t>web servers have been helpful for experimentalists</w:t>
      </w:r>
      <w:r>
        <w:rPr>
          <w:rFonts w:ascii="Times" w:hAnsi="Times"/>
        </w:rPr>
        <w:t>, where they can do the prediction</w:t>
      </w:r>
      <w:r w:rsidR="00CF476C">
        <w:rPr>
          <w:rFonts w:ascii="Times" w:hAnsi="Times"/>
        </w:rPr>
        <w:t xml:space="preserve"> without going through</w:t>
      </w:r>
      <w:r>
        <w:rPr>
          <w:rFonts w:ascii="Times" w:hAnsi="Times"/>
        </w:rPr>
        <w:t xml:space="preserve"> mathematical equations, and also it represent the future direction for developing novel and more useful predictors </w:t>
      </w:r>
      <w:r>
        <w:rPr>
          <w:rFonts w:ascii="Times" w:hAnsi="Times"/>
        </w:rPr>
        <w:fldChar w:fldCharType="begin"/>
      </w:r>
      <w:r>
        <w:rPr>
          <w:rFonts w:ascii="Times" w:hAnsi="Times"/>
        </w:rPr>
        <w:instrText xml:space="preserve"> ADDIN EN.CITE &lt;EndNote&gt;&lt;Cite&gt;&lt;Author&gt;Chou&lt;/Author&gt;&lt;Year&gt;2009&lt;/Year&gt;&lt;RecNum&gt;110&lt;/RecNum&gt;&lt;DisplayText&gt;(Chou and Shen, 2009)&lt;/DisplayText&gt;&lt;record&gt;&lt;rec-number&gt;110&lt;/rec-number&gt;&lt;foreign-keys&gt;&lt;key app="EN" db-id="fwp5sr2w90f05setwat5szphv2rt5tx0fwvf" timestamp="1543456603"&gt;110&lt;/key&gt;&lt;/foreign-keys&gt;&lt;ref-type name="Journal Article"&gt;17&lt;/ref-type&gt;&lt;contributors&gt;&lt;authors&gt;&lt;author&gt;Chou, Kuo-Chen&lt;/author&gt;&lt;author&gt;Shen, Hong-Bin&lt;/author&gt;&lt;/authors&gt;&lt;/contributors&gt;&lt;titles&gt;&lt;title&gt;Recent advances in developing web-servers for predicting protein attributes&lt;/title&gt;&lt;secondary-title&gt;Natural Science&lt;/secondary-title&gt;&lt;/titles&gt;&lt;periodical&gt;&lt;full-title&gt;Natural Science&lt;/full-title&gt;&lt;/periodical&gt;&lt;pages&gt;63&lt;/pages&gt;&lt;volume&gt;1&lt;/volume&gt;&lt;number&gt;02&lt;/number&gt;&lt;dates&gt;&lt;year&gt;2009&lt;/year&gt;&lt;/dates&gt;&lt;urls&gt;&lt;/urls&gt;&lt;/record&gt;&lt;/Cite&gt;&lt;/EndNote&gt;</w:instrText>
      </w:r>
      <w:r>
        <w:rPr>
          <w:rFonts w:ascii="Times" w:hAnsi="Times"/>
        </w:rPr>
        <w:fldChar w:fldCharType="separate"/>
      </w:r>
      <w:r>
        <w:rPr>
          <w:rFonts w:ascii="Times" w:hAnsi="Times"/>
          <w:noProof/>
        </w:rPr>
        <w:t>(Chou and Shen, 2009)</w:t>
      </w:r>
      <w:r>
        <w:rPr>
          <w:rFonts w:ascii="Times" w:hAnsi="Times"/>
        </w:rPr>
        <w:fldChar w:fldCharType="end"/>
      </w:r>
      <w:r>
        <w:rPr>
          <w:rFonts w:ascii="Times" w:hAnsi="Times"/>
        </w:rPr>
        <w:t xml:space="preserve">. Indeed, it has been </w:t>
      </w:r>
      <w:r w:rsidR="002E3AC0">
        <w:rPr>
          <w:rFonts w:ascii="Times" w:hAnsi="Times"/>
        </w:rPr>
        <w:t>demonstrated</w:t>
      </w:r>
      <w:r>
        <w:rPr>
          <w:rFonts w:ascii="Times" w:hAnsi="Times"/>
        </w:rPr>
        <w:t xml:space="preserve"> by a series of publications </w:t>
      </w:r>
      <w:r>
        <w:rPr>
          <w:rFonts w:ascii="Times" w:hAnsi="Times"/>
        </w:rPr>
        <w:fldChar w:fldCharType="begin">
          <w:fldData xml:space="preserve">PEVuZE5vdGU+PENpdGU+PEF1dGhvcj5NY0Rlcm1haWQ8L0F1dGhvcj48WWVhcj4yMDE4PC9ZZWFy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</w:fldData>
        </w:fldChar>
      </w:r>
      <w:r>
        <w:rPr>
          <w:rFonts w:ascii="Times" w:hAnsi="Times"/>
        </w:rPr>
        <w:instrText xml:space="preserve"> ADDIN EN.CITE </w:instrText>
      </w:r>
      <w:r>
        <w:rPr>
          <w:rFonts w:ascii="Times" w:hAnsi="Times"/>
        </w:rPr>
        <w:fldChar w:fldCharType="begin">
          <w:fldData xml:space="preserve">PEVuZE5vdGU+PENpdGU+PEF1dGhvcj5NY0Rlcm1haWQ8L0F1dGhvcj48WWVhcj4yMDE4PC9ZZWFy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</w:fldData>
        </w:fldChar>
      </w:r>
      <w:r>
        <w:rPr>
          <w:rFonts w:ascii="Times" w:hAnsi="Times"/>
        </w:rPr>
        <w:instrText xml:space="preserve"> ADDIN EN.CITE.DATA </w:instrText>
      </w:r>
      <w:r>
        <w:rPr>
          <w:rFonts w:ascii="Times" w:hAnsi="Times"/>
        </w:rPr>
      </w:r>
      <w:r>
        <w:rPr>
          <w:rFonts w:ascii="Times" w:hAnsi="Times"/>
        </w:rPr>
        <w:fldChar w:fldCharType="end"/>
      </w:r>
      <w:r>
        <w:rPr>
          <w:rFonts w:ascii="Times" w:hAnsi="Times"/>
        </w:rPr>
      </w:r>
      <w:r>
        <w:rPr>
          <w:rFonts w:ascii="Times" w:hAnsi="Times"/>
        </w:rPr>
        <w:fldChar w:fldCharType="separate"/>
      </w:r>
      <w:r>
        <w:rPr>
          <w:rFonts w:ascii="Times" w:hAnsi="Times"/>
          <w:noProof/>
        </w:rPr>
        <w:t>(Chen, et al., 2017; Chen, et al., 2016; Han, et al., 2018; McDermaid, et al., 2018)</w:t>
      </w:r>
      <w:r>
        <w:rPr>
          <w:rFonts w:ascii="Times" w:hAnsi="Times"/>
        </w:rPr>
        <w:fldChar w:fldCharType="end"/>
      </w:r>
      <w:r>
        <w:rPr>
          <w:rFonts w:ascii="Times" w:hAnsi="Times"/>
        </w:rPr>
        <w:t>. In this view,</w:t>
      </w:r>
      <w:r w:rsidR="00CF476C">
        <w:rPr>
          <w:rFonts w:ascii="Times" w:hAnsi="Times"/>
        </w:rPr>
        <w:t xml:space="preserve"> </w:t>
      </w:r>
      <w:r>
        <w:rPr>
          <w:rFonts w:ascii="Times" w:hAnsi="Times"/>
        </w:rPr>
        <w:t>w</w:t>
      </w:r>
      <w:r w:rsidR="00C73730" w:rsidRPr="001C46C8">
        <w:rPr>
          <w:rFonts w:ascii="Times" w:hAnsi="Times"/>
        </w:rPr>
        <w:t>e established a user-friendly webserver</w:t>
      </w:r>
      <w:r w:rsidR="00C73730">
        <w:rPr>
          <w:rFonts w:ascii="Times" w:hAnsi="Times"/>
        </w:rPr>
        <w:t>,</w:t>
      </w:r>
      <w:r w:rsidR="00C73730" w:rsidRPr="001C46C8">
        <w:rPr>
          <w:rFonts w:ascii="Times" w:hAnsi="Times"/>
        </w:rPr>
        <w:t xml:space="preserve"> </w:t>
      </w:r>
      <w:proofErr w:type="spellStart"/>
      <w:r w:rsidR="00C73730" w:rsidRPr="001C46C8">
        <w:rPr>
          <w:rFonts w:ascii="Times" w:hAnsi="Times"/>
        </w:rPr>
        <w:t>mAHTPred</w:t>
      </w:r>
      <w:proofErr w:type="spellEnd"/>
      <w:r w:rsidR="00C73730">
        <w:rPr>
          <w:rFonts w:ascii="Times" w:hAnsi="Times"/>
        </w:rPr>
        <w:t>,</w:t>
      </w:r>
      <w:r w:rsidR="00C73730" w:rsidRPr="001C46C8">
        <w:rPr>
          <w:rFonts w:ascii="Times" w:hAnsi="Times"/>
        </w:rPr>
        <w:t xml:space="preserve"> for </w:t>
      </w:r>
      <w:r w:rsidR="00C73730">
        <w:rPr>
          <w:rFonts w:ascii="Times" w:hAnsi="Times"/>
        </w:rPr>
        <w:t xml:space="preserve">a </w:t>
      </w:r>
      <w:r w:rsidR="00C73730" w:rsidRPr="001C46C8">
        <w:rPr>
          <w:rFonts w:ascii="Times" w:hAnsi="Times"/>
        </w:rPr>
        <w:t>wider research community, which is freely accessible via http:/thegleelab.org/</w:t>
      </w:r>
      <w:proofErr w:type="spellStart"/>
      <w:r w:rsidR="00C73730" w:rsidRPr="001C46C8">
        <w:rPr>
          <w:rFonts w:ascii="Times" w:hAnsi="Times"/>
        </w:rPr>
        <w:t>mAHTPred</w:t>
      </w:r>
      <w:proofErr w:type="spellEnd"/>
      <w:r w:rsidR="00C73730" w:rsidRPr="001C46C8">
        <w:rPr>
          <w:rFonts w:ascii="Times" w:hAnsi="Times"/>
        </w:rPr>
        <w:t xml:space="preserve">. To </w:t>
      </w:r>
      <w:r w:rsidR="00C73730">
        <w:rPr>
          <w:rFonts w:ascii="Times" w:hAnsi="Times"/>
        </w:rPr>
        <w:t>validate</w:t>
      </w:r>
      <w:r w:rsidR="00C73730" w:rsidRPr="001C46C8">
        <w:rPr>
          <w:rFonts w:ascii="Times" w:hAnsi="Times"/>
        </w:rPr>
        <w:t xml:space="preserve"> our findings, </w:t>
      </w:r>
      <w:r w:rsidR="00C73730" w:rsidRPr="001C46C8">
        <w:rPr>
          <w:rFonts w:ascii="Times" w:hAnsi="Times"/>
          <w:color w:val="000000"/>
          <w:shd w:val="clear" w:color="auto" w:fill="FFFFFF"/>
        </w:rPr>
        <w:t>all data sets utilized in this study can be</w:t>
      </w:r>
      <w:r w:rsidR="00C73730">
        <w:rPr>
          <w:rFonts w:ascii="Times" w:hAnsi="Times"/>
          <w:color w:val="000000"/>
          <w:shd w:val="clear" w:color="auto" w:fill="FFFFFF"/>
        </w:rPr>
        <w:t xml:space="preserve"> freely</w:t>
      </w:r>
      <w:r w:rsidR="00C73730" w:rsidRPr="001C46C8">
        <w:rPr>
          <w:rFonts w:ascii="Times" w:hAnsi="Times"/>
          <w:color w:val="000000"/>
          <w:shd w:val="clear" w:color="auto" w:fill="FFFFFF"/>
        </w:rPr>
        <w:t xml:space="preserve"> downloaded from our web server. </w:t>
      </w:r>
      <w:r w:rsidR="00C73730" w:rsidRPr="001C46C8">
        <w:rPr>
          <w:rFonts w:ascii="Times" w:hAnsi="Times"/>
        </w:rPr>
        <w:t xml:space="preserve">Below, we </w:t>
      </w:r>
      <w:r w:rsidR="00C73730">
        <w:rPr>
          <w:rFonts w:ascii="Times" w:hAnsi="Times"/>
        </w:rPr>
        <w:t>provide</w:t>
      </w:r>
      <w:r w:rsidR="00C73730" w:rsidRPr="001C46C8">
        <w:rPr>
          <w:rFonts w:ascii="Times" w:hAnsi="Times"/>
        </w:rPr>
        <w:t xml:space="preserve"> researchers a </w:t>
      </w:r>
      <w:r w:rsidR="00C73730">
        <w:rPr>
          <w:rFonts w:ascii="Times" w:hAnsi="Times"/>
        </w:rPr>
        <w:t>simple two-step</w:t>
      </w:r>
      <w:r w:rsidR="00C73730" w:rsidRPr="001C46C8">
        <w:rPr>
          <w:rFonts w:ascii="Times" w:hAnsi="Times"/>
        </w:rPr>
        <w:t xml:space="preserve"> guideline on how to use </w:t>
      </w:r>
      <w:r w:rsidR="00C73730">
        <w:rPr>
          <w:rFonts w:ascii="Times" w:hAnsi="Times"/>
        </w:rPr>
        <w:t>our</w:t>
      </w:r>
      <w:r w:rsidR="00C73730" w:rsidRPr="001C46C8">
        <w:rPr>
          <w:rFonts w:ascii="Times" w:hAnsi="Times"/>
        </w:rPr>
        <w:t xml:space="preserve"> webserver </w:t>
      </w:r>
      <w:r w:rsidR="00C73730">
        <w:rPr>
          <w:rFonts w:ascii="Times" w:hAnsi="Times"/>
        </w:rPr>
        <w:t xml:space="preserve">in order </w:t>
      </w:r>
      <w:r w:rsidR="00C73730" w:rsidRPr="001C46C8">
        <w:rPr>
          <w:rFonts w:ascii="Times" w:hAnsi="Times"/>
        </w:rPr>
        <w:t xml:space="preserve">to </w:t>
      </w:r>
      <w:r w:rsidR="00C73730">
        <w:rPr>
          <w:rFonts w:ascii="Times" w:hAnsi="Times"/>
        </w:rPr>
        <w:t>obtain the</w:t>
      </w:r>
      <w:r w:rsidR="00C73730" w:rsidRPr="001C46C8">
        <w:rPr>
          <w:rFonts w:ascii="Times" w:hAnsi="Times"/>
        </w:rPr>
        <w:t xml:space="preserve"> </w:t>
      </w:r>
      <w:r w:rsidR="00C73730">
        <w:rPr>
          <w:rFonts w:ascii="Times" w:hAnsi="Times"/>
        </w:rPr>
        <w:t>predicted outcomes</w:t>
      </w:r>
      <w:r w:rsidR="00C73730" w:rsidRPr="001C46C8">
        <w:rPr>
          <w:rFonts w:ascii="Times" w:hAnsi="Times"/>
        </w:rPr>
        <w:t>. In the first step, users need to submit the query sequences into the input box. Note that the input sequences should be in FASTA format. Examples of FASTA-formatted sequences can be seen by clicking on the FASTA format</w:t>
      </w:r>
      <w:r w:rsidR="00C73730">
        <w:rPr>
          <w:rFonts w:ascii="Times" w:hAnsi="Times"/>
        </w:rPr>
        <w:t xml:space="preserve"> button which is located </w:t>
      </w:r>
      <w:r w:rsidR="00C73730" w:rsidRPr="001C46C8">
        <w:rPr>
          <w:rFonts w:ascii="Times" w:hAnsi="Times"/>
        </w:rPr>
        <w:t xml:space="preserve">above the input box. </w:t>
      </w:r>
      <w:r w:rsidR="00C73730">
        <w:rPr>
          <w:rFonts w:ascii="Times" w:hAnsi="Times"/>
        </w:rPr>
        <w:t>As a final step</w:t>
      </w:r>
      <w:r w:rsidR="00C73730" w:rsidRPr="001C46C8">
        <w:rPr>
          <w:rFonts w:ascii="Times" w:hAnsi="Times"/>
        </w:rPr>
        <w:t xml:space="preserve">, clicking on the </w:t>
      </w:r>
      <w:r w:rsidR="00C73730">
        <w:rPr>
          <w:rFonts w:ascii="Times" w:hAnsi="Times"/>
        </w:rPr>
        <w:t>‘</w:t>
      </w:r>
      <w:r w:rsidR="00C73730" w:rsidRPr="001C46C8">
        <w:rPr>
          <w:rFonts w:ascii="Times" w:hAnsi="Times"/>
        </w:rPr>
        <w:t>Submit</w:t>
      </w:r>
      <w:r w:rsidR="00C73730">
        <w:rPr>
          <w:rFonts w:ascii="Times" w:hAnsi="Times"/>
        </w:rPr>
        <w:t>’ button will provide the predicted results as the output</w:t>
      </w:r>
      <w:r w:rsidR="00C73730" w:rsidRPr="001C46C8">
        <w:rPr>
          <w:rFonts w:ascii="Times" w:hAnsi="Times"/>
        </w:rPr>
        <w:t xml:space="preserve">. </w:t>
      </w:r>
    </w:p>
    <w:p w:rsidR="00631E3D" w:rsidRDefault="00631E3D" w:rsidP="00C73730">
      <w:pPr>
        <w:jc w:val="both"/>
        <w:rPr>
          <w:rFonts w:ascii="Times" w:hAnsi="Times"/>
        </w:rPr>
      </w:pPr>
    </w:p>
    <w:p w:rsidR="00631E3D" w:rsidRPr="00631E3D" w:rsidRDefault="00631E3D" w:rsidP="00C73730">
      <w:pPr>
        <w:jc w:val="both"/>
        <w:rPr>
          <w:rFonts w:ascii="Times" w:hAnsi="Times"/>
          <w:b/>
        </w:rPr>
      </w:pPr>
      <w:r w:rsidRPr="00631E3D">
        <w:rPr>
          <w:rFonts w:ascii="Times" w:hAnsi="Times"/>
          <w:b/>
        </w:rPr>
        <w:t>5. Motif analysis</w:t>
      </w:r>
    </w:p>
    <w:p w:rsidR="00631E3D" w:rsidRDefault="00631E3D" w:rsidP="00631E3D">
      <w:pPr>
        <w:jc w:val="both"/>
        <w:rPr>
          <w:rFonts w:ascii="Times" w:hAnsi="Times"/>
        </w:rPr>
      </w:pPr>
      <w:r>
        <w:rPr>
          <w:rFonts w:ascii="Times" w:hAnsi="Times"/>
        </w:rPr>
        <w:t>We combined benchmark dataset and independent dataset</w:t>
      </w:r>
      <w:r w:rsidR="00C27163">
        <w:rPr>
          <w:rFonts w:ascii="Times" w:hAnsi="Times"/>
        </w:rPr>
        <w:t>s</w:t>
      </w:r>
      <w:r>
        <w:rPr>
          <w:rFonts w:ascii="Times" w:hAnsi="Times"/>
        </w:rPr>
        <w:t xml:space="preserve"> and applied MERCI program </w:t>
      </w:r>
      <w:r>
        <w:rPr>
          <w:rFonts w:ascii="Times" w:hAnsi="Times"/>
        </w:rPr>
        <w:fldChar w:fldCharType="begin"/>
      </w:r>
      <w:r>
        <w:rPr>
          <w:rFonts w:ascii="Times" w:hAnsi="Times"/>
        </w:rPr>
        <w:instrText xml:space="preserve"> ADDIN EN.CITE &lt;EndNote&gt;&lt;Cite&gt;&lt;Author&gt;Vens&lt;/Author&gt;&lt;Year&gt;2011&lt;/Year&gt;&lt;RecNum&gt;115&lt;/RecNum&gt;&lt;DisplayText&gt;(Vens, et al., 2011)&lt;/DisplayText&gt;&lt;record&gt;&lt;rec-number&gt;115&lt;/rec-number&gt;&lt;foreign-keys&gt;&lt;key app="EN" db-id="fwp5sr2w90f05setwat5szphv2rt5tx0fwvf" timestamp="1543802235"&gt;115&lt;/key&gt;&lt;/foreign-keys&gt;&lt;ref-type name="Journal Article"&gt;17&lt;/ref-type&gt;&lt;contributors&gt;&lt;authors&gt;&lt;author&gt;Vens, C.&lt;/author&gt;&lt;author&gt;Rosso, M. N.&lt;/author&gt;&lt;author&gt;Danchin, E. G.&lt;/author&gt;&lt;/authors&gt;&lt;/contributors&gt;&lt;auth-address&gt;Katholieke Universiteit Leuven, Department of Computer Science, Celestijnenlaan 200A, Leuven, Belgium. celine.vens@cs.kuleuven.be&lt;/auth-address&gt;&lt;titles&gt;&lt;title&gt;Identifying discriminative classification-based motifs in biological sequences&lt;/title&gt;&lt;secondary-title&gt;Bioinformatics&lt;/secondary-title&gt;&lt;/titles&gt;&lt;periodical&gt;&lt;full-title&gt;Bioinformatics&lt;/full-title&gt;&lt;/periodical&gt;&lt;pages&gt;1231-8&lt;/pages&gt;&lt;volume&gt;27&lt;/volume&gt;&lt;number&gt;9&lt;/number&gt;&lt;edition&gt;2011/03/05&lt;/edition&gt;&lt;keywords&gt;&lt;keyword&gt;*Algorithms&lt;/keyword&gt;&lt;keyword&gt;*Amino Acid Motifs&lt;/keyword&gt;&lt;keyword&gt;Amino Acid Sequence&lt;/keyword&gt;&lt;keyword&gt;Animals&lt;/keyword&gt;&lt;keyword&gt;Computational Biology/*methods&lt;/keyword&gt;&lt;keyword&gt;*Conserved Sequence&lt;/keyword&gt;&lt;keyword&gt;Discriminant Analysis&lt;/keyword&gt;&lt;keyword&gt;Helminth Proteins/*chemistry/classification&lt;/keyword&gt;&lt;keyword&gt;Molecular Sequence Data&lt;/keyword&gt;&lt;keyword&gt;Proteome/analysis&lt;/keyword&gt;&lt;keyword&gt;Sequence Alignment&lt;/keyword&gt;&lt;keyword&gt;Tylenchoidea/chemistry&lt;/keyword&gt;&lt;/keywords&gt;&lt;dates&gt;&lt;year&gt;2011&lt;/year&gt;&lt;pub-dates&gt;&lt;date&gt;May 1&lt;/date&gt;&lt;/pub-dates&gt;&lt;/dates&gt;&lt;isbn&gt;1367-4811 (Electronic)&amp;#xD;1367-4803 (Linking)&lt;/isbn&gt;&lt;accession-num&gt;21372086&lt;/accession-num&gt;&lt;urls&gt;&lt;related-urls&gt;&lt;url&gt;https://www.ncbi.nlm.nih.gov/pubmed/21372086&lt;/url&gt;&lt;/related-urls&gt;&lt;/urls&gt;&lt;electronic-resource-num&gt;10.1093/bioinformatics/btr110&lt;/electronic-resource-num&gt;&lt;/record&gt;&lt;/Cite&gt;&lt;/EndNote&gt;</w:instrText>
      </w:r>
      <w:r>
        <w:rPr>
          <w:rFonts w:ascii="Times" w:hAnsi="Times"/>
        </w:rPr>
        <w:fldChar w:fldCharType="separate"/>
      </w:r>
      <w:r>
        <w:rPr>
          <w:rFonts w:ascii="Times" w:hAnsi="Times"/>
          <w:noProof/>
        </w:rPr>
        <w:t>(Vens, et al., 2011)</w:t>
      </w:r>
      <w:r>
        <w:rPr>
          <w:rFonts w:ascii="Times" w:hAnsi="Times"/>
        </w:rPr>
        <w:fldChar w:fldCharType="end"/>
      </w:r>
      <w:r>
        <w:rPr>
          <w:rFonts w:ascii="Times" w:hAnsi="Times"/>
        </w:rPr>
        <w:t xml:space="preserve"> to identify the motifs present in </w:t>
      </w:r>
      <w:r w:rsidR="00C27163">
        <w:rPr>
          <w:rFonts w:ascii="Times" w:hAnsi="Times"/>
        </w:rPr>
        <w:t xml:space="preserve">both </w:t>
      </w:r>
      <w:r>
        <w:rPr>
          <w:rFonts w:ascii="Times" w:hAnsi="Times"/>
        </w:rPr>
        <w:t>AHTPs and non-AHTPs. Results show</w:t>
      </w:r>
      <w:r w:rsidR="00C27163">
        <w:rPr>
          <w:rFonts w:ascii="Times" w:hAnsi="Times"/>
        </w:rPr>
        <w:t>ed</w:t>
      </w:r>
      <w:r>
        <w:rPr>
          <w:rFonts w:ascii="Times" w:hAnsi="Times"/>
        </w:rPr>
        <w:t xml:space="preserve"> that 11 exclusive motifs </w:t>
      </w:r>
      <w:r w:rsidR="00C27163">
        <w:rPr>
          <w:rFonts w:ascii="Times" w:hAnsi="Times"/>
        </w:rPr>
        <w:t xml:space="preserve">were </w:t>
      </w:r>
      <w:r>
        <w:rPr>
          <w:rFonts w:ascii="Times" w:hAnsi="Times"/>
        </w:rPr>
        <w:t>present in AHTPs (“</w:t>
      </w:r>
      <w:r w:rsidRPr="00631E3D">
        <w:rPr>
          <w:rFonts w:ascii="Times" w:hAnsi="Times"/>
        </w:rPr>
        <w:t>PFP</w:t>
      </w:r>
      <w:r>
        <w:rPr>
          <w:rFonts w:ascii="Times" w:hAnsi="Times"/>
        </w:rPr>
        <w:t>”, “</w:t>
      </w:r>
      <w:r w:rsidRPr="00631E3D">
        <w:rPr>
          <w:rFonts w:ascii="Times" w:hAnsi="Times"/>
        </w:rPr>
        <w:t>LHL</w:t>
      </w:r>
      <w:r>
        <w:rPr>
          <w:rFonts w:ascii="Times" w:hAnsi="Times"/>
        </w:rPr>
        <w:t>”, “</w:t>
      </w:r>
      <w:r w:rsidRPr="00631E3D">
        <w:rPr>
          <w:rFonts w:ascii="Times" w:hAnsi="Times"/>
        </w:rPr>
        <w:t>YPF</w:t>
      </w:r>
      <w:r>
        <w:rPr>
          <w:rFonts w:ascii="Times" w:hAnsi="Times"/>
        </w:rPr>
        <w:t>”, “</w:t>
      </w:r>
      <w:r w:rsidRPr="00631E3D">
        <w:rPr>
          <w:rFonts w:ascii="Times" w:hAnsi="Times"/>
        </w:rPr>
        <w:t>LHLP</w:t>
      </w:r>
      <w:r>
        <w:rPr>
          <w:rFonts w:ascii="Times" w:hAnsi="Times"/>
        </w:rPr>
        <w:t>”, “</w:t>
      </w:r>
      <w:r w:rsidRPr="00631E3D">
        <w:rPr>
          <w:rFonts w:ascii="Times" w:hAnsi="Times"/>
        </w:rPr>
        <w:t>IYP</w:t>
      </w:r>
      <w:r>
        <w:rPr>
          <w:rFonts w:ascii="Times" w:hAnsi="Times"/>
        </w:rPr>
        <w:t>”, “</w:t>
      </w:r>
      <w:r w:rsidRPr="00631E3D">
        <w:rPr>
          <w:rFonts w:ascii="Times" w:hAnsi="Times"/>
        </w:rPr>
        <w:t>YPFP</w:t>
      </w:r>
      <w:r>
        <w:rPr>
          <w:rFonts w:ascii="Times" w:hAnsi="Times"/>
        </w:rPr>
        <w:t>”, “</w:t>
      </w:r>
      <w:r w:rsidRPr="00631E3D">
        <w:rPr>
          <w:rFonts w:ascii="Times" w:hAnsi="Times"/>
        </w:rPr>
        <w:t>APFP</w:t>
      </w:r>
      <w:r>
        <w:rPr>
          <w:rFonts w:ascii="Times" w:hAnsi="Times"/>
        </w:rPr>
        <w:t>”, “</w:t>
      </w:r>
      <w:r w:rsidRPr="00631E3D">
        <w:rPr>
          <w:rFonts w:ascii="Times" w:hAnsi="Times"/>
        </w:rPr>
        <w:t>PFPG</w:t>
      </w:r>
      <w:r>
        <w:rPr>
          <w:rFonts w:ascii="Times" w:hAnsi="Times"/>
        </w:rPr>
        <w:t>”, “</w:t>
      </w:r>
      <w:r w:rsidRPr="00631E3D">
        <w:rPr>
          <w:rFonts w:ascii="Times" w:hAnsi="Times"/>
        </w:rPr>
        <w:t>VAPF</w:t>
      </w:r>
      <w:r>
        <w:rPr>
          <w:rFonts w:ascii="Times" w:hAnsi="Times"/>
        </w:rPr>
        <w:t>”, “</w:t>
      </w:r>
      <w:r w:rsidRPr="00631E3D">
        <w:rPr>
          <w:rFonts w:ascii="Times" w:hAnsi="Times"/>
        </w:rPr>
        <w:t>VAPFP</w:t>
      </w:r>
      <w:r>
        <w:rPr>
          <w:rFonts w:ascii="Times" w:hAnsi="Times"/>
        </w:rPr>
        <w:t>”, “</w:t>
      </w:r>
      <w:r w:rsidRPr="00631E3D">
        <w:rPr>
          <w:rFonts w:ascii="Times" w:hAnsi="Times"/>
        </w:rPr>
        <w:t>YPFPG</w:t>
      </w:r>
      <w:r>
        <w:rPr>
          <w:rFonts w:ascii="Times" w:hAnsi="Times"/>
        </w:rPr>
        <w:t>”)</w:t>
      </w:r>
      <w:r w:rsidR="00C27163">
        <w:rPr>
          <w:rFonts w:ascii="Times" w:hAnsi="Times"/>
        </w:rPr>
        <w:t>, whereas</w:t>
      </w:r>
      <w:r>
        <w:rPr>
          <w:rFonts w:ascii="Times" w:hAnsi="Times"/>
        </w:rPr>
        <w:t xml:space="preserve"> none </w:t>
      </w:r>
      <w:r w:rsidR="00C27163">
        <w:rPr>
          <w:rFonts w:ascii="Times" w:hAnsi="Times"/>
        </w:rPr>
        <w:t>was</w:t>
      </w:r>
      <w:r>
        <w:rPr>
          <w:rFonts w:ascii="Times" w:hAnsi="Times"/>
        </w:rPr>
        <w:t xml:space="preserve"> found in non-AHTPs. </w:t>
      </w:r>
    </w:p>
    <w:p w:rsidR="00C73730" w:rsidRDefault="00C73730" w:rsidP="001754FA">
      <w:pPr>
        <w:rPr>
          <w:b/>
        </w:rPr>
      </w:pPr>
    </w:p>
    <w:p w:rsidR="00497E55" w:rsidRDefault="00497E55" w:rsidP="001754FA">
      <w:pPr>
        <w:rPr>
          <w:b/>
        </w:rPr>
      </w:pPr>
    </w:p>
    <w:p w:rsidR="002E3AC0" w:rsidRDefault="002E3AC0">
      <w:pPr>
        <w:rPr>
          <w:b/>
        </w:rPr>
      </w:pPr>
      <w:r>
        <w:rPr>
          <w:b/>
        </w:rPr>
        <w:br w:type="page"/>
      </w:r>
    </w:p>
    <w:p w:rsidR="002E3AC0" w:rsidRDefault="002E3AC0" w:rsidP="002E3AC0">
      <w:pPr>
        <w:jc w:val="both"/>
        <w:rPr>
          <w:b/>
        </w:rPr>
      </w:pPr>
      <w:r>
        <w:rPr>
          <w:b/>
        </w:rPr>
        <w:lastRenderedPageBreak/>
        <w:t xml:space="preserve">Figure S1. </w:t>
      </w:r>
      <w:r w:rsidRPr="00640A5D">
        <w:t>ROC curve</w:t>
      </w:r>
      <w:r>
        <w:t>s</w:t>
      </w:r>
      <w:r w:rsidRPr="00640A5D">
        <w:t xml:space="preserve"> of </w:t>
      </w:r>
      <w:proofErr w:type="spellStart"/>
      <w:r w:rsidRPr="00640A5D">
        <w:t>mAHTPred</w:t>
      </w:r>
      <w:proofErr w:type="spellEnd"/>
      <w:r w:rsidRPr="00640A5D">
        <w:t xml:space="preserve"> and the existing methods on the independent dataset.</w:t>
      </w:r>
      <w:r w:rsidRPr="00D73812">
        <w:rPr>
          <w:b/>
        </w:rPr>
        <w:t xml:space="preserve"> </w:t>
      </w:r>
    </w:p>
    <w:p w:rsidR="002E3AC0" w:rsidRDefault="002E3AC0" w:rsidP="002E3AC0">
      <w:pPr>
        <w:jc w:val="both"/>
        <w:rPr>
          <w:b/>
        </w:rPr>
      </w:pPr>
    </w:p>
    <w:p w:rsidR="00A25136" w:rsidRPr="004158AF" w:rsidRDefault="00A25136" w:rsidP="00A25136">
      <w:pPr>
        <w:jc w:val="center"/>
        <w:rPr>
          <w:b/>
        </w:rPr>
      </w:pPr>
      <w:r>
        <w:rPr>
          <w:b/>
          <w:noProof/>
        </w:rPr>
        <w:drawing>
          <wp:inline distT="0" distB="0" distL="0" distR="0" wp14:anchorId="33FA2E1D" wp14:editId="1FC7CF20">
            <wp:extent cx="4330700" cy="414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6_n.tiff"/>
                    <pic:cNvPicPr/>
                  </pic:nvPicPr>
                  <pic:blipFill>
                    <a:blip r:embed="rId8">
                      <a:extLst>
                        <a:ext uri="{28A0092B-C50C-407E-A947-70E740481C1C}">
                          <a14:useLocalDpi xmlns:a14="http://schemas.microsoft.com/office/drawing/2010/main" val="0"/>
                        </a:ext>
                      </a:extLst>
                    </a:blip>
                    <a:stretch>
                      <a:fillRect/>
                    </a:stretch>
                  </pic:blipFill>
                  <pic:spPr>
                    <a:xfrm>
                      <a:off x="0" y="0"/>
                      <a:ext cx="4330700" cy="4140200"/>
                    </a:xfrm>
                    <a:prstGeom prst="rect">
                      <a:avLst/>
                    </a:prstGeom>
                  </pic:spPr>
                </pic:pic>
              </a:graphicData>
            </a:graphic>
          </wp:inline>
        </w:drawing>
      </w:r>
    </w:p>
    <w:p w:rsidR="002E3AC0" w:rsidRDefault="002E3AC0">
      <w:pPr>
        <w:rPr>
          <w:b/>
        </w:rPr>
      </w:pPr>
      <w:r>
        <w:rPr>
          <w:b/>
        </w:rPr>
        <w:br w:type="page"/>
      </w:r>
    </w:p>
    <w:p w:rsidR="001754FA" w:rsidRDefault="001754FA" w:rsidP="001754FA">
      <w:r w:rsidRPr="004C0347">
        <w:rPr>
          <w:b/>
        </w:rPr>
        <w:lastRenderedPageBreak/>
        <w:t>Table S1.</w:t>
      </w:r>
      <w:r>
        <w:t xml:space="preserve"> The details of hybrid features generated with different combination and the final input features dimension</w:t>
      </w:r>
      <w:r w:rsidR="00961F17">
        <w:t>s</w:t>
      </w:r>
      <w:r>
        <w:t xml:space="preserve">. </w:t>
      </w:r>
    </w:p>
    <w:p w:rsidR="001754FA" w:rsidRDefault="001754FA" w:rsidP="001754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883"/>
        <w:gridCol w:w="2696"/>
      </w:tblGrid>
      <w:tr w:rsidR="001754FA" w:rsidTr="00FE7194">
        <w:trPr>
          <w:jc w:val="center"/>
        </w:trPr>
        <w:tc>
          <w:tcPr>
            <w:tcW w:w="0" w:type="auto"/>
            <w:shd w:val="clear" w:color="auto" w:fill="auto"/>
          </w:tcPr>
          <w:p w:rsidR="001754FA" w:rsidRDefault="001754FA" w:rsidP="005B7810">
            <w:pPr>
              <w:jc w:val="center"/>
            </w:pPr>
            <w:r>
              <w:t>Hybrid feature</w:t>
            </w:r>
          </w:p>
        </w:tc>
        <w:tc>
          <w:tcPr>
            <w:tcW w:w="0" w:type="auto"/>
            <w:shd w:val="clear" w:color="auto" w:fill="auto"/>
          </w:tcPr>
          <w:p w:rsidR="001754FA" w:rsidRDefault="001754FA" w:rsidP="005B7810">
            <w:pPr>
              <w:jc w:val="center"/>
            </w:pPr>
            <w:r>
              <w:t>Combinations</w:t>
            </w:r>
          </w:p>
        </w:tc>
        <w:tc>
          <w:tcPr>
            <w:tcW w:w="0" w:type="auto"/>
            <w:shd w:val="clear" w:color="auto" w:fill="auto"/>
          </w:tcPr>
          <w:p w:rsidR="001754FA" w:rsidRDefault="00623356" w:rsidP="005B7810">
            <w:pPr>
              <w:jc w:val="center"/>
            </w:pPr>
            <w:r>
              <w:t xml:space="preserve">Input </w:t>
            </w:r>
            <w:r w:rsidR="001754FA">
              <w:t>feature</w:t>
            </w:r>
            <w:r w:rsidR="00961F17">
              <w:t>s</w:t>
            </w:r>
            <w:r>
              <w:t xml:space="preserve"> dimensions</w:t>
            </w:r>
          </w:p>
        </w:tc>
      </w:tr>
      <w:tr w:rsidR="001754FA" w:rsidTr="00FE7194">
        <w:trPr>
          <w:jc w:val="center"/>
        </w:trPr>
        <w:tc>
          <w:tcPr>
            <w:tcW w:w="0" w:type="auto"/>
            <w:shd w:val="clear" w:color="auto" w:fill="auto"/>
          </w:tcPr>
          <w:p w:rsidR="001754FA" w:rsidRDefault="001754FA" w:rsidP="005B7810">
            <w:pPr>
              <w:jc w:val="center"/>
            </w:pPr>
            <w:r>
              <w:t>H1</w:t>
            </w:r>
          </w:p>
        </w:tc>
        <w:tc>
          <w:tcPr>
            <w:tcW w:w="0" w:type="auto"/>
            <w:shd w:val="clear" w:color="auto" w:fill="auto"/>
          </w:tcPr>
          <w:p w:rsidR="001754FA" w:rsidRDefault="001754FA" w:rsidP="005B7810">
            <w:pPr>
              <w:jc w:val="center"/>
            </w:pPr>
            <w:r>
              <w:t>AAC, OF</w:t>
            </w:r>
          </w:p>
        </w:tc>
        <w:tc>
          <w:tcPr>
            <w:tcW w:w="0" w:type="auto"/>
            <w:shd w:val="clear" w:color="auto" w:fill="auto"/>
          </w:tcPr>
          <w:p w:rsidR="001754FA" w:rsidRDefault="001754FA" w:rsidP="005B7810">
            <w:pPr>
              <w:jc w:val="center"/>
            </w:pPr>
            <w:r>
              <w:t>25</w:t>
            </w:r>
          </w:p>
        </w:tc>
      </w:tr>
      <w:tr w:rsidR="001754FA" w:rsidTr="00FE7194">
        <w:trPr>
          <w:jc w:val="center"/>
        </w:trPr>
        <w:tc>
          <w:tcPr>
            <w:tcW w:w="0" w:type="auto"/>
            <w:shd w:val="clear" w:color="auto" w:fill="auto"/>
          </w:tcPr>
          <w:p w:rsidR="001754FA" w:rsidRDefault="001754FA" w:rsidP="005B7810">
            <w:pPr>
              <w:jc w:val="center"/>
            </w:pPr>
            <w:r>
              <w:t>H2</w:t>
            </w:r>
          </w:p>
        </w:tc>
        <w:tc>
          <w:tcPr>
            <w:tcW w:w="0" w:type="auto"/>
            <w:shd w:val="clear" w:color="auto" w:fill="auto"/>
          </w:tcPr>
          <w:p w:rsidR="001754FA" w:rsidRDefault="001754FA" w:rsidP="005B7810">
            <w:pPr>
              <w:jc w:val="center"/>
            </w:pPr>
            <w:r>
              <w:t>DPC, OF</w:t>
            </w:r>
          </w:p>
        </w:tc>
        <w:tc>
          <w:tcPr>
            <w:tcW w:w="0" w:type="auto"/>
            <w:shd w:val="clear" w:color="auto" w:fill="auto"/>
          </w:tcPr>
          <w:p w:rsidR="001754FA" w:rsidRDefault="001754FA" w:rsidP="005B7810">
            <w:pPr>
              <w:jc w:val="center"/>
            </w:pPr>
            <w:r>
              <w:t>405</w:t>
            </w:r>
          </w:p>
        </w:tc>
      </w:tr>
      <w:tr w:rsidR="001754FA" w:rsidTr="00FE7194">
        <w:trPr>
          <w:jc w:val="center"/>
        </w:trPr>
        <w:tc>
          <w:tcPr>
            <w:tcW w:w="0" w:type="auto"/>
            <w:shd w:val="clear" w:color="auto" w:fill="auto"/>
          </w:tcPr>
          <w:p w:rsidR="001754FA" w:rsidRDefault="001754FA" w:rsidP="005B7810">
            <w:pPr>
              <w:jc w:val="center"/>
            </w:pPr>
            <w:r>
              <w:t>H3</w:t>
            </w:r>
          </w:p>
        </w:tc>
        <w:tc>
          <w:tcPr>
            <w:tcW w:w="0" w:type="auto"/>
            <w:shd w:val="clear" w:color="auto" w:fill="auto"/>
          </w:tcPr>
          <w:p w:rsidR="001754FA" w:rsidRDefault="001754FA" w:rsidP="005B7810">
            <w:pPr>
              <w:jc w:val="center"/>
            </w:pPr>
            <w:r>
              <w:t>AAI, OF</w:t>
            </w:r>
          </w:p>
        </w:tc>
        <w:tc>
          <w:tcPr>
            <w:tcW w:w="0" w:type="auto"/>
            <w:shd w:val="clear" w:color="auto" w:fill="auto"/>
          </w:tcPr>
          <w:p w:rsidR="001754FA" w:rsidRDefault="001754FA" w:rsidP="005B7810">
            <w:pPr>
              <w:jc w:val="center"/>
            </w:pPr>
            <w:r>
              <w:t>25</w:t>
            </w:r>
          </w:p>
        </w:tc>
      </w:tr>
      <w:tr w:rsidR="001754FA" w:rsidTr="00FE7194">
        <w:trPr>
          <w:jc w:val="center"/>
        </w:trPr>
        <w:tc>
          <w:tcPr>
            <w:tcW w:w="0" w:type="auto"/>
            <w:shd w:val="clear" w:color="auto" w:fill="auto"/>
          </w:tcPr>
          <w:p w:rsidR="001754FA" w:rsidRDefault="001754FA" w:rsidP="005B7810">
            <w:pPr>
              <w:jc w:val="center"/>
            </w:pPr>
            <w:r>
              <w:t>H4</w:t>
            </w:r>
          </w:p>
        </w:tc>
        <w:tc>
          <w:tcPr>
            <w:tcW w:w="0" w:type="auto"/>
            <w:shd w:val="clear" w:color="auto" w:fill="auto"/>
          </w:tcPr>
          <w:p w:rsidR="001754FA" w:rsidRDefault="001754FA" w:rsidP="005B7810">
            <w:pPr>
              <w:jc w:val="center"/>
            </w:pPr>
            <w:r>
              <w:t>CTD, OF</w:t>
            </w:r>
          </w:p>
        </w:tc>
        <w:tc>
          <w:tcPr>
            <w:tcW w:w="0" w:type="auto"/>
            <w:shd w:val="clear" w:color="auto" w:fill="auto"/>
          </w:tcPr>
          <w:p w:rsidR="001754FA" w:rsidRDefault="001754FA" w:rsidP="005B7810">
            <w:pPr>
              <w:jc w:val="center"/>
            </w:pPr>
            <w:r>
              <w:t>152</w:t>
            </w:r>
          </w:p>
        </w:tc>
      </w:tr>
      <w:tr w:rsidR="001754FA" w:rsidTr="00FE7194">
        <w:trPr>
          <w:jc w:val="center"/>
        </w:trPr>
        <w:tc>
          <w:tcPr>
            <w:tcW w:w="0" w:type="auto"/>
            <w:shd w:val="clear" w:color="auto" w:fill="auto"/>
          </w:tcPr>
          <w:p w:rsidR="001754FA" w:rsidRDefault="001754FA" w:rsidP="005B7810">
            <w:pPr>
              <w:jc w:val="center"/>
            </w:pPr>
            <w:r>
              <w:t>H5</w:t>
            </w:r>
          </w:p>
        </w:tc>
        <w:tc>
          <w:tcPr>
            <w:tcW w:w="0" w:type="auto"/>
            <w:shd w:val="clear" w:color="auto" w:fill="auto"/>
          </w:tcPr>
          <w:p w:rsidR="001754FA" w:rsidRDefault="001754FA" w:rsidP="005B7810">
            <w:pPr>
              <w:jc w:val="center"/>
            </w:pPr>
            <w:r>
              <w:t>AAC, DPC</w:t>
            </w:r>
          </w:p>
        </w:tc>
        <w:tc>
          <w:tcPr>
            <w:tcW w:w="0" w:type="auto"/>
            <w:shd w:val="clear" w:color="auto" w:fill="auto"/>
          </w:tcPr>
          <w:p w:rsidR="001754FA" w:rsidRDefault="001754FA" w:rsidP="005B7810">
            <w:pPr>
              <w:jc w:val="center"/>
            </w:pPr>
            <w:r>
              <w:t>420</w:t>
            </w:r>
          </w:p>
        </w:tc>
      </w:tr>
      <w:tr w:rsidR="001754FA" w:rsidTr="00FE7194">
        <w:trPr>
          <w:jc w:val="center"/>
        </w:trPr>
        <w:tc>
          <w:tcPr>
            <w:tcW w:w="0" w:type="auto"/>
            <w:shd w:val="clear" w:color="auto" w:fill="auto"/>
          </w:tcPr>
          <w:p w:rsidR="001754FA" w:rsidRDefault="001754FA" w:rsidP="005B7810">
            <w:pPr>
              <w:jc w:val="center"/>
            </w:pPr>
            <w:r>
              <w:t>H6</w:t>
            </w:r>
          </w:p>
        </w:tc>
        <w:tc>
          <w:tcPr>
            <w:tcW w:w="0" w:type="auto"/>
            <w:shd w:val="clear" w:color="auto" w:fill="auto"/>
          </w:tcPr>
          <w:p w:rsidR="001754FA" w:rsidRDefault="001754FA" w:rsidP="005B7810">
            <w:pPr>
              <w:jc w:val="center"/>
            </w:pPr>
            <w:r>
              <w:t>AAC, AAI</w:t>
            </w:r>
          </w:p>
        </w:tc>
        <w:tc>
          <w:tcPr>
            <w:tcW w:w="0" w:type="auto"/>
            <w:shd w:val="clear" w:color="auto" w:fill="auto"/>
          </w:tcPr>
          <w:p w:rsidR="001754FA" w:rsidRDefault="001754FA" w:rsidP="005B7810">
            <w:pPr>
              <w:jc w:val="center"/>
            </w:pPr>
            <w:r>
              <w:t>40</w:t>
            </w:r>
          </w:p>
        </w:tc>
      </w:tr>
      <w:tr w:rsidR="001754FA" w:rsidTr="00FE7194">
        <w:trPr>
          <w:jc w:val="center"/>
        </w:trPr>
        <w:tc>
          <w:tcPr>
            <w:tcW w:w="0" w:type="auto"/>
            <w:shd w:val="clear" w:color="auto" w:fill="auto"/>
          </w:tcPr>
          <w:p w:rsidR="001754FA" w:rsidRDefault="001754FA" w:rsidP="005B7810">
            <w:pPr>
              <w:jc w:val="center"/>
            </w:pPr>
            <w:r>
              <w:t>H7</w:t>
            </w:r>
          </w:p>
        </w:tc>
        <w:tc>
          <w:tcPr>
            <w:tcW w:w="0" w:type="auto"/>
            <w:shd w:val="clear" w:color="auto" w:fill="auto"/>
          </w:tcPr>
          <w:p w:rsidR="001754FA" w:rsidRDefault="001754FA" w:rsidP="005B7810">
            <w:pPr>
              <w:jc w:val="center"/>
            </w:pPr>
            <w:r>
              <w:t>AAC, CTD</w:t>
            </w:r>
          </w:p>
        </w:tc>
        <w:tc>
          <w:tcPr>
            <w:tcW w:w="0" w:type="auto"/>
            <w:shd w:val="clear" w:color="auto" w:fill="auto"/>
          </w:tcPr>
          <w:p w:rsidR="001754FA" w:rsidRDefault="001754FA" w:rsidP="005B7810">
            <w:pPr>
              <w:jc w:val="center"/>
            </w:pPr>
            <w:r>
              <w:t>167</w:t>
            </w:r>
          </w:p>
        </w:tc>
      </w:tr>
      <w:tr w:rsidR="001754FA" w:rsidTr="00FE7194">
        <w:trPr>
          <w:jc w:val="center"/>
        </w:trPr>
        <w:tc>
          <w:tcPr>
            <w:tcW w:w="0" w:type="auto"/>
            <w:shd w:val="clear" w:color="auto" w:fill="auto"/>
          </w:tcPr>
          <w:p w:rsidR="001754FA" w:rsidRDefault="001754FA" w:rsidP="005B7810">
            <w:pPr>
              <w:jc w:val="center"/>
            </w:pPr>
            <w:r>
              <w:t>H8</w:t>
            </w:r>
          </w:p>
        </w:tc>
        <w:tc>
          <w:tcPr>
            <w:tcW w:w="0" w:type="auto"/>
            <w:shd w:val="clear" w:color="auto" w:fill="auto"/>
          </w:tcPr>
          <w:p w:rsidR="001754FA" w:rsidRDefault="001754FA" w:rsidP="005B7810">
            <w:pPr>
              <w:jc w:val="center"/>
            </w:pPr>
            <w:r>
              <w:t>AAI, DPC</w:t>
            </w:r>
          </w:p>
        </w:tc>
        <w:tc>
          <w:tcPr>
            <w:tcW w:w="0" w:type="auto"/>
            <w:shd w:val="clear" w:color="auto" w:fill="auto"/>
          </w:tcPr>
          <w:p w:rsidR="001754FA" w:rsidRDefault="001754FA" w:rsidP="005B7810">
            <w:pPr>
              <w:jc w:val="center"/>
            </w:pPr>
            <w:r>
              <w:t>420</w:t>
            </w:r>
          </w:p>
        </w:tc>
      </w:tr>
      <w:tr w:rsidR="001754FA" w:rsidTr="00FE7194">
        <w:trPr>
          <w:jc w:val="center"/>
        </w:trPr>
        <w:tc>
          <w:tcPr>
            <w:tcW w:w="0" w:type="auto"/>
            <w:shd w:val="clear" w:color="auto" w:fill="auto"/>
          </w:tcPr>
          <w:p w:rsidR="001754FA" w:rsidRDefault="001754FA" w:rsidP="005B7810">
            <w:pPr>
              <w:jc w:val="center"/>
            </w:pPr>
            <w:r>
              <w:t>H9</w:t>
            </w:r>
          </w:p>
        </w:tc>
        <w:tc>
          <w:tcPr>
            <w:tcW w:w="0" w:type="auto"/>
            <w:shd w:val="clear" w:color="auto" w:fill="auto"/>
          </w:tcPr>
          <w:p w:rsidR="001754FA" w:rsidRDefault="001754FA" w:rsidP="005B7810">
            <w:pPr>
              <w:jc w:val="center"/>
            </w:pPr>
            <w:r>
              <w:t>DPC, CTD</w:t>
            </w:r>
          </w:p>
        </w:tc>
        <w:tc>
          <w:tcPr>
            <w:tcW w:w="0" w:type="auto"/>
            <w:shd w:val="clear" w:color="auto" w:fill="auto"/>
          </w:tcPr>
          <w:p w:rsidR="001754FA" w:rsidRDefault="001754FA" w:rsidP="005B7810">
            <w:pPr>
              <w:jc w:val="center"/>
            </w:pPr>
            <w:r>
              <w:t>547</w:t>
            </w:r>
          </w:p>
        </w:tc>
      </w:tr>
      <w:tr w:rsidR="001754FA" w:rsidTr="00FE7194">
        <w:trPr>
          <w:jc w:val="center"/>
        </w:trPr>
        <w:tc>
          <w:tcPr>
            <w:tcW w:w="0" w:type="auto"/>
            <w:shd w:val="clear" w:color="auto" w:fill="auto"/>
          </w:tcPr>
          <w:p w:rsidR="001754FA" w:rsidRDefault="001754FA" w:rsidP="005B7810">
            <w:pPr>
              <w:jc w:val="center"/>
            </w:pPr>
            <w:r>
              <w:t>H10</w:t>
            </w:r>
          </w:p>
        </w:tc>
        <w:tc>
          <w:tcPr>
            <w:tcW w:w="0" w:type="auto"/>
            <w:shd w:val="clear" w:color="auto" w:fill="auto"/>
          </w:tcPr>
          <w:p w:rsidR="001754FA" w:rsidRDefault="001754FA" w:rsidP="005B7810">
            <w:pPr>
              <w:jc w:val="center"/>
            </w:pPr>
            <w:r>
              <w:t>AAI, CTD</w:t>
            </w:r>
          </w:p>
        </w:tc>
        <w:tc>
          <w:tcPr>
            <w:tcW w:w="0" w:type="auto"/>
            <w:shd w:val="clear" w:color="auto" w:fill="auto"/>
          </w:tcPr>
          <w:p w:rsidR="001754FA" w:rsidRDefault="001754FA" w:rsidP="005B7810">
            <w:pPr>
              <w:jc w:val="center"/>
            </w:pPr>
            <w:r>
              <w:t>167</w:t>
            </w:r>
          </w:p>
        </w:tc>
      </w:tr>
      <w:tr w:rsidR="001754FA" w:rsidTr="00FE7194">
        <w:trPr>
          <w:jc w:val="center"/>
        </w:trPr>
        <w:tc>
          <w:tcPr>
            <w:tcW w:w="0" w:type="auto"/>
            <w:shd w:val="clear" w:color="auto" w:fill="auto"/>
          </w:tcPr>
          <w:p w:rsidR="001754FA" w:rsidRDefault="001754FA" w:rsidP="005B7810">
            <w:pPr>
              <w:jc w:val="center"/>
            </w:pPr>
            <w:r>
              <w:t>H11</w:t>
            </w:r>
          </w:p>
        </w:tc>
        <w:tc>
          <w:tcPr>
            <w:tcW w:w="0" w:type="auto"/>
            <w:shd w:val="clear" w:color="auto" w:fill="auto"/>
          </w:tcPr>
          <w:p w:rsidR="001754FA" w:rsidRDefault="001754FA" w:rsidP="005B7810">
            <w:pPr>
              <w:jc w:val="center"/>
            </w:pPr>
            <w:r>
              <w:t>AAC, AAI, DPC</w:t>
            </w:r>
          </w:p>
        </w:tc>
        <w:tc>
          <w:tcPr>
            <w:tcW w:w="0" w:type="auto"/>
            <w:shd w:val="clear" w:color="auto" w:fill="auto"/>
          </w:tcPr>
          <w:p w:rsidR="001754FA" w:rsidRDefault="001754FA" w:rsidP="005B7810">
            <w:pPr>
              <w:jc w:val="center"/>
            </w:pPr>
            <w:r>
              <w:t>440</w:t>
            </w:r>
          </w:p>
        </w:tc>
      </w:tr>
      <w:tr w:rsidR="001754FA" w:rsidTr="00FE7194">
        <w:trPr>
          <w:jc w:val="center"/>
        </w:trPr>
        <w:tc>
          <w:tcPr>
            <w:tcW w:w="0" w:type="auto"/>
            <w:shd w:val="clear" w:color="auto" w:fill="auto"/>
          </w:tcPr>
          <w:p w:rsidR="001754FA" w:rsidRDefault="001754FA" w:rsidP="005B7810">
            <w:pPr>
              <w:jc w:val="center"/>
            </w:pPr>
            <w:r>
              <w:t>H12</w:t>
            </w:r>
          </w:p>
        </w:tc>
        <w:tc>
          <w:tcPr>
            <w:tcW w:w="0" w:type="auto"/>
            <w:shd w:val="clear" w:color="auto" w:fill="auto"/>
          </w:tcPr>
          <w:p w:rsidR="001754FA" w:rsidRDefault="001754FA" w:rsidP="005B7810">
            <w:pPr>
              <w:jc w:val="center"/>
            </w:pPr>
            <w:r>
              <w:t>AAC, AAI, CTD</w:t>
            </w:r>
          </w:p>
        </w:tc>
        <w:tc>
          <w:tcPr>
            <w:tcW w:w="0" w:type="auto"/>
            <w:shd w:val="clear" w:color="auto" w:fill="auto"/>
          </w:tcPr>
          <w:p w:rsidR="001754FA" w:rsidRDefault="001754FA" w:rsidP="005B7810">
            <w:pPr>
              <w:jc w:val="center"/>
            </w:pPr>
            <w:r>
              <w:t>187</w:t>
            </w:r>
          </w:p>
        </w:tc>
      </w:tr>
      <w:tr w:rsidR="001754FA" w:rsidTr="00FE7194">
        <w:trPr>
          <w:jc w:val="center"/>
        </w:trPr>
        <w:tc>
          <w:tcPr>
            <w:tcW w:w="0" w:type="auto"/>
            <w:shd w:val="clear" w:color="auto" w:fill="auto"/>
          </w:tcPr>
          <w:p w:rsidR="001754FA" w:rsidRDefault="001754FA" w:rsidP="005B7810">
            <w:pPr>
              <w:jc w:val="center"/>
            </w:pPr>
            <w:r>
              <w:t>H13</w:t>
            </w:r>
          </w:p>
        </w:tc>
        <w:tc>
          <w:tcPr>
            <w:tcW w:w="0" w:type="auto"/>
            <w:shd w:val="clear" w:color="auto" w:fill="auto"/>
          </w:tcPr>
          <w:p w:rsidR="001754FA" w:rsidRDefault="001754FA" w:rsidP="005B7810">
            <w:pPr>
              <w:jc w:val="center"/>
            </w:pPr>
            <w:r>
              <w:t>AAC, CTD, OF</w:t>
            </w:r>
          </w:p>
        </w:tc>
        <w:tc>
          <w:tcPr>
            <w:tcW w:w="0" w:type="auto"/>
            <w:shd w:val="clear" w:color="auto" w:fill="auto"/>
          </w:tcPr>
          <w:p w:rsidR="001754FA" w:rsidRDefault="001754FA" w:rsidP="005B7810">
            <w:pPr>
              <w:jc w:val="center"/>
            </w:pPr>
            <w:r>
              <w:t>172</w:t>
            </w:r>
          </w:p>
        </w:tc>
      </w:tr>
      <w:tr w:rsidR="001754FA" w:rsidTr="00FE7194">
        <w:trPr>
          <w:jc w:val="center"/>
        </w:trPr>
        <w:tc>
          <w:tcPr>
            <w:tcW w:w="0" w:type="auto"/>
            <w:shd w:val="clear" w:color="auto" w:fill="auto"/>
          </w:tcPr>
          <w:p w:rsidR="001754FA" w:rsidRDefault="001754FA" w:rsidP="005B7810">
            <w:pPr>
              <w:jc w:val="center"/>
            </w:pPr>
            <w:r>
              <w:t>H14</w:t>
            </w:r>
          </w:p>
        </w:tc>
        <w:tc>
          <w:tcPr>
            <w:tcW w:w="0" w:type="auto"/>
            <w:shd w:val="clear" w:color="auto" w:fill="auto"/>
          </w:tcPr>
          <w:p w:rsidR="001754FA" w:rsidRDefault="001754FA" w:rsidP="005B7810">
            <w:pPr>
              <w:jc w:val="center"/>
            </w:pPr>
            <w:r>
              <w:t>AAI, DPC, CTD</w:t>
            </w:r>
          </w:p>
        </w:tc>
        <w:tc>
          <w:tcPr>
            <w:tcW w:w="0" w:type="auto"/>
            <w:shd w:val="clear" w:color="auto" w:fill="auto"/>
          </w:tcPr>
          <w:p w:rsidR="001754FA" w:rsidRDefault="001754FA" w:rsidP="005B7810">
            <w:pPr>
              <w:jc w:val="center"/>
            </w:pPr>
            <w:r>
              <w:t>567</w:t>
            </w:r>
          </w:p>
        </w:tc>
      </w:tr>
      <w:tr w:rsidR="001754FA" w:rsidTr="00FE7194">
        <w:trPr>
          <w:jc w:val="center"/>
        </w:trPr>
        <w:tc>
          <w:tcPr>
            <w:tcW w:w="0" w:type="auto"/>
            <w:shd w:val="clear" w:color="auto" w:fill="auto"/>
          </w:tcPr>
          <w:p w:rsidR="001754FA" w:rsidRDefault="001754FA" w:rsidP="005B7810">
            <w:pPr>
              <w:jc w:val="center"/>
            </w:pPr>
            <w:r>
              <w:t>H15</w:t>
            </w:r>
          </w:p>
        </w:tc>
        <w:tc>
          <w:tcPr>
            <w:tcW w:w="0" w:type="auto"/>
            <w:shd w:val="clear" w:color="auto" w:fill="auto"/>
          </w:tcPr>
          <w:p w:rsidR="001754FA" w:rsidRDefault="001754FA" w:rsidP="005B7810">
            <w:pPr>
              <w:jc w:val="center"/>
            </w:pPr>
            <w:r>
              <w:t>DPC, CTD, OF</w:t>
            </w:r>
          </w:p>
        </w:tc>
        <w:tc>
          <w:tcPr>
            <w:tcW w:w="0" w:type="auto"/>
            <w:shd w:val="clear" w:color="auto" w:fill="auto"/>
          </w:tcPr>
          <w:p w:rsidR="001754FA" w:rsidRDefault="001754FA" w:rsidP="005B7810">
            <w:pPr>
              <w:jc w:val="center"/>
            </w:pPr>
            <w:r>
              <w:t>552</w:t>
            </w:r>
          </w:p>
        </w:tc>
      </w:tr>
      <w:tr w:rsidR="001754FA" w:rsidTr="00FE7194">
        <w:trPr>
          <w:jc w:val="center"/>
        </w:trPr>
        <w:tc>
          <w:tcPr>
            <w:tcW w:w="0" w:type="auto"/>
            <w:shd w:val="clear" w:color="auto" w:fill="auto"/>
          </w:tcPr>
          <w:p w:rsidR="001754FA" w:rsidRDefault="001754FA" w:rsidP="005B7810">
            <w:pPr>
              <w:jc w:val="center"/>
            </w:pPr>
            <w:r>
              <w:t>H16</w:t>
            </w:r>
          </w:p>
        </w:tc>
        <w:tc>
          <w:tcPr>
            <w:tcW w:w="0" w:type="auto"/>
            <w:shd w:val="clear" w:color="auto" w:fill="auto"/>
          </w:tcPr>
          <w:p w:rsidR="001754FA" w:rsidRDefault="001754FA" w:rsidP="005B7810">
            <w:pPr>
              <w:jc w:val="center"/>
            </w:pPr>
            <w:r>
              <w:t>AAI, CTD, OF</w:t>
            </w:r>
          </w:p>
        </w:tc>
        <w:tc>
          <w:tcPr>
            <w:tcW w:w="0" w:type="auto"/>
            <w:shd w:val="clear" w:color="auto" w:fill="auto"/>
          </w:tcPr>
          <w:p w:rsidR="001754FA" w:rsidRDefault="001754FA" w:rsidP="005B7810">
            <w:pPr>
              <w:jc w:val="center"/>
            </w:pPr>
            <w:r>
              <w:t>172</w:t>
            </w:r>
          </w:p>
        </w:tc>
      </w:tr>
      <w:tr w:rsidR="001754FA" w:rsidTr="00FE7194">
        <w:trPr>
          <w:jc w:val="center"/>
        </w:trPr>
        <w:tc>
          <w:tcPr>
            <w:tcW w:w="0" w:type="auto"/>
            <w:shd w:val="clear" w:color="auto" w:fill="auto"/>
          </w:tcPr>
          <w:p w:rsidR="001754FA" w:rsidRDefault="001754FA" w:rsidP="005B7810">
            <w:pPr>
              <w:jc w:val="center"/>
            </w:pPr>
            <w:r>
              <w:t>H17</w:t>
            </w:r>
          </w:p>
        </w:tc>
        <w:tc>
          <w:tcPr>
            <w:tcW w:w="0" w:type="auto"/>
            <w:shd w:val="clear" w:color="auto" w:fill="auto"/>
          </w:tcPr>
          <w:p w:rsidR="001754FA" w:rsidRDefault="001754FA" w:rsidP="005B7810">
            <w:pPr>
              <w:jc w:val="center"/>
            </w:pPr>
            <w:r>
              <w:t>AAC, AAI, DPC, CTD</w:t>
            </w:r>
          </w:p>
        </w:tc>
        <w:tc>
          <w:tcPr>
            <w:tcW w:w="0" w:type="auto"/>
            <w:shd w:val="clear" w:color="auto" w:fill="auto"/>
          </w:tcPr>
          <w:p w:rsidR="001754FA" w:rsidRDefault="001754FA" w:rsidP="005B7810">
            <w:pPr>
              <w:tabs>
                <w:tab w:val="left" w:pos="421"/>
              </w:tabs>
              <w:jc w:val="center"/>
            </w:pPr>
            <w:r>
              <w:t>587</w:t>
            </w:r>
          </w:p>
        </w:tc>
      </w:tr>
      <w:tr w:rsidR="001754FA" w:rsidTr="00FE7194">
        <w:trPr>
          <w:jc w:val="center"/>
        </w:trPr>
        <w:tc>
          <w:tcPr>
            <w:tcW w:w="0" w:type="auto"/>
            <w:shd w:val="clear" w:color="auto" w:fill="auto"/>
          </w:tcPr>
          <w:p w:rsidR="001754FA" w:rsidRDefault="001754FA" w:rsidP="005B7810">
            <w:pPr>
              <w:jc w:val="center"/>
            </w:pPr>
            <w:r>
              <w:t>H18</w:t>
            </w:r>
          </w:p>
        </w:tc>
        <w:tc>
          <w:tcPr>
            <w:tcW w:w="0" w:type="auto"/>
            <w:shd w:val="clear" w:color="auto" w:fill="auto"/>
          </w:tcPr>
          <w:p w:rsidR="001754FA" w:rsidRDefault="001754FA" w:rsidP="005B7810">
            <w:pPr>
              <w:jc w:val="center"/>
            </w:pPr>
            <w:r>
              <w:t>AAI, DPC, CTD, OF</w:t>
            </w:r>
          </w:p>
        </w:tc>
        <w:tc>
          <w:tcPr>
            <w:tcW w:w="0" w:type="auto"/>
            <w:shd w:val="clear" w:color="auto" w:fill="auto"/>
          </w:tcPr>
          <w:p w:rsidR="001754FA" w:rsidRDefault="001754FA" w:rsidP="005B7810">
            <w:pPr>
              <w:jc w:val="center"/>
            </w:pPr>
            <w:r>
              <w:t>572</w:t>
            </w:r>
          </w:p>
        </w:tc>
      </w:tr>
      <w:tr w:rsidR="001754FA" w:rsidTr="00FE7194">
        <w:trPr>
          <w:jc w:val="center"/>
        </w:trPr>
        <w:tc>
          <w:tcPr>
            <w:tcW w:w="0" w:type="auto"/>
            <w:shd w:val="clear" w:color="auto" w:fill="auto"/>
          </w:tcPr>
          <w:p w:rsidR="001754FA" w:rsidRDefault="001754FA" w:rsidP="005B7810">
            <w:pPr>
              <w:jc w:val="center"/>
            </w:pPr>
            <w:r>
              <w:t>H19</w:t>
            </w:r>
          </w:p>
        </w:tc>
        <w:tc>
          <w:tcPr>
            <w:tcW w:w="0" w:type="auto"/>
            <w:shd w:val="clear" w:color="auto" w:fill="auto"/>
          </w:tcPr>
          <w:p w:rsidR="001754FA" w:rsidRDefault="001754FA" w:rsidP="005B7810">
            <w:pPr>
              <w:jc w:val="center"/>
            </w:pPr>
            <w:r>
              <w:t>AAC, AAI, CTD, OF</w:t>
            </w:r>
          </w:p>
        </w:tc>
        <w:tc>
          <w:tcPr>
            <w:tcW w:w="0" w:type="auto"/>
            <w:shd w:val="clear" w:color="auto" w:fill="auto"/>
          </w:tcPr>
          <w:p w:rsidR="001754FA" w:rsidRDefault="001754FA" w:rsidP="005B7810">
            <w:pPr>
              <w:jc w:val="center"/>
            </w:pPr>
            <w:r>
              <w:t>192</w:t>
            </w:r>
          </w:p>
        </w:tc>
      </w:tr>
      <w:tr w:rsidR="001754FA" w:rsidTr="00FE7194">
        <w:trPr>
          <w:jc w:val="center"/>
        </w:trPr>
        <w:tc>
          <w:tcPr>
            <w:tcW w:w="0" w:type="auto"/>
            <w:shd w:val="clear" w:color="auto" w:fill="auto"/>
          </w:tcPr>
          <w:p w:rsidR="001754FA" w:rsidRDefault="001754FA" w:rsidP="005B7810">
            <w:pPr>
              <w:jc w:val="center"/>
            </w:pPr>
            <w:r>
              <w:t>H20</w:t>
            </w:r>
          </w:p>
        </w:tc>
        <w:tc>
          <w:tcPr>
            <w:tcW w:w="0" w:type="auto"/>
            <w:shd w:val="clear" w:color="auto" w:fill="auto"/>
          </w:tcPr>
          <w:p w:rsidR="001754FA" w:rsidRDefault="001754FA" w:rsidP="005B7810">
            <w:pPr>
              <w:jc w:val="center"/>
            </w:pPr>
            <w:r>
              <w:t>AAC, DPC, AAI, CTD, OF</w:t>
            </w:r>
          </w:p>
        </w:tc>
        <w:tc>
          <w:tcPr>
            <w:tcW w:w="0" w:type="auto"/>
            <w:shd w:val="clear" w:color="auto" w:fill="auto"/>
          </w:tcPr>
          <w:p w:rsidR="001754FA" w:rsidRDefault="001754FA" w:rsidP="005B7810">
            <w:pPr>
              <w:jc w:val="center"/>
            </w:pPr>
            <w:r>
              <w:t>592</w:t>
            </w:r>
          </w:p>
        </w:tc>
      </w:tr>
    </w:tbl>
    <w:p w:rsidR="001754FA" w:rsidRDefault="001754FA" w:rsidP="001754FA"/>
    <w:p w:rsidR="001754FA" w:rsidRDefault="001754FA" w:rsidP="001754FA"/>
    <w:p w:rsidR="00A840FC" w:rsidRDefault="00A840FC" w:rsidP="001754FA">
      <w:pPr>
        <w:rPr>
          <w:b/>
        </w:rPr>
      </w:pPr>
      <w:r>
        <w:rPr>
          <w:b/>
        </w:rPr>
        <w:br w:type="page"/>
      </w:r>
    </w:p>
    <w:p w:rsidR="001754FA" w:rsidRDefault="001754FA" w:rsidP="001754FA">
      <w:r w:rsidRPr="002E5DE4">
        <w:rPr>
          <w:b/>
        </w:rPr>
        <w:lastRenderedPageBreak/>
        <w:t>Table S2.</w:t>
      </w:r>
      <w:r>
        <w:t xml:space="preserve"> The details of standard amino acid residue classification based on ten physicochemical properties used in OVP.</w:t>
      </w:r>
    </w:p>
    <w:p w:rsidR="001754FA" w:rsidRDefault="001754FA" w:rsidP="001754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3803"/>
      </w:tblGrid>
      <w:tr w:rsidR="001754FA" w:rsidTr="00FE7194">
        <w:trPr>
          <w:jc w:val="center"/>
        </w:trPr>
        <w:tc>
          <w:tcPr>
            <w:tcW w:w="0" w:type="auto"/>
            <w:shd w:val="clear" w:color="auto" w:fill="auto"/>
          </w:tcPr>
          <w:p w:rsidR="001754FA" w:rsidRPr="00FE7194" w:rsidRDefault="001754FA" w:rsidP="00FE7194">
            <w:pPr>
              <w:jc w:val="center"/>
              <w:rPr>
                <w:b/>
              </w:rPr>
            </w:pPr>
            <w:r w:rsidRPr="00FE7194">
              <w:rPr>
                <w:b/>
              </w:rPr>
              <w:t>Physicochemical propert</w:t>
            </w:r>
            <w:r w:rsidR="00987D07">
              <w:rPr>
                <w:b/>
              </w:rPr>
              <w:t>y</w:t>
            </w:r>
          </w:p>
        </w:tc>
        <w:tc>
          <w:tcPr>
            <w:tcW w:w="0" w:type="auto"/>
            <w:shd w:val="clear" w:color="auto" w:fill="auto"/>
          </w:tcPr>
          <w:p w:rsidR="001754FA" w:rsidRPr="00FE7194" w:rsidRDefault="001754FA" w:rsidP="00FE7194">
            <w:pPr>
              <w:jc w:val="center"/>
              <w:rPr>
                <w:b/>
              </w:rPr>
            </w:pPr>
            <w:r w:rsidRPr="00FE7194">
              <w:rPr>
                <w:b/>
              </w:rPr>
              <w:t>Amino acid group</w:t>
            </w:r>
          </w:p>
        </w:tc>
      </w:tr>
      <w:tr w:rsidR="001754FA" w:rsidTr="00FE7194">
        <w:trPr>
          <w:jc w:val="center"/>
        </w:trPr>
        <w:tc>
          <w:tcPr>
            <w:tcW w:w="0" w:type="auto"/>
            <w:shd w:val="clear" w:color="auto" w:fill="auto"/>
          </w:tcPr>
          <w:p w:rsidR="001754FA" w:rsidRDefault="001754FA" w:rsidP="00FE7194">
            <w:pPr>
              <w:jc w:val="center"/>
            </w:pPr>
            <w:r>
              <w:t>Aromatic</w:t>
            </w:r>
          </w:p>
        </w:tc>
        <w:tc>
          <w:tcPr>
            <w:tcW w:w="0" w:type="auto"/>
            <w:shd w:val="clear" w:color="auto" w:fill="auto"/>
          </w:tcPr>
          <w:p w:rsidR="001754FA" w:rsidRDefault="001754FA" w:rsidP="00FE7194">
            <w:pPr>
              <w:jc w:val="center"/>
            </w:pPr>
            <w:r>
              <w:t>F, Y, W, H</w:t>
            </w:r>
          </w:p>
        </w:tc>
      </w:tr>
      <w:tr w:rsidR="001754FA" w:rsidTr="00FE7194">
        <w:trPr>
          <w:jc w:val="center"/>
        </w:trPr>
        <w:tc>
          <w:tcPr>
            <w:tcW w:w="0" w:type="auto"/>
            <w:shd w:val="clear" w:color="auto" w:fill="auto"/>
          </w:tcPr>
          <w:p w:rsidR="001754FA" w:rsidRDefault="001754FA" w:rsidP="00FE7194">
            <w:pPr>
              <w:jc w:val="center"/>
            </w:pPr>
            <w:r>
              <w:t>Negative</w:t>
            </w:r>
          </w:p>
        </w:tc>
        <w:tc>
          <w:tcPr>
            <w:tcW w:w="0" w:type="auto"/>
            <w:shd w:val="clear" w:color="auto" w:fill="auto"/>
          </w:tcPr>
          <w:p w:rsidR="001754FA" w:rsidRDefault="001754FA" w:rsidP="00FE7194">
            <w:pPr>
              <w:jc w:val="center"/>
            </w:pPr>
            <w:r>
              <w:t>D, E</w:t>
            </w:r>
          </w:p>
        </w:tc>
      </w:tr>
      <w:tr w:rsidR="001754FA" w:rsidTr="00FE7194">
        <w:trPr>
          <w:jc w:val="center"/>
        </w:trPr>
        <w:tc>
          <w:tcPr>
            <w:tcW w:w="0" w:type="auto"/>
            <w:shd w:val="clear" w:color="auto" w:fill="auto"/>
          </w:tcPr>
          <w:p w:rsidR="001754FA" w:rsidRDefault="001754FA" w:rsidP="00FE7194">
            <w:pPr>
              <w:jc w:val="center"/>
            </w:pPr>
            <w:r>
              <w:t>Positive</w:t>
            </w:r>
          </w:p>
        </w:tc>
        <w:tc>
          <w:tcPr>
            <w:tcW w:w="0" w:type="auto"/>
            <w:shd w:val="clear" w:color="auto" w:fill="auto"/>
          </w:tcPr>
          <w:p w:rsidR="001754FA" w:rsidRDefault="001754FA" w:rsidP="00FE7194">
            <w:pPr>
              <w:jc w:val="center"/>
            </w:pPr>
            <w:r>
              <w:t>K, R, H</w:t>
            </w:r>
          </w:p>
        </w:tc>
      </w:tr>
      <w:tr w:rsidR="001754FA" w:rsidTr="00FE7194">
        <w:trPr>
          <w:jc w:val="center"/>
        </w:trPr>
        <w:tc>
          <w:tcPr>
            <w:tcW w:w="0" w:type="auto"/>
            <w:shd w:val="clear" w:color="auto" w:fill="auto"/>
          </w:tcPr>
          <w:p w:rsidR="001754FA" w:rsidRDefault="001754FA" w:rsidP="00FE7194">
            <w:pPr>
              <w:jc w:val="center"/>
            </w:pPr>
            <w:r>
              <w:t>Polar</w:t>
            </w:r>
          </w:p>
        </w:tc>
        <w:tc>
          <w:tcPr>
            <w:tcW w:w="0" w:type="auto"/>
            <w:shd w:val="clear" w:color="auto" w:fill="auto"/>
          </w:tcPr>
          <w:p w:rsidR="001754FA" w:rsidRDefault="001754FA" w:rsidP="00FE7194">
            <w:pPr>
              <w:jc w:val="center"/>
            </w:pPr>
            <w:r>
              <w:t>N, Q, S, D, E, C, T, K, R, H, Y, W</w:t>
            </w:r>
          </w:p>
        </w:tc>
      </w:tr>
      <w:tr w:rsidR="001754FA" w:rsidTr="00FE7194">
        <w:trPr>
          <w:jc w:val="center"/>
        </w:trPr>
        <w:tc>
          <w:tcPr>
            <w:tcW w:w="0" w:type="auto"/>
            <w:shd w:val="clear" w:color="auto" w:fill="auto"/>
          </w:tcPr>
          <w:p w:rsidR="001754FA" w:rsidRDefault="001754FA" w:rsidP="00FE7194">
            <w:pPr>
              <w:jc w:val="center"/>
            </w:pPr>
            <w:r>
              <w:t>Hydrophobic</w:t>
            </w:r>
          </w:p>
        </w:tc>
        <w:tc>
          <w:tcPr>
            <w:tcW w:w="0" w:type="auto"/>
            <w:shd w:val="clear" w:color="auto" w:fill="auto"/>
          </w:tcPr>
          <w:p w:rsidR="001754FA" w:rsidRDefault="001754FA" w:rsidP="00FE7194">
            <w:pPr>
              <w:jc w:val="center"/>
            </w:pPr>
            <w:r>
              <w:t>A, G, C, T, I, V, L, K, H, F, Y, W, M</w:t>
            </w:r>
          </w:p>
        </w:tc>
      </w:tr>
      <w:tr w:rsidR="001754FA" w:rsidTr="00FE7194">
        <w:trPr>
          <w:jc w:val="center"/>
        </w:trPr>
        <w:tc>
          <w:tcPr>
            <w:tcW w:w="0" w:type="auto"/>
            <w:shd w:val="clear" w:color="auto" w:fill="auto"/>
          </w:tcPr>
          <w:p w:rsidR="001754FA" w:rsidRDefault="001754FA" w:rsidP="00FE7194">
            <w:pPr>
              <w:jc w:val="center"/>
            </w:pPr>
            <w:r>
              <w:t>Aliphatic</w:t>
            </w:r>
          </w:p>
        </w:tc>
        <w:tc>
          <w:tcPr>
            <w:tcW w:w="0" w:type="auto"/>
            <w:shd w:val="clear" w:color="auto" w:fill="auto"/>
          </w:tcPr>
          <w:p w:rsidR="001754FA" w:rsidRDefault="001754FA" w:rsidP="00FE7194">
            <w:pPr>
              <w:jc w:val="center"/>
            </w:pPr>
            <w:r>
              <w:t>I, V, L</w:t>
            </w:r>
          </w:p>
        </w:tc>
      </w:tr>
      <w:tr w:rsidR="001754FA" w:rsidTr="00FE7194">
        <w:trPr>
          <w:jc w:val="center"/>
        </w:trPr>
        <w:tc>
          <w:tcPr>
            <w:tcW w:w="0" w:type="auto"/>
            <w:shd w:val="clear" w:color="auto" w:fill="auto"/>
          </w:tcPr>
          <w:p w:rsidR="001754FA" w:rsidRDefault="001754FA" w:rsidP="00FE7194">
            <w:pPr>
              <w:jc w:val="center"/>
            </w:pPr>
            <w:r>
              <w:t>Tiny</w:t>
            </w:r>
          </w:p>
        </w:tc>
        <w:tc>
          <w:tcPr>
            <w:tcW w:w="0" w:type="auto"/>
            <w:shd w:val="clear" w:color="auto" w:fill="auto"/>
          </w:tcPr>
          <w:p w:rsidR="001754FA" w:rsidRDefault="001754FA" w:rsidP="00FE7194">
            <w:pPr>
              <w:jc w:val="center"/>
            </w:pPr>
            <w:r>
              <w:t>A, S, G, C</w:t>
            </w:r>
          </w:p>
        </w:tc>
      </w:tr>
      <w:tr w:rsidR="001754FA" w:rsidTr="00FE7194">
        <w:trPr>
          <w:jc w:val="center"/>
        </w:trPr>
        <w:tc>
          <w:tcPr>
            <w:tcW w:w="0" w:type="auto"/>
            <w:shd w:val="clear" w:color="auto" w:fill="auto"/>
          </w:tcPr>
          <w:p w:rsidR="001754FA" w:rsidRDefault="001754FA" w:rsidP="00FE7194">
            <w:pPr>
              <w:jc w:val="center"/>
            </w:pPr>
            <w:r>
              <w:t>Charged</w:t>
            </w:r>
          </w:p>
        </w:tc>
        <w:tc>
          <w:tcPr>
            <w:tcW w:w="0" w:type="auto"/>
            <w:shd w:val="clear" w:color="auto" w:fill="auto"/>
          </w:tcPr>
          <w:p w:rsidR="001754FA" w:rsidRDefault="001754FA" w:rsidP="00FE7194">
            <w:pPr>
              <w:jc w:val="center"/>
            </w:pPr>
            <w:r>
              <w:t>K, H, R, D, E</w:t>
            </w:r>
          </w:p>
        </w:tc>
      </w:tr>
      <w:tr w:rsidR="001754FA" w:rsidTr="00FE7194">
        <w:trPr>
          <w:jc w:val="center"/>
        </w:trPr>
        <w:tc>
          <w:tcPr>
            <w:tcW w:w="0" w:type="auto"/>
            <w:shd w:val="clear" w:color="auto" w:fill="auto"/>
          </w:tcPr>
          <w:p w:rsidR="001754FA" w:rsidRDefault="001754FA" w:rsidP="00FE7194">
            <w:pPr>
              <w:jc w:val="center"/>
            </w:pPr>
            <w:r>
              <w:t>Small</w:t>
            </w:r>
          </w:p>
        </w:tc>
        <w:tc>
          <w:tcPr>
            <w:tcW w:w="0" w:type="auto"/>
            <w:shd w:val="clear" w:color="auto" w:fill="auto"/>
          </w:tcPr>
          <w:p w:rsidR="001754FA" w:rsidRDefault="001754FA" w:rsidP="00FE7194">
            <w:pPr>
              <w:jc w:val="center"/>
            </w:pPr>
            <w:r>
              <w:t>P, N, D, T, C, A, G, S, V</w:t>
            </w:r>
          </w:p>
        </w:tc>
      </w:tr>
      <w:tr w:rsidR="001754FA" w:rsidTr="00FE7194">
        <w:trPr>
          <w:jc w:val="center"/>
        </w:trPr>
        <w:tc>
          <w:tcPr>
            <w:tcW w:w="0" w:type="auto"/>
            <w:shd w:val="clear" w:color="auto" w:fill="auto"/>
          </w:tcPr>
          <w:p w:rsidR="001754FA" w:rsidRDefault="001754FA" w:rsidP="00FE7194">
            <w:pPr>
              <w:jc w:val="center"/>
            </w:pPr>
            <w:proofErr w:type="spellStart"/>
            <w:r>
              <w:t>Imino</w:t>
            </w:r>
            <w:proofErr w:type="spellEnd"/>
            <w:r>
              <w:t xml:space="preserve"> acid</w:t>
            </w:r>
          </w:p>
        </w:tc>
        <w:tc>
          <w:tcPr>
            <w:tcW w:w="0" w:type="auto"/>
            <w:shd w:val="clear" w:color="auto" w:fill="auto"/>
          </w:tcPr>
          <w:p w:rsidR="001754FA" w:rsidRDefault="001754FA" w:rsidP="00FE7194">
            <w:pPr>
              <w:jc w:val="center"/>
            </w:pPr>
            <w:r>
              <w:t>P</w:t>
            </w:r>
          </w:p>
        </w:tc>
      </w:tr>
    </w:tbl>
    <w:p w:rsidR="001754FA" w:rsidRDefault="001754FA" w:rsidP="001754FA"/>
    <w:p w:rsidR="001754FA" w:rsidRDefault="001754FA" w:rsidP="001754FA"/>
    <w:p w:rsidR="001754FA" w:rsidRDefault="001754FA" w:rsidP="001754FA"/>
    <w:p w:rsidR="001754FA" w:rsidRDefault="001754FA" w:rsidP="001754FA"/>
    <w:p w:rsidR="001754FA" w:rsidRDefault="001754FA" w:rsidP="001754FA"/>
    <w:p w:rsidR="001754FA" w:rsidRDefault="001754FA" w:rsidP="001754FA"/>
    <w:p w:rsidR="001754FA" w:rsidRDefault="001754FA" w:rsidP="001754FA"/>
    <w:p w:rsidR="001754FA" w:rsidRDefault="001754FA" w:rsidP="001754FA"/>
    <w:p w:rsidR="001754FA" w:rsidRDefault="001754FA" w:rsidP="001754FA"/>
    <w:p w:rsidR="001754FA" w:rsidRDefault="001754FA" w:rsidP="001754FA"/>
    <w:p w:rsidR="00A840FC" w:rsidRDefault="00A840FC" w:rsidP="001754FA">
      <w:pPr>
        <w:rPr>
          <w:b/>
        </w:rPr>
      </w:pPr>
      <w:r>
        <w:rPr>
          <w:b/>
        </w:rPr>
        <w:br w:type="page"/>
      </w:r>
    </w:p>
    <w:p w:rsidR="001754FA" w:rsidRDefault="001754FA" w:rsidP="001754FA">
      <w:r w:rsidRPr="002E5DE4">
        <w:rPr>
          <w:b/>
        </w:rPr>
        <w:lastRenderedPageBreak/>
        <w:t>Table S3.</w:t>
      </w:r>
      <w:r>
        <w:t xml:space="preserve"> The details of standard amino acid classification based on seven physicochemical properties used in 21-bit. </w:t>
      </w:r>
    </w:p>
    <w:p w:rsidR="001754FA" w:rsidRDefault="001754FA" w:rsidP="001754FA"/>
    <w:tbl>
      <w:tblPr>
        <w:tblW w:w="0" w:type="auto"/>
        <w:jc w:val="center"/>
        <w:tblCellMar>
          <w:top w:w="15" w:type="dxa"/>
          <w:left w:w="15" w:type="dxa"/>
          <w:bottom w:w="15" w:type="dxa"/>
          <w:right w:w="15" w:type="dxa"/>
        </w:tblCellMar>
        <w:tblLook w:val="04A0" w:firstRow="1" w:lastRow="0" w:firstColumn="1" w:lastColumn="0" w:noHBand="0" w:noVBand="1"/>
      </w:tblPr>
      <w:tblGrid>
        <w:gridCol w:w="2793"/>
        <w:gridCol w:w="3033"/>
        <w:gridCol w:w="1663"/>
        <w:gridCol w:w="1521"/>
      </w:tblGrid>
      <w:tr w:rsidR="001754FA" w:rsidRPr="002E5DE4" w:rsidTr="004C0347">
        <w:trPr>
          <w:jc w:val="center"/>
        </w:trPr>
        <w:tc>
          <w:tcPr>
            <w:tcW w:w="0" w:type="auto"/>
            <w:tcBorders>
              <w:top w:val="single" w:sz="4" w:space="0" w:color="000000"/>
              <w:left w:val="single" w:sz="4" w:space="0" w:color="000000"/>
              <w:bottom w:val="single" w:sz="2" w:space="0" w:color="000000"/>
              <w:right w:val="single" w:sz="2" w:space="0" w:color="000000"/>
            </w:tcBorders>
            <w:vAlign w:val="center"/>
            <w:hideMark/>
          </w:tcPr>
          <w:p w:rsidR="001754FA" w:rsidRPr="002E5DE4" w:rsidRDefault="001754FA" w:rsidP="0092349A">
            <w:pPr>
              <w:spacing w:before="100" w:beforeAutospacing="1" w:after="100" w:afterAutospacing="1"/>
              <w:jc w:val="center"/>
              <w:rPr>
                <w:b/>
              </w:rPr>
            </w:pPr>
            <w:r w:rsidRPr="002E5DE4">
              <w:rPr>
                <w:b/>
              </w:rPr>
              <w:t>Physicochemical propert</w:t>
            </w:r>
            <w:r w:rsidR="00987D07">
              <w:rPr>
                <w:b/>
              </w:rPr>
              <w:t>y</w:t>
            </w:r>
          </w:p>
        </w:tc>
        <w:tc>
          <w:tcPr>
            <w:tcW w:w="0" w:type="auto"/>
            <w:tcBorders>
              <w:top w:val="single" w:sz="4" w:space="0" w:color="000000"/>
              <w:left w:val="single" w:sz="2" w:space="0" w:color="000000"/>
              <w:bottom w:val="single" w:sz="2" w:space="0" w:color="000000"/>
              <w:right w:val="single" w:sz="4" w:space="0" w:color="000000"/>
            </w:tcBorders>
            <w:vAlign w:val="center"/>
            <w:hideMark/>
          </w:tcPr>
          <w:p w:rsidR="001754FA" w:rsidRPr="002E5DE4" w:rsidRDefault="001754FA" w:rsidP="0092349A">
            <w:pPr>
              <w:spacing w:before="100" w:beforeAutospacing="1" w:after="100" w:afterAutospacing="1"/>
              <w:jc w:val="center"/>
              <w:rPr>
                <w:b/>
              </w:rPr>
            </w:pPr>
            <w:r w:rsidRPr="002E5DE4">
              <w:rPr>
                <w:b/>
              </w:rPr>
              <w:t>Group 1</w:t>
            </w:r>
          </w:p>
        </w:tc>
        <w:tc>
          <w:tcPr>
            <w:tcW w:w="0" w:type="auto"/>
            <w:tcBorders>
              <w:top w:val="single" w:sz="4" w:space="0" w:color="000000"/>
              <w:left w:val="single" w:sz="4" w:space="0" w:color="000000"/>
              <w:bottom w:val="single" w:sz="2" w:space="0" w:color="000000"/>
              <w:right w:val="single" w:sz="2" w:space="0" w:color="000000"/>
            </w:tcBorders>
            <w:vAlign w:val="center"/>
            <w:hideMark/>
          </w:tcPr>
          <w:p w:rsidR="001754FA" w:rsidRPr="002E5DE4" w:rsidRDefault="001754FA" w:rsidP="0092349A">
            <w:pPr>
              <w:spacing w:before="100" w:beforeAutospacing="1" w:after="100" w:afterAutospacing="1"/>
              <w:jc w:val="center"/>
              <w:rPr>
                <w:b/>
              </w:rPr>
            </w:pPr>
            <w:r w:rsidRPr="002E5DE4">
              <w:rPr>
                <w:b/>
              </w:rPr>
              <w:t>Group 2</w:t>
            </w:r>
          </w:p>
        </w:tc>
        <w:tc>
          <w:tcPr>
            <w:tcW w:w="0" w:type="auto"/>
            <w:tcBorders>
              <w:top w:val="single" w:sz="4" w:space="0" w:color="000000"/>
              <w:left w:val="single" w:sz="2" w:space="0" w:color="000000"/>
              <w:bottom w:val="single" w:sz="2" w:space="0" w:color="000000"/>
              <w:right w:val="single" w:sz="4" w:space="0" w:color="000000"/>
            </w:tcBorders>
            <w:vAlign w:val="center"/>
            <w:hideMark/>
          </w:tcPr>
          <w:p w:rsidR="001754FA" w:rsidRPr="002E5DE4" w:rsidRDefault="001754FA" w:rsidP="0092349A">
            <w:pPr>
              <w:jc w:val="center"/>
              <w:rPr>
                <w:b/>
              </w:rPr>
            </w:pPr>
            <w:r w:rsidRPr="002E5DE4">
              <w:rPr>
                <w:b/>
              </w:rPr>
              <w:fldChar w:fldCharType="begin"/>
            </w:r>
            <w:r w:rsidR="00ED13B2">
              <w:rPr>
                <w:b/>
              </w:rPr>
              <w:instrText xml:space="preserve"> INCLUDEPICTURE "C:\\var\\folders\\sx\\3z6nnxfn7vgd0t44xtsgd74w0000gn\\T\\com.microsoft.Word\\WebArchiveCopyPasteTempFiles\\page30image79448" \* MERGEFORMAT </w:instrText>
            </w:r>
            <w:r w:rsidRPr="002E5DE4">
              <w:rPr>
                <w:b/>
              </w:rPr>
              <w:fldChar w:fldCharType="separate"/>
            </w:r>
            <w:r w:rsidR="003439CE" w:rsidRPr="00FE7194">
              <w:rPr>
                <w:b/>
                <w:noProof/>
              </w:rPr>
              <w:drawing>
                <wp:inline distT="0" distB="0" distL="0" distR="0">
                  <wp:extent cx="12700" cy="12700"/>
                  <wp:effectExtent l="0" t="0" r="0" b="0"/>
                  <wp:docPr id="1" name="Picture 27" descr="page30image79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page30image7944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E5DE4">
              <w:rPr>
                <w:b/>
              </w:rPr>
              <w:fldChar w:fldCharType="end"/>
            </w:r>
            <w:r w:rsidRPr="002E5DE4">
              <w:rPr>
                <w:b/>
              </w:rPr>
              <w:t>Group 3</w:t>
            </w:r>
          </w:p>
        </w:tc>
      </w:tr>
      <w:tr w:rsidR="001754FA" w:rsidRPr="002E5DE4" w:rsidTr="004C0347">
        <w:trPr>
          <w:jc w:val="center"/>
        </w:trPr>
        <w:tc>
          <w:tcPr>
            <w:tcW w:w="0" w:type="auto"/>
            <w:tcBorders>
              <w:top w:val="single" w:sz="2" w:space="0" w:color="000000"/>
              <w:left w:val="single" w:sz="4" w:space="0" w:color="000000"/>
              <w:bottom w:val="single" w:sz="2"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Hydrophobicity</w:t>
            </w:r>
          </w:p>
        </w:tc>
        <w:tc>
          <w:tcPr>
            <w:tcW w:w="0" w:type="auto"/>
            <w:tcBorders>
              <w:top w:val="single" w:sz="2" w:space="0" w:color="000000"/>
              <w:left w:val="single" w:sz="2" w:space="0" w:color="000000"/>
              <w:bottom w:val="single" w:sz="2"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rsidRPr="002E5DE4">
              <w:t>A, C, F, G, H, I, L, M, N, P, Q, S, T, V, W, Y</w:t>
            </w:r>
          </w:p>
        </w:tc>
        <w:tc>
          <w:tcPr>
            <w:tcW w:w="0" w:type="auto"/>
            <w:tcBorders>
              <w:top w:val="single" w:sz="2" w:space="0" w:color="000000"/>
              <w:left w:val="single" w:sz="4" w:space="0" w:color="000000"/>
              <w:bottom w:val="single" w:sz="2"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D, E</w:t>
            </w:r>
          </w:p>
        </w:tc>
        <w:tc>
          <w:tcPr>
            <w:tcW w:w="0" w:type="auto"/>
            <w:tcBorders>
              <w:top w:val="single" w:sz="2" w:space="0" w:color="000000"/>
              <w:left w:val="single" w:sz="2" w:space="0" w:color="000000"/>
              <w:bottom w:val="single" w:sz="2"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rsidRPr="002E5DE4">
              <w:t>K, R</w:t>
            </w:r>
          </w:p>
        </w:tc>
      </w:tr>
      <w:tr w:rsidR="001754FA" w:rsidRPr="002E5DE4" w:rsidTr="004C0347">
        <w:trPr>
          <w:jc w:val="center"/>
        </w:trPr>
        <w:tc>
          <w:tcPr>
            <w:tcW w:w="0" w:type="auto"/>
            <w:tcBorders>
              <w:top w:val="single" w:sz="2" w:space="0" w:color="000000"/>
              <w:left w:val="single" w:sz="4" w:space="0" w:color="000000"/>
              <w:bottom w:val="single" w:sz="4"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Normalized Van der Waals volume</w:t>
            </w:r>
          </w:p>
        </w:tc>
        <w:tc>
          <w:tcPr>
            <w:tcW w:w="0" w:type="auto"/>
            <w:tcBorders>
              <w:top w:val="single" w:sz="2" w:space="0" w:color="000000"/>
              <w:left w:val="single" w:sz="2" w:space="0" w:color="000000"/>
              <w:bottom w:val="single" w:sz="4"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t>C, F, I, L, M, V, W</w:t>
            </w:r>
          </w:p>
        </w:tc>
        <w:tc>
          <w:tcPr>
            <w:tcW w:w="0" w:type="auto"/>
            <w:tcBorders>
              <w:top w:val="single" w:sz="2" w:space="0" w:color="000000"/>
              <w:left w:val="single" w:sz="4" w:space="0" w:color="000000"/>
              <w:bottom w:val="single" w:sz="4"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A, G, H, P, S, T, Y</w:t>
            </w:r>
          </w:p>
        </w:tc>
        <w:tc>
          <w:tcPr>
            <w:tcW w:w="0" w:type="auto"/>
            <w:tcBorders>
              <w:top w:val="single" w:sz="2" w:space="0" w:color="000000"/>
              <w:left w:val="single" w:sz="2" w:space="0" w:color="000000"/>
              <w:bottom w:val="single" w:sz="4"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rsidRPr="002E5DE4">
              <w:t>D, E, K, N, Q, R</w:t>
            </w:r>
          </w:p>
        </w:tc>
      </w:tr>
      <w:tr w:rsidR="001754FA" w:rsidRPr="002E5DE4" w:rsidTr="004C0347">
        <w:trPr>
          <w:jc w:val="center"/>
        </w:trPr>
        <w:tc>
          <w:tcPr>
            <w:tcW w:w="0" w:type="auto"/>
            <w:tcBorders>
              <w:top w:val="single" w:sz="4" w:space="0" w:color="000000"/>
              <w:left w:val="single" w:sz="4" w:space="0" w:color="000000"/>
              <w:bottom w:val="single" w:sz="4"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Polarity</w:t>
            </w:r>
          </w:p>
        </w:tc>
        <w:tc>
          <w:tcPr>
            <w:tcW w:w="0" w:type="auto"/>
            <w:tcBorders>
              <w:top w:val="single" w:sz="4" w:space="0" w:color="000000"/>
              <w:left w:val="single" w:sz="2" w:space="0" w:color="000000"/>
              <w:bottom w:val="single" w:sz="4"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rsidRPr="002E5DE4">
              <w:t>A, C, D, G, P, S, T</w:t>
            </w:r>
          </w:p>
        </w:tc>
        <w:tc>
          <w:tcPr>
            <w:tcW w:w="0" w:type="auto"/>
            <w:tcBorders>
              <w:top w:val="single" w:sz="4" w:space="0" w:color="000000"/>
              <w:left w:val="single" w:sz="4" w:space="0" w:color="000000"/>
              <w:bottom w:val="single" w:sz="4"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E, I, L, N, Q, V</w:t>
            </w:r>
          </w:p>
        </w:tc>
        <w:tc>
          <w:tcPr>
            <w:tcW w:w="0" w:type="auto"/>
            <w:tcBorders>
              <w:top w:val="single" w:sz="4" w:space="0" w:color="000000"/>
              <w:left w:val="single" w:sz="2" w:space="0" w:color="000000"/>
              <w:bottom w:val="single" w:sz="4"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t>F, H, K, M, R, W, Y</w:t>
            </w:r>
          </w:p>
        </w:tc>
      </w:tr>
      <w:tr w:rsidR="001754FA" w:rsidRPr="002E5DE4" w:rsidTr="004C0347">
        <w:trPr>
          <w:jc w:val="center"/>
        </w:trPr>
        <w:tc>
          <w:tcPr>
            <w:tcW w:w="0" w:type="auto"/>
            <w:tcBorders>
              <w:top w:val="single" w:sz="4" w:space="0" w:color="000000"/>
              <w:left w:val="single" w:sz="4" w:space="0" w:color="000000"/>
              <w:bottom w:val="single" w:sz="4"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Polarizability</w:t>
            </w:r>
          </w:p>
        </w:tc>
        <w:tc>
          <w:tcPr>
            <w:tcW w:w="0" w:type="auto"/>
            <w:tcBorders>
              <w:top w:val="single" w:sz="4" w:space="0" w:color="000000"/>
              <w:left w:val="single" w:sz="2" w:space="0" w:color="000000"/>
              <w:bottom w:val="single" w:sz="4"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t>C, F, I, L, M, V, W, Y</w:t>
            </w:r>
          </w:p>
        </w:tc>
        <w:tc>
          <w:tcPr>
            <w:tcW w:w="0" w:type="auto"/>
            <w:tcBorders>
              <w:top w:val="single" w:sz="4" w:space="0" w:color="000000"/>
              <w:left w:val="single" w:sz="4" w:space="0" w:color="000000"/>
              <w:bottom w:val="single" w:sz="4"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t>A, G, P, S, T</w:t>
            </w:r>
          </w:p>
        </w:tc>
        <w:tc>
          <w:tcPr>
            <w:tcW w:w="0" w:type="auto"/>
            <w:tcBorders>
              <w:top w:val="single" w:sz="4" w:space="0" w:color="000000"/>
              <w:left w:val="single" w:sz="2" w:space="0" w:color="000000"/>
              <w:bottom w:val="single" w:sz="4"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t>D, E, H, K, N, Q, R</w:t>
            </w:r>
          </w:p>
        </w:tc>
      </w:tr>
      <w:tr w:rsidR="001754FA" w:rsidRPr="002E5DE4" w:rsidTr="004C0347">
        <w:trPr>
          <w:jc w:val="center"/>
        </w:trPr>
        <w:tc>
          <w:tcPr>
            <w:tcW w:w="0" w:type="auto"/>
            <w:tcBorders>
              <w:top w:val="single" w:sz="4" w:space="0" w:color="000000"/>
              <w:left w:val="single" w:sz="4" w:space="0" w:color="000000"/>
              <w:bottom w:val="single" w:sz="2"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Charge</w:t>
            </w:r>
          </w:p>
        </w:tc>
        <w:tc>
          <w:tcPr>
            <w:tcW w:w="0" w:type="auto"/>
            <w:tcBorders>
              <w:top w:val="single" w:sz="4" w:space="0" w:color="000000"/>
              <w:left w:val="single" w:sz="2" w:space="0" w:color="000000"/>
              <w:bottom w:val="single" w:sz="2"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rsidRPr="002E5DE4">
              <w:t>A, D, G, S, T</w:t>
            </w:r>
          </w:p>
        </w:tc>
        <w:tc>
          <w:tcPr>
            <w:tcW w:w="0" w:type="auto"/>
            <w:tcBorders>
              <w:top w:val="single" w:sz="4" w:space="0" w:color="000000"/>
              <w:left w:val="single" w:sz="4" w:space="0" w:color="000000"/>
              <w:bottom w:val="single" w:sz="2"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t>C, E, I, L, N, P, Q, V</w:t>
            </w:r>
          </w:p>
        </w:tc>
        <w:tc>
          <w:tcPr>
            <w:tcW w:w="0" w:type="auto"/>
            <w:tcBorders>
              <w:top w:val="single" w:sz="4" w:space="0" w:color="000000"/>
              <w:left w:val="single" w:sz="2" w:space="0" w:color="000000"/>
              <w:bottom w:val="single" w:sz="2"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t>F, H, K, M, R, W, Y</w:t>
            </w:r>
          </w:p>
        </w:tc>
      </w:tr>
      <w:tr w:rsidR="001754FA" w:rsidRPr="002E5DE4" w:rsidTr="004C0347">
        <w:trPr>
          <w:jc w:val="center"/>
        </w:trPr>
        <w:tc>
          <w:tcPr>
            <w:tcW w:w="0" w:type="auto"/>
            <w:tcBorders>
              <w:top w:val="single" w:sz="2" w:space="0" w:color="000000"/>
              <w:left w:val="single" w:sz="4" w:space="0" w:color="000000"/>
              <w:bottom w:val="single" w:sz="2"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Secondary structures</w:t>
            </w:r>
          </w:p>
        </w:tc>
        <w:tc>
          <w:tcPr>
            <w:tcW w:w="0" w:type="auto"/>
            <w:tcBorders>
              <w:top w:val="single" w:sz="2" w:space="0" w:color="000000"/>
              <w:left w:val="single" w:sz="2" w:space="0" w:color="000000"/>
              <w:bottom w:val="single" w:sz="2"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rsidRPr="002E5DE4">
              <w:t>D, G, N, P, S</w:t>
            </w:r>
          </w:p>
        </w:tc>
        <w:tc>
          <w:tcPr>
            <w:tcW w:w="0" w:type="auto"/>
            <w:tcBorders>
              <w:top w:val="single" w:sz="2" w:space="0" w:color="000000"/>
              <w:left w:val="single" w:sz="4" w:space="0" w:color="000000"/>
              <w:bottom w:val="single" w:sz="2"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A, E, H, K, L, M, Q, R</w:t>
            </w:r>
          </w:p>
        </w:tc>
        <w:tc>
          <w:tcPr>
            <w:tcW w:w="0" w:type="auto"/>
            <w:tcBorders>
              <w:top w:val="single" w:sz="2" w:space="0" w:color="000000"/>
              <w:left w:val="single" w:sz="2" w:space="0" w:color="000000"/>
              <w:bottom w:val="single" w:sz="2"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t>C, F, I, T, V, W, Y</w:t>
            </w:r>
          </w:p>
        </w:tc>
      </w:tr>
      <w:tr w:rsidR="001754FA" w:rsidRPr="002E5DE4" w:rsidTr="004C0347">
        <w:trPr>
          <w:jc w:val="center"/>
        </w:trPr>
        <w:tc>
          <w:tcPr>
            <w:tcW w:w="0" w:type="auto"/>
            <w:tcBorders>
              <w:top w:val="single" w:sz="2" w:space="0" w:color="000000"/>
              <w:left w:val="single" w:sz="4" w:space="0" w:color="000000"/>
              <w:bottom w:val="single" w:sz="2"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Solvent Accessibility</w:t>
            </w:r>
          </w:p>
        </w:tc>
        <w:tc>
          <w:tcPr>
            <w:tcW w:w="0" w:type="auto"/>
            <w:tcBorders>
              <w:top w:val="single" w:sz="2" w:space="0" w:color="000000"/>
              <w:left w:val="single" w:sz="2" w:space="0" w:color="000000"/>
              <w:bottom w:val="single" w:sz="2" w:space="0" w:color="000000"/>
              <w:right w:val="single" w:sz="4" w:space="0" w:color="000000"/>
            </w:tcBorders>
            <w:vAlign w:val="center"/>
            <w:hideMark/>
          </w:tcPr>
          <w:p w:rsidR="001754FA" w:rsidRPr="002E5DE4" w:rsidRDefault="001754FA" w:rsidP="005B7810">
            <w:pPr>
              <w:spacing w:before="100" w:beforeAutospacing="1" w:after="100" w:afterAutospacing="1"/>
              <w:jc w:val="center"/>
            </w:pPr>
            <w:r w:rsidRPr="002E5DE4">
              <w:t>A, C, F, G, I, L, V, W</w:t>
            </w:r>
          </w:p>
        </w:tc>
        <w:tc>
          <w:tcPr>
            <w:tcW w:w="0" w:type="auto"/>
            <w:tcBorders>
              <w:top w:val="single" w:sz="2" w:space="0" w:color="000000"/>
              <w:left w:val="single" w:sz="4" w:space="0" w:color="000000"/>
              <w:bottom w:val="single" w:sz="2" w:space="0" w:color="000000"/>
              <w:right w:val="single" w:sz="2" w:space="0" w:color="000000"/>
            </w:tcBorders>
            <w:vAlign w:val="center"/>
            <w:hideMark/>
          </w:tcPr>
          <w:p w:rsidR="001754FA" w:rsidRPr="002E5DE4" w:rsidRDefault="001754FA" w:rsidP="005B7810">
            <w:pPr>
              <w:spacing w:before="100" w:beforeAutospacing="1" w:after="100" w:afterAutospacing="1"/>
              <w:jc w:val="center"/>
            </w:pPr>
            <w:r w:rsidRPr="002E5DE4">
              <w:t>H, M, P, S, T, Y</w:t>
            </w:r>
          </w:p>
        </w:tc>
        <w:tc>
          <w:tcPr>
            <w:tcW w:w="0" w:type="auto"/>
            <w:tcBorders>
              <w:top w:val="single" w:sz="2" w:space="0" w:color="000000"/>
              <w:left w:val="single" w:sz="2" w:space="0" w:color="000000"/>
              <w:bottom w:val="single" w:sz="2" w:space="0" w:color="000000"/>
              <w:right w:val="single" w:sz="4" w:space="0" w:color="000000"/>
            </w:tcBorders>
            <w:vAlign w:val="center"/>
            <w:hideMark/>
          </w:tcPr>
          <w:p w:rsidR="001754FA" w:rsidRPr="002E5DE4" w:rsidRDefault="001754FA" w:rsidP="005B7810">
            <w:pPr>
              <w:jc w:val="center"/>
            </w:pPr>
            <w:r w:rsidRPr="002E5DE4">
              <w:t>D, E, K, N, R, Q</w:t>
            </w:r>
          </w:p>
        </w:tc>
      </w:tr>
    </w:tbl>
    <w:p w:rsidR="001754FA" w:rsidRDefault="001754FA" w:rsidP="001754FA"/>
    <w:p w:rsidR="00A840FC" w:rsidRDefault="00A840FC" w:rsidP="001754FA">
      <w:r>
        <w:br w:type="page"/>
      </w:r>
    </w:p>
    <w:p w:rsidR="001754FA" w:rsidRDefault="001754FA" w:rsidP="001754FA">
      <w:r w:rsidRPr="004C0347">
        <w:rPr>
          <w:b/>
        </w:rPr>
        <w:lastRenderedPageBreak/>
        <w:t>Table S4.</w:t>
      </w:r>
      <w:r>
        <w:t xml:space="preserve"> List of all the 51 feature descriptors</w:t>
      </w:r>
    </w:p>
    <w:p w:rsidR="004C0347" w:rsidRDefault="004C0347" w:rsidP="001754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546"/>
        <w:gridCol w:w="1533"/>
        <w:gridCol w:w="1496"/>
        <w:gridCol w:w="1576"/>
        <w:gridCol w:w="1363"/>
      </w:tblGrid>
      <w:tr w:rsidR="00DC7F0B" w:rsidTr="00AB6685">
        <w:trPr>
          <w:jc w:val="center"/>
        </w:trPr>
        <w:tc>
          <w:tcPr>
            <w:tcW w:w="0" w:type="auto"/>
            <w:shd w:val="clear" w:color="auto" w:fill="auto"/>
          </w:tcPr>
          <w:p w:rsidR="001754FA" w:rsidRDefault="001754FA" w:rsidP="005B7810">
            <w:pPr>
              <w:jc w:val="center"/>
            </w:pPr>
            <w:r>
              <w:t>Fea</w:t>
            </w:r>
            <w:r w:rsidR="00DC7F0B">
              <w:t>ture identifier</w:t>
            </w:r>
          </w:p>
        </w:tc>
        <w:tc>
          <w:tcPr>
            <w:tcW w:w="1546" w:type="dxa"/>
            <w:shd w:val="clear" w:color="auto" w:fill="auto"/>
          </w:tcPr>
          <w:p w:rsidR="001754FA" w:rsidRDefault="001754FA" w:rsidP="005B7810">
            <w:pPr>
              <w:jc w:val="center"/>
            </w:pPr>
            <w:r>
              <w:t>Feature descriptor</w:t>
            </w:r>
          </w:p>
        </w:tc>
        <w:tc>
          <w:tcPr>
            <w:tcW w:w="1533" w:type="dxa"/>
            <w:shd w:val="clear" w:color="auto" w:fill="auto"/>
          </w:tcPr>
          <w:p w:rsidR="001754FA" w:rsidRDefault="001754FA" w:rsidP="005B7810">
            <w:pPr>
              <w:jc w:val="center"/>
            </w:pPr>
            <w:r>
              <w:t>Dimension</w:t>
            </w:r>
            <w:r w:rsidR="00C12B43">
              <w:t>s</w:t>
            </w:r>
          </w:p>
        </w:tc>
        <w:tc>
          <w:tcPr>
            <w:tcW w:w="0" w:type="auto"/>
            <w:shd w:val="clear" w:color="auto" w:fill="auto"/>
          </w:tcPr>
          <w:p w:rsidR="001754FA" w:rsidRDefault="001754FA" w:rsidP="005B7810">
            <w:pPr>
              <w:jc w:val="center"/>
            </w:pPr>
            <w:r>
              <w:t>Fea</w:t>
            </w:r>
            <w:r w:rsidR="00DC7F0B">
              <w:t>ture identifier</w:t>
            </w:r>
          </w:p>
        </w:tc>
        <w:tc>
          <w:tcPr>
            <w:tcW w:w="0" w:type="auto"/>
            <w:shd w:val="clear" w:color="auto" w:fill="auto"/>
          </w:tcPr>
          <w:p w:rsidR="001754FA" w:rsidRDefault="001754FA" w:rsidP="005B7810">
            <w:pPr>
              <w:jc w:val="center"/>
            </w:pPr>
            <w:r>
              <w:t>Feature descriptor</w:t>
            </w:r>
          </w:p>
        </w:tc>
        <w:tc>
          <w:tcPr>
            <w:tcW w:w="0" w:type="auto"/>
            <w:shd w:val="clear" w:color="auto" w:fill="auto"/>
          </w:tcPr>
          <w:p w:rsidR="001754FA" w:rsidRDefault="001754FA" w:rsidP="005B7810">
            <w:pPr>
              <w:jc w:val="center"/>
            </w:pPr>
            <w:r>
              <w:t>Dimension</w:t>
            </w:r>
            <w:r w:rsidR="00C12B43">
              <w:t>s</w:t>
            </w:r>
          </w:p>
        </w:tc>
      </w:tr>
      <w:tr w:rsidR="003516A7" w:rsidTr="00AB6685">
        <w:trPr>
          <w:jc w:val="center"/>
        </w:trPr>
        <w:tc>
          <w:tcPr>
            <w:tcW w:w="0" w:type="auto"/>
            <w:shd w:val="clear" w:color="auto" w:fill="auto"/>
          </w:tcPr>
          <w:p w:rsidR="003516A7" w:rsidRDefault="003516A7" w:rsidP="005B7810">
            <w:pPr>
              <w:jc w:val="center"/>
            </w:pPr>
            <w:r>
              <w:t>F1</w:t>
            </w:r>
          </w:p>
        </w:tc>
        <w:tc>
          <w:tcPr>
            <w:tcW w:w="1546" w:type="dxa"/>
            <w:shd w:val="clear" w:color="auto" w:fill="auto"/>
          </w:tcPr>
          <w:p w:rsidR="003516A7" w:rsidRDefault="003516A7" w:rsidP="005B7810">
            <w:pPr>
              <w:jc w:val="center"/>
            </w:pPr>
            <w:r>
              <w:t>AAC</w:t>
            </w:r>
          </w:p>
        </w:tc>
        <w:tc>
          <w:tcPr>
            <w:tcW w:w="1533" w:type="dxa"/>
            <w:shd w:val="clear" w:color="auto" w:fill="auto"/>
          </w:tcPr>
          <w:p w:rsidR="003516A7" w:rsidRDefault="003516A7" w:rsidP="005B7810">
            <w:pPr>
              <w:jc w:val="center"/>
            </w:pPr>
            <w:r>
              <w:t>20</w:t>
            </w:r>
          </w:p>
        </w:tc>
        <w:tc>
          <w:tcPr>
            <w:tcW w:w="0" w:type="auto"/>
            <w:shd w:val="clear" w:color="auto" w:fill="auto"/>
          </w:tcPr>
          <w:p w:rsidR="003516A7" w:rsidRDefault="003516A7" w:rsidP="005B7810">
            <w:pPr>
              <w:jc w:val="center"/>
            </w:pPr>
            <w:r>
              <w:t>F27</w:t>
            </w:r>
          </w:p>
        </w:tc>
        <w:tc>
          <w:tcPr>
            <w:tcW w:w="0" w:type="auto"/>
            <w:shd w:val="clear" w:color="auto" w:fill="auto"/>
          </w:tcPr>
          <w:p w:rsidR="003516A7" w:rsidRDefault="003516A7" w:rsidP="005B7810">
            <w:pPr>
              <w:jc w:val="center"/>
            </w:pPr>
            <w:r>
              <w:t>TOBC4</w:t>
            </w:r>
          </w:p>
        </w:tc>
        <w:tc>
          <w:tcPr>
            <w:tcW w:w="0" w:type="auto"/>
            <w:shd w:val="clear" w:color="auto" w:fill="auto"/>
          </w:tcPr>
          <w:p w:rsidR="003516A7" w:rsidRDefault="003516A7" w:rsidP="005B7810">
            <w:pPr>
              <w:jc w:val="center"/>
            </w:pPr>
            <w:r>
              <w:t>80</w:t>
            </w:r>
          </w:p>
        </w:tc>
      </w:tr>
      <w:tr w:rsidR="003516A7" w:rsidTr="00AB6685">
        <w:trPr>
          <w:jc w:val="center"/>
        </w:trPr>
        <w:tc>
          <w:tcPr>
            <w:tcW w:w="0" w:type="auto"/>
            <w:shd w:val="clear" w:color="auto" w:fill="auto"/>
          </w:tcPr>
          <w:p w:rsidR="003516A7" w:rsidRDefault="003516A7" w:rsidP="005B7810">
            <w:pPr>
              <w:jc w:val="center"/>
            </w:pPr>
            <w:r>
              <w:t>F2</w:t>
            </w:r>
          </w:p>
        </w:tc>
        <w:tc>
          <w:tcPr>
            <w:tcW w:w="1546" w:type="dxa"/>
            <w:shd w:val="clear" w:color="auto" w:fill="auto"/>
          </w:tcPr>
          <w:p w:rsidR="003516A7" w:rsidRDefault="003516A7" w:rsidP="005B7810">
            <w:pPr>
              <w:jc w:val="center"/>
            </w:pPr>
            <w:r>
              <w:t>DPC</w:t>
            </w:r>
          </w:p>
        </w:tc>
        <w:tc>
          <w:tcPr>
            <w:tcW w:w="1533" w:type="dxa"/>
            <w:shd w:val="clear" w:color="auto" w:fill="auto"/>
          </w:tcPr>
          <w:p w:rsidR="003516A7" w:rsidRDefault="003516A7" w:rsidP="005B7810">
            <w:pPr>
              <w:jc w:val="center"/>
            </w:pPr>
            <w:r>
              <w:t>400</w:t>
            </w:r>
          </w:p>
        </w:tc>
        <w:tc>
          <w:tcPr>
            <w:tcW w:w="0" w:type="auto"/>
            <w:shd w:val="clear" w:color="auto" w:fill="auto"/>
          </w:tcPr>
          <w:p w:rsidR="003516A7" w:rsidRDefault="003516A7" w:rsidP="005B7810">
            <w:pPr>
              <w:jc w:val="center"/>
            </w:pPr>
            <w:r>
              <w:t>F28</w:t>
            </w:r>
          </w:p>
        </w:tc>
        <w:tc>
          <w:tcPr>
            <w:tcW w:w="0" w:type="auto"/>
            <w:shd w:val="clear" w:color="auto" w:fill="auto"/>
          </w:tcPr>
          <w:p w:rsidR="003516A7" w:rsidRDefault="003516A7" w:rsidP="005B7810">
            <w:pPr>
              <w:jc w:val="center"/>
            </w:pPr>
            <w:r>
              <w:t>TOBNC4</w:t>
            </w:r>
          </w:p>
        </w:tc>
        <w:tc>
          <w:tcPr>
            <w:tcW w:w="0" w:type="auto"/>
            <w:shd w:val="clear" w:color="auto" w:fill="auto"/>
          </w:tcPr>
          <w:p w:rsidR="003516A7" w:rsidRDefault="003516A7" w:rsidP="005B7810">
            <w:pPr>
              <w:jc w:val="center"/>
            </w:pPr>
            <w:r>
              <w:t>160</w:t>
            </w:r>
          </w:p>
        </w:tc>
      </w:tr>
      <w:tr w:rsidR="003516A7" w:rsidTr="00AB6685">
        <w:trPr>
          <w:jc w:val="center"/>
        </w:trPr>
        <w:tc>
          <w:tcPr>
            <w:tcW w:w="0" w:type="auto"/>
            <w:shd w:val="clear" w:color="auto" w:fill="auto"/>
          </w:tcPr>
          <w:p w:rsidR="003516A7" w:rsidRDefault="003516A7" w:rsidP="005B7810">
            <w:pPr>
              <w:jc w:val="center"/>
            </w:pPr>
            <w:r>
              <w:t>F3</w:t>
            </w:r>
          </w:p>
        </w:tc>
        <w:tc>
          <w:tcPr>
            <w:tcW w:w="1546" w:type="dxa"/>
            <w:shd w:val="clear" w:color="auto" w:fill="auto"/>
          </w:tcPr>
          <w:p w:rsidR="003516A7" w:rsidRDefault="003516A7" w:rsidP="005B7810">
            <w:pPr>
              <w:jc w:val="center"/>
            </w:pPr>
            <w:r>
              <w:t>CTD</w:t>
            </w:r>
          </w:p>
        </w:tc>
        <w:tc>
          <w:tcPr>
            <w:tcW w:w="1533" w:type="dxa"/>
            <w:shd w:val="clear" w:color="auto" w:fill="auto"/>
          </w:tcPr>
          <w:p w:rsidR="003516A7" w:rsidRDefault="003516A7" w:rsidP="005B7810">
            <w:pPr>
              <w:jc w:val="center"/>
            </w:pPr>
            <w:r>
              <w:t>147</w:t>
            </w:r>
          </w:p>
        </w:tc>
        <w:tc>
          <w:tcPr>
            <w:tcW w:w="0" w:type="auto"/>
            <w:shd w:val="clear" w:color="auto" w:fill="auto"/>
          </w:tcPr>
          <w:p w:rsidR="003516A7" w:rsidRDefault="003516A7" w:rsidP="005B7810">
            <w:pPr>
              <w:jc w:val="center"/>
            </w:pPr>
            <w:r>
              <w:t>F29</w:t>
            </w:r>
          </w:p>
        </w:tc>
        <w:tc>
          <w:tcPr>
            <w:tcW w:w="0" w:type="auto"/>
            <w:shd w:val="clear" w:color="auto" w:fill="auto"/>
          </w:tcPr>
          <w:p w:rsidR="003516A7" w:rsidRDefault="003516A7" w:rsidP="005B7810">
            <w:pPr>
              <w:jc w:val="center"/>
            </w:pPr>
            <w:r>
              <w:t>TOBN5</w:t>
            </w:r>
          </w:p>
        </w:tc>
        <w:tc>
          <w:tcPr>
            <w:tcW w:w="0" w:type="auto"/>
            <w:shd w:val="clear" w:color="auto" w:fill="auto"/>
          </w:tcPr>
          <w:p w:rsidR="003516A7" w:rsidRDefault="003516A7" w:rsidP="005B7810">
            <w:pPr>
              <w:jc w:val="center"/>
            </w:pPr>
            <w:r>
              <w:t>100</w:t>
            </w:r>
          </w:p>
        </w:tc>
      </w:tr>
      <w:tr w:rsidR="003516A7" w:rsidTr="00AB6685">
        <w:trPr>
          <w:jc w:val="center"/>
        </w:trPr>
        <w:tc>
          <w:tcPr>
            <w:tcW w:w="0" w:type="auto"/>
            <w:shd w:val="clear" w:color="auto" w:fill="auto"/>
          </w:tcPr>
          <w:p w:rsidR="003516A7" w:rsidRDefault="003516A7" w:rsidP="005B7810">
            <w:pPr>
              <w:jc w:val="center"/>
            </w:pPr>
            <w:r>
              <w:t>F4</w:t>
            </w:r>
          </w:p>
        </w:tc>
        <w:tc>
          <w:tcPr>
            <w:tcW w:w="1546" w:type="dxa"/>
            <w:shd w:val="clear" w:color="auto" w:fill="auto"/>
          </w:tcPr>
          <w:p w:rsidR="003516A7" w:rsidRDefault="003516A7" w:rsidP="005B7810">
            <w:pPr>
              <w:jc w:val="center"/>
            </w:pPr>
            <w:r>
              <w:t>AAI</w:t>
            </w:r>
          </w:p>
        </w:tc>
        <w:tc>
          <w:tcPr>
            <w:tcW w:w="1533" w:type="dxa"/>
            <w:shd w:val="clear" w:color="auto" w:fill="auto"/>
          </w:tcPr>
          <w:p w:rsidR="003516A7" w:rsidRDefault="003516A7" w:rsidP="005B7810">
            <w:pPr>
              <w:jc w:val="center"/>
            </w:pPr>
            <w:r>
              <w:t>20</w:t>
            </w:r>
          </w:p>
        </w:tc>
        <w:tc>
          <w:tcPr>
            <w:tcW w:w="0" w:type="auto"/>
            <w:shd w:val="clear" w:color="auto" w:fill="auto"/>
          </w:tcPr>
          <w:p w:rsidR="003516A7" w:rsidRDefault="003516A7" w:rsidP="005B7810">
            <w:pPr>
              <w:jc w:val="center"/>
            </w:pPr>
            <w:r>
              <w:t>F30</w:t>
            </w:r>
          </w:p>
        </w:tc>
        <w:tc>
          <w:tcPr>
            <w:tcW w:w="0" w:type="auto"/>
            <w:shd w:val="clear" w:color="auto" w:fill="auto"/>
          </w:tcPr>
          <w:p w:rsidR="003516A7" w:rsidRDefault="003516A7" w:rsidP="005B7810">
            <w:pPr>
              <w:jc w:val="center"/>
            </w:pPr>
            <w:r>
              <w:t>TOBC5</w:t>
            </w:r>
          </w:p>
        </w:tc>
        <w:tc>
          <w:tcPr>
            <w:tcW w:w="0" w:type="auto"/>
            <w:shd w:val="clear" w:color="auto" w:fill="auto"/>
          </w:tcPr>
          <w:p w:rsidR="003516A7" w:rsidRDefault="003516A7" w:rsidP="005B7810">
            <w:pPr>
              <w:jc w:val="center"/>
            </w:pPr>
            <w:r>
              <w:t>100</w:t>
            </w:r>
          </w:p>
        </w:tc>
      </w:tr>
      <w:tr w:rsidR="003516A7" w:rsidTr="00AB6685">
        <w:trPr>
          <w:jc w:val="center"/>
        </w:trPr>
        <w:tc>
          <w:tcPr>
            <w:tcW w:w="0" w:type="auto"/>
            <w:shd w:val="clear" w:color="auto" w:fill="auto"/>
          </w:tcPr>
          <w:p w:rsidR="003516A7" w:rsidRDefault="003516A7" w:rsidP="005B7810">
            <w:pPr>
              <w:jc w:val="center"/>
            </w:pPr>
            <w:r>
              <w:t>F5</w:t>
            </w:r>
          </w:p>
        </w:tc>
        <w:tc>
          <w:tcPr>
            <w:tcW w:w="1546" w:type="dxa"/>
            <w:shd w:val="clear" w:color="auto" w:fill="auto"/>
          </w:tcPr>
          <w:p w:rsidR="003516A7" w:rsidRDefault="003516A7" w:rsidP="005B7810">
            <w:pPr>
              <w:jc w:val="center"/>
            </w:pPr>
            <w:r>
              <w:t>BPFN3</w:t>
            </w:r>
          </w:p>
        </w:tc>
        <w:tc>
          <w:tcPr>
            <w:tcW w:w="1533" w:type="dxa"/>
            <w:shd w:val="clear" w:color="auto" w:fill="auto"/>
          </w:tcPr>
          <w:p w:rsidR="003516A7" w:rsidRDefault="003516A7" w:rsidP="005B7810">
            <w:pPr>
              <w:jc w:val="center"/>
            </w:pPr>
            <w:r>
              <w:t>60</w:t>
            </w:r>
          </w:p>
        </w:tc>
        <w:tc>
          <w:tcPr>
            <w:tcW w:w="0" w:type="auto"/>
            <w:shd w:val="clear" w:color="auto" w:fill="auto"/>
          </w:tcPr>
          <w:p w:rsidR="003516A7" w:rsidRDefault="003516A7" w:rsidP="005B7810">
            <w:pPr>
              <w:jc w:val="center"/>
            </w:pPr>
            <w:r>
              <w:t>F31</w:t>
            </w:r>
          </w:p>
        </w:tc>
        <w:tc>
          <w:tcPr>
            <w:tcW w:w="0" w:type="auto"/>
            <w:shd w:val="clear" w:color="auto" w:fill="auto"/>
          </w:tcPr>
          <w:p w:rsidR="003516A7" w:rsidRDefault="003516A7" w:rsidP="005B7810">
            <w:pPr>
              <w:jc w:val="center"/>
            </w:pPr>
            <w:r>
              <w:t>TOBNC5</w:t>
            </w:r>
          </w:p>
        </w:tc>
        <w:tc>
          <w:tcPr>
            <w:tcW w:w="0" w:type="auto"/>
            <w:shd w:val="clear" w:color="auto" w:fill="auto"/>
          </w:tcPr>
          <w:p w:rsidR="003516A7" w:rsidRDefault="003516A7" w:rsidP="005B7810">
            <w:pPr>
              <w:jc w:val="center"/>
            </w:pPr>
            <w:r>
              <w:t>200</w:t>
            </w:r>
          </w:p>
        </w:tc>
      </w:tr>
      <w:tr w:rsidR="003516A7" w:rsidTr="00AB6685">
        <w:trPr>
          <w:jc w:val="center"/>
        </w:trPr>
        <w:tc>
          <w:tcPr>
            <w:tcW w:w="0" w:type="auto"/>
            <w:shd w:val="clear" w:color="auto" w:fill="auto"/>
          </w:tcPr>
          <w:p w:rsidR="003516A7" w:rsidRDefault="003516A7" w:rsidP="005B7810">
            <w:pPr>
              <w:jc w:val="center"/>
            </w:pPr>
            <w:r>
              <w:t>F6</w:t>
            </w:r>
          </w:p>
        </w:tc>
        <w:tc>
          <w:tcPr>
            <w:tcW w:w="1546" w:type="dxa"/>
            <w:shd w:val="clear" w:color="auto" w:fill="auto"/>
          </w:tcPr>
          <w:p w:rsidR="003516A7" w:rsidRDefault="003516A7" w:rsidP="005B7810">
            <w:pPr>
              <w:jc w:val="center"/>
            </w:pPr>
            <w:r>
              <w:t>BPFC3</w:t>
            </w:r>
          </w:p>
        </w:tc>
        <w:tc>
          <w:tcPr>
            <w:tcW w:w="1533" w:type="dxa"/>
            <w:shd w:val="clear" w:color="auto" w:fill="auto"/>
          </w:tcPr>
          <w:p w:rsidR="003516A7" w:rsidRDefault="003516A7" w:rsidP="005B7810">
            <w:pPr>
              <w:jc w:val="center"/>
            </w:pPr>
            <w:r>
              <w:t>60</w:t>
            </w:r>
          </w:p>
        </w:tc>
        <w:tc>
          <w:tcPr>
            <w:tcW w:w="0" w:type="auto"/>
            <w:shd w:val="clear" w:color="auto" w:fill="auto"/>
          </w:tcPr>
          <w:p w:rsidR="003516A7" w:rsidRDefault="003516A7" w:rsidP="005B7810">
            <w:pPr>
              <w:jc w:val="center"/>
            </w:pPr>
            <w:r>
              <w:t>F32</w:t>
            </w:r>
          </w:p>
        </w:tc>
        <w:tc>
          <w:tcPr>
            <w:tcW w:w="0" w:type="auto"/>
            <w:shd w:val="clear" w:color="auto" w:fill="auto"/>
          </w:tcPr>
          <w:p w:rsidR="003516A7" w:rsidRDefault="003516A7" w:rsidP="005B7810">
            <w:pPr>
              <w:jc w:val="center"/>
            </w:pPr>
            <w:r>
              <w:t>H1</w:t>
            </w:r>
          </w:p>
        </w:tc>
        <w:tc>
          <w:tcPr>
            <w:tcW w:w="0" w:type="auto"/>
            <w:shd w:val="clear" w:color="auto" w:fill="auto"/>
          </w:tcPr>
          <w:p w:rsidR="003516A7" w:rsidRDefault="003516A7" w:rsidP="005B7810">
            <w:pPr>
              <w:jc w:val="center"/>
            </w:pPr>
            <w:r>
              <w:t>25</w:t>
            </w:r>
          </w:p>
        </w:tc>
      </w:tr>
      <w:tr w:rsidR="003516A7" w:rsidTr="00AB6685">
        <w:trPr>
          <w:jc w:val="center"/>
        </w:trPr>
        <w:tc>
          <w:tcPr>
            <w:tcW w:w="0" w:type="auto"/>
            <w:shd w:val="clear" w:color="auto" w:fill="auto"/>
          </w:tcPr>
          <w:p w:rsidR="003516A7" w:rsidRDefault="003516A7" w:rsidP="005B7810">
            <w:pPr>
              <w:jc w:val="center"/>
            </w:pPr>
            <w:r>
              <w:t>F7</w:t>
            </w:r>
          </w:p>
        </w:tc>
        <w:tc>
          <w:tcPr>
            <w:tcW w:w="1546" w:type="dxa"/>
            <w:shd w:val="clear" w:color="auto" w:fill="auto"/>
          </w:tcPr>
          <w:p w:rsidR="003516A7" w:rsidRDefault="003516A7" w:rsidP="005B7810">
            <w:pPr>
              <w:jc w:val="center"/>
            </w:pPr>
            <w:r>
              <w:t>BPFNC3</w:t>
            </w:r>
          </w:p>
        </w:tc>
        <w:tc>
          <w:tcPr>
            <w:tcW w:w="1533" w:type="dxa"/>
            <w:shd w:val="clear" w:color="auto" w:fill="auto"/>
          </w:tcPr>
          <w:p w:rsidR="003516A7" w:rsidRDefault="003516A7" w:rsidP="005B7810">
            <w:pPr>
              <w:jc w:val="center"/>
            </w:pPr>
            <w:r>
              <w:t>120</w:t>
            </w:r>
          </w:p>
        </w:tc>
        <w:tc>
          <w:tcPr>
            <w:tcW w:w="0" w:type="auto"/>
            <w:shd w:val="clear" w:color="auto" w:fill="auto"/>
          </w:tcPr>
          <w:p w:rsidR="003516A7" w:rsidRDefault="003516A7" w:rsidP="005B7810">
            <w:pPr>
              <w:jc w:val="center"/>
            </w:pPr>
            <w:r>
              <w:t>F33</w:t>
            </w:r>
          </w:p>
        </w:tc>
        <w:tc>
          <w:tcPr>
            <w:tcW w:w="0" w:type="auto"/>
            <w:shd w:val="clear" w:color="auto" w:fill="auto"/>
          </w:tcPr>
          <w:p w:rsidR="003516A7" w:rsidRDefault="003516A7" w:rsidP="005B7810">
            <w:pPr>
              <w:jc w:val="center"/>
            </w:pPr>
            <w:r>
              <w:t>H2</w:t>
            </w:r>
          </w:p>
        </w:tc>
        <w:tc>
          <w:tcPr>
            <w:tcW w:w="0" w:type="auto"/>
            <w:shd w:val="clear" w:color="auto" w:fill="auto"/>
          </w:tcPr>
          <w:p w:rsidR="003516A7" w:rsidRDefault="003516A7" w:rsidP="005B7810">
            <w:pPr>
              <w:jc w:val="center"/>
            </w:pPr>
            <w:r>
              <w:t>405</w:t>
            </w:r>
          </w:p>
        </w:tc>
      </w:tr>
      <w:tr w:rsidR="003516A7" w:rsidTr="00AB6685">
        <w:trPr>
          <w:jc w:val="center"/>
        </w:trPr>
        <w:tc>
          <w:tcPr>
            <w:tcW w:w="0" w:type="auto"/>
            <w:shd w:val="clear" w:color="auto" w:fill="auto"/>
          </w:tcPr>
          <w:p w:rsidR="003516A7" w:rsidRDefault="003516A7" w:rsidP="005B7810">
            <w:pPr>
              <w:jc w:val="center"/>
            </w:pPr>
            <w:r>
              <w:t>F8</w:t>
            </w:r>
          </w:p>
        </w:tc>
        <w:tc>
          <w:tcPr>
            <w:tcW w:w="1546" w:type="dxa"/>
            <w:shd w:val="clear" w:color="auto" w:fill="auto"/>
          </w:tcPr>
          <w:p w:rsidR="003516A7" w:rsidRDefault="003516A7" w:rsidP="005B7810">
            <w:pPr>
              <w:jc w:val="center"/>
            </w:pPr>
            <w:r>
              <w:t>BPFN4</w:t>
            </w:r>
          </w:p>
        </w:tc>
        <w:tc>
          <w:tcPr>
            <w:tcW w:w="1533" w:type="dxa"/>
            <w:shd w:val="clear" w:color="auto" w:fill="auto"/>
          </w:tcPr>
          <w:p w:rsidR="003516A7" w:rsidRDefault="003516A7" w:rsidP="005B7810">
            <w:pPr>
              <w:jc w:val="center"/>
            </w:pPr>
            <w:r>
              <w:t>80</w:t>
            </w:r>
          </w:p>
        </w:tc>
        <w:tc>
          <w:tcPr>
            <w:tcW w:w="0" w:type="auto"/>
            <w:shd w:val="clear" w:color="auto" w:fill="auto"/>
          </w:tcPr>
          <w:p w:rsidR="003516A7" w:rsidRDefault="003516A7" w:rsidP="005B7810">
            <w:pPr>
              <w:jc w:val="center"/>
            </w:pPr>
            <w:r>
              <w:t>F34</w:t>
            </w:r>
          </w:p>
        </w:tc>
        <w:tc>
          <w:tcPr>
            <w:tcW w:w="0" w:type="auto"/>
            <w:shd w:val="clear" w:color="auto" w:fill="auto"/>
          </w:tcPr>
          <w:p w:rsidR="003516A7" w:rsidRDefault="003516A7" w:rsidP="005B7810">
            <w:pPr>
              <w:jc w:val="center"/>
            </w:pPr>
            <w:r>
              <w:t>H3</w:t>
            </w:r>
          </w:p>
        </w:tc>
        <w:tc>
          <w:tcPr>
            <w:tcW w:w="0" w:type="auto"/>
            <w:shd w:val="clear" w:color="auto" w:fill="auto"/>
          </w:tcPr>
          <w:p w:rsidR="003516A7" w:rsidRDefault="003516A7" w:rsidP="005B7810">
            <w:pPr>
              <w:jc w:val="center"/>
            </w:pPr>
            <w:r>
              <w:t>25</w:t>
            </w:r>
          </w:p>
        </w:tc>
      </w:tr>
      <w:tr w:rsidR="003516A7" w:rsidTr="00AB6685">
        <w:trPr>
          <w:jc w:val="center"/>
        </w:trPr>
        <w:tc>
          <w:tcPr>
            <w:tcW w:w="0" w:type="auto"/>
            <w:shd w:val="clear" w:color="auto" w:fill="auto"/>
          </w:tcPr>
          <w:p w:rsidR="003516A7" w:rsidRDefault="003516A7" w:rsidP="005B7810">
            <w:pPr>
              <w:jc w:val="center"/>
            </w:pPr>
            <w:r>
              <w:t>F9</w:t>
            </w:r>
          </w:p>
        </w:tc>
        <w:tc>
          <w:tcPr>
            <w:tcW w:w="1546" w:type="dxa"/>
            <w:shd w:val="clear" w:color="auto" w:fill="auto"/>
          </w:tcPr>
          <w:p w:rsidR="003516A7" w:rsidRDefault="003516A7" w:rsidP="005B7810">
            <w:pPr>
              <w:jc w:val="center"/>
            </w:pPr>
            <w:r>
              <w:t>BPFC4</w:t>
            </w:r>
          </w:p>
        </w:tc>
        <w:tc>
          <w:tcPr>
            <w:tcW w:w="1533" w:type="dxa"/>
            <w:shd w:val="clear" w:color="auto" w:fill="auto"/>
          </w:tcPr>
          <w:p w:rsidR="003516A7" w:rsidRDefault="003516A7" w:rsidP="005B7810">
            <w:pPr>
              <w:jc w:val="center"/>
            </w:pPr>
            <w:r>
              <w:t>80</w:t>
            </w:r>
          </w:p>
        </w:tc>
        <w:tc>
          <w:tcPr>
            <w:tcW w:w="0" w:type="auto"/>
            <w:shd w:val="clear" w:color="auto" w:fill="auto"/>
          </w:tcPr>
          <w:p w:rsidR="003516A7" w:rsidRDefault="003516A7" w:rsidP="005B7810">
            <w:pPr>
              <w:jc w:val="center"/>
            </w:pPr>
            <w:r>
              <w:t>F35</w:t>
            </w:r>
          </w:p>
        </w:tc>
        <w:tc>
          <w:tcPr>
            <w:tcW w:w="0" w:type="auto"/>
            <w:shd w:val="clear" w:color="auto" w:fill="auto"/>
          </w:tcPr>
          <w:p w:rsidR="003516A7" w:rsidRDefault="003516A7" w:rsidP="005B7810">
            <w:pPr>
              <w:jc w:val="center"/>
            </w:pPr>
            <w:r>
              <w:t>H4</w:t>
            </w:r>
          </w:p>
        </w:tc>
        <w:tc>
          <w:tcPr>
            <w:tcW w:w="0" w:type="auto"/>
            <w:shd w:val="clear" w:color="auto" w:fill="auto"/>
          </w:tcPr>
          <w:p w:rsidR="003516A7" w:rsidRDefault="003516A7" w:rsidP="005B7810">
            <w:pPr>
              <w:jc w:val="center"/>
            </w:pPr>
            <w:r>
              <w:t>152</w:t>
            </w:r>
          </w:p>
        </w:tc>
      </w:tr>
      <w:tr w:rsidR="003516A7" w:rsidTr="00AB6685">
        <w:trPr>
          <w:jc w:val="center"/>
        </w:trPr>
        <w:tc>
          <w:tcPr>
            <w:tcW w:w="0" w:type="auto"/>
            <w:shd w:val="clear" w:color="auto" w:fill="auto"/>
          </w:tcPr>
          <w:p w:rsidR="003516A7" w:rsidRDefault="003516A7" w:rsidP="005B7810">
            <w:pPr>
              <w:jc w:val="center"/>
            </w:pPr>
            <w:r>
              <w:t>F10</w:t>
            </w:r>
          </w:p>
        </w:tc>
        <w:tc>
          <w:tcPr>
            <w:tcW w:w="1546" w:type="dxa"/>
            <w:shd w:val="clear" w:color="auto" w:fill="auto"/>
          </w:tcPr>
          <w:p w:rsidR="003516A7" w:rsidRDefault="003516A7" w:rsidP="005B7810">
            <w:pPr>
              <w:jc w:val="center"/>
            </w:pPr>
            <w:r>
              <w:t>BPFNC4</w:t>
            </w:r>
          </w:p>
        </w:tc>
        <w:tc>
          <w:tcPr>
            <w:tcW w:w="1533" w:type="dxa"/>
            <w:shd w:val="clear" w:color="auto" w:fill="auto"/>
          </w:tcPr>
          <w:p w:rsidR="003516A7" w:rsidRDefault="003516A7" w:rsidP="005B7810">
            <w:pPr>
              <w:jc w:val="center"/>
            </w:pPr>
            <w:r>
              <w:t>160</w:t>
            </w:r>
          </w:p>
        </w:tc>
        <w:tc>
          <w:tcPr>
            <w:tcW w:w="0" w:type="auto"/>
            <w:shd w:val="clear" w:color="auto" w:fill="auto"/>
          </w:tcPr>
          <w:p w:rsidR="003516A7" w:rsidRDefault="003516A7" w:rsidP="005B7810">
            <w:pPr>
              <w:jc w:val="center"/>
            </w:pPr>
            <w:r>
              <w:t>F36</w:t>
            </w:r>
          </w:p>
        </w:tc>
        <w:tc>
          <w:tcPr>
            <w:tcW w:w="0" w:type="auto"/>
            <w:shd w:val="clear" w:color="auto" w:fill="auto"/>
          </w:tcPr>
          <w:p w:rsidR="003516A7" w:rsidRDefault="003516A7" w:rsidP="005B7810">
            <w:pPr>
              <w:jc w:val="center"/>
            </w:pPr>
            <w:r>
              <w:t>H5</w:t>
            </w:r>
          </w:p>
        </w:tc>
        <w:tc>
          <w:tcPr>
            <w:tcW w:w="0" w:type="auto"/>
            <w:shd w:val="clear" w:color="auto" w:fill="auto"/>
          </w:tcPr>
          <w:p w:rsidR="003516A7" w:rsidRDefault="003516A7" w:rsidP="005B7810">
            <w:pPr>
              <w:jc w:val="center"/>
            </w:pPr>
            <w:r>
              <w:t>420</w:t>
            </w:r>
          </w:p>
        </w:tc>
      </w:tr>
      <w:tr w:rsidR="003516A7" w:rsidTr="00AB6685">
        <w:trPr>
          <w:jc w:val="center"/>
        </w:trPr>
        <w:tc>
          <w:tcPr>
            <w:tcW w:w="0" w:type="auto"/>
            <w:shd w:val="clear" w:color="auto" w:fill="auto"/>
          </w:tcPr>
          <w:p w:rsidR="003516A7" w:rsidRDefault="003516A7" w:rsidP="005B7810">
            <w:pPr>
              <w:jc w:val="center"/>
            </w:pPr>
            <w:r>
              <w:t>F11</w:t>
            </w:r>
          </w:p>
        </w:tc>
        <w:tc>
          <w:tcPr>
            <w:tcW w:w="1546" w:type="dxa"/>
            <w:shd w:val="clear" w:color="auto" w:fill="auto"/>
          </w:tcPr>
          <w:p w:rsidR="003516A7" w:rsidRDefault="003516A7" w:rsidP="005B7810">
            <w:pPr>
              <w:jc w:val="center"/>
            </w:pPr>
            <w:r>
              <w:t>BPFN5</w:t>
            </w:r>
          </w:p>
        </w:tc>
        <w:tc>
          <w:tcPr>
            <w:tcW w:w="1533" w:type="dxa"/>
            <w:shd w:val="clear" w:color="auto" w:fill="auto"/>
          </w:tcPr>
          <w:p w:rsidR="003516A7" w:rsidRDefault="003516A7" w:rsidP="005B7810">
            <w:pPr>
              <w:jc w:val="center"/>
            </w:pPr>
            <w:r>
              <w:t>100</w:t>
            </w:r>
          </w:p>
        </w:tc>
        <w:tc>
          <w:tcPr>
            <w:tcW w:w="0" w:type="auto"/>
            <w:shd w:val="clear" w:color="auto" w:fill="auto"/>
          </w:tcPr>
          <w:p w:rsidR="003516A7" w:rsidRDefault="003516A7" w:rsidP="005B7810">
            <w:pPr>
              <w:jc w:val="center"/>
            </w:pPr>
            <w:r>
              <w:t>F37</w:t>
            </w:r>
          </w:p>
        </w:tc>
        <w:tc>
          <w:tcPr>
            <w:tcW w:w="0" w:type="auto"/>
            <w:shd w:val="clear" w:color="auto" w:fill="auto"/>
          </w:tcPr>
          <w:p w:rsidR="003516A7" w:rsidRDefault="003516A7" w:rsidP="005B7810">
            <w:pPr>
              <w:jc w:val="center"/>
            </w:pPr>
            <w:r>
              <w:t>H6</w:t>
            </w:r>
          </w:p>
        </w:tc>
        <w:tc>
          <w:tcPr>
            <w:tcW w:w="0" w:type="auto"/>
            <w:shd w:val="clear" w:color="auto" w:fill="auto"/>
          </w:tcPr>
          <w:p w:rsidR="003516A7" w:rsidRDefault="003516A7" w:rsidP="005B7810">
            <w:pPr>
              <w:jc w:val="center"/>
            </w:pPr>
            <w:r>
              <w:t>40</w:t>
            </w:r>
          </w:p>
        </w:tc>
      </w:tr>
      <w:tr w:rsidR="003516A7" w:rsidTr="00AB6685">
        <w:trPr>
          <w:jc w:val="center"/>
        </w:trPr>
        <w:tc>
          <w:tcPr>
            <w:tcW w:w="0" w:type="auto"/>
            <w:shd w:val="clear" w:color="auto" w:fill="auto"/>
          </w:tcPr>
          <w:p w:rsidR="003516A7" w:rsidRDefault="003516A7" w:rsidP="005B7810">
            <w:pPr>
              <w:jc w:val="center"/>
            </w:pPr>
            <w:r>
              <w:t>F12</w:t>
            </w:r>
          </w:p>
        </w:tc>
        <w:tc>
          <w:tcPr>
            <w:tcW w:w="1546" w:type="dxa"/>
            <w:shd w:val="clear" w:color="auto" w:fill="auto"/>
          </w:tcPr>
          <w:p w:rsidR="003516A7" w:rsidRDefault="003516A7" w:rsidP="005B7810">
            <w:pPr>
              <w:jc w:val="center"/>
            </w:pPr>
            <w:r>
              <w:t>BPFC5</w:t>
            </w:r>
          </w:p>
        </w:tc>
        <w:tc>
          <w:tcPr>
            <w:tcW w:w="1533" w:type="dxa"/>
            <w:shd w:val="clear" w:color="auto" w:fill="auto"/>
          </w:tcPr>
          <w:p w:rsidR="003516A7" w:rsidRDefault="003516A7" w:rsidP="005B7810">
            <w:pPr>
              <w:jc w:val="center"/>
            </w:pPr>
            <w:r>
              <w:t>100</w:t>
            </w:r>
          </w:p>
        </w:tc>
        <w:tc>
          <w:tcPr>
            <w:tcW w:w="0" w:type="auto"/>
            <w:shd w:val="clear" w:color="auto" w:fill="auto"/>
          </w:tcPr>
          <w:p w:rsidR="003516A7" w:rsidRDefault="003516A7" w:rsidP="005B7810">
            <w:pPr>
              <w:jc w:val="center"/>
            </w:pPr>
            <w:r>
              <w:t>F38</w:t>
            </w:r>
          </w:p>
        </w:tc>
        <w:tc>
          <w:tcPr>
            <w:tcW w:w="0" w:type="auto"/>
            <w:shd w:val="clear" w:color="auto" w:fill="auto"/>
          </w:tcPr>
          <w:p w:rsidR="003516A7" w:rsidRDefault="003516A7" w:rsidP="005B7810">
            <w:pPr>
              <w:jc w:val="center"/>
            </w:pPr>
            <w:r>
              <w:t>H7</w:t>
            </w:r>
          </w:p>
        </w:tc>
        <w:tc>
          <w:tcPr>
            <w:tcW w:w="0" w:type="auto"/>
            <w:shd w:val="clear" w:color="auto" w:fill="auto"/>
          </w:tcPr>
          <w:p w:rsidR="003516A7" w:rsidRDefault="003516A7" w:rsidP="005B7810">
            <w:pPr>
              <w:jc w:val="center"/>
            </w:pPr>
            <w:r>
              <w:t>167</w:t>
            </w:r>
          </w:p>
        </w:tc>
      </w:tr>
      <w:tr w:rsidR="003516A7" w:rsidTr="00AB6685">
        <w:trPr>
          <w:jc w:val="center"/>
        </w:trPr>
        <w:tc>
          <w:tcPr>
            <w:tcW w:w="0" w:type="auto"/>
            <w:shd w:val="clear" w:color="auto" w:fill="auto"/>
          </w:tcPr>
          <w:p w:rsidR="003516A7" w:rsidRDefault="003516A7" w:rsidP="005B7810">
            <w:pPr>
              <w:jc w:val="center"/>
            </w:pPr>
            <w:r>
              <w:t>F13</w:t>
            </w:r>
          </w:p>
        </w:tc>
        <w:tc>
          <w:tcPr>
            <w:tcW w:w="1546" w:type="dxa"/>
            <w:shd w:val="clear" w:color="auto" w:fill="auto"/>
          </w:tcPr>
          <w:p w:rsidR="003516A7" w:rsidRDefault="003516A7" w:rsidP="005B7810">
            <w:pPr>
              <w:jc w:val="center"/>
            </w:pPr>
            <w:r>
              <w:t>BPFNC5</w:t>
            </w:r>
          </w:p>
        </w:tc>
        <w:tc>
          <w:tcPr>
            <w:tcW w:w="1533" w:type="dxa"/>
            <w:shd w:val="clear" w:color="auto" w:fill="auto"/>
          </w:tcPr>
          <w:p w:rsidR="003516A7" w:rsidRDefault="003516A7" w:rsidP="005B7810">
            <w:pPr>
              <w:jc w:val="center"/>
            </w:pPr>
            <w:r>
              <w:t>200</w:t>
            </w:r>
          </w:p>
        </w:tc>
        <w:tc>
          <w:tcPr>
            <w:tcW w:w="0" w:type="auto"/>
            <w:shd w:val="clear" w:color="auto" w:fill="auto"/>
          </w:tcPr>
          <w:p w:rsidR="003516A7" w:rsidRDefault="003516A7" w:rsidP="005B7810">
            <w:pPr>
              <w:jc w:val="center"/>
            </w:pPr>
            <w:r>
              <w:t>F39</w:t>
            </w:r>
          </w:p>
        </w:tc>
        <w:tc>
          <w:tcPr>
            <w:tcW w:w="0" w:type="auto"/>
            <w:shd w:val="clear" w:color="auto" w:fill="auto"/>
          </w:tcPr>
          <w:p w:rsidR="003516A7" w:rsidRDefault="003516A7" w:rsidP="005B7810">
            <w:pPr>
              <w:jc w:val="center"/>
            </w:pPr>
            <w:r>
              <w:t>H8</w:t>
            </w:r>
          </w:p>
        </w:tc>
        <w:tc>
          <w:tcPr>
            <w:tcW w:w="0" w:type="auto"/>
            <w:shd w:val="clear" w:color="auto" w:fill="auto"/>
          </w:tcPr>
          <w:p w:rsidR="003516A7" w:rsidRDefault="003516A7" w:rsidP="005B7810">
            <w:pPr>
              <w:jc w:val="center"/>
            </w:pPr>
            <w:r>
              <w:t>420</w:t>
            </w:r>
          </w:p>
        </w:tc>
      </w:tr>
      <w:tr w:rsidR="003516A7" w:rsidTr="00AB6685">
        <w:trPr>
          <w:jc w:val="center"/>
        </w:trPr>
        <w:tc>
          <w:tcPr>
            <w:tcW w:w="0" w:type="auto"/>
            <w:shd w:val="clear" w:color="auto" w:fill="auto"/>
          </w:tcPr>
          <w:p w:rsidR="003516A7" w:rsidRDefault="003516A7" w:rsidP="005B7810">
            <w:pPr>
              <w:jc w:val="center"/>
            </w:pPr>
            <w:r>
              <w:t>F14</w:t>
            </w:r>
          </w:p>
        </w:tc>
        <w:tc>
          <w:tcPr>
            <w:tcW w:w="1546" w:type="dxa"/>
            <w:shd w:val="clear" w:color="auto" w:fill="auto"/>
          </w:tcPr>
          <w:p w:rsidR="003516A7" w:rsidRDefault="003516A7" w:rsidP="005B7810">
            <w:pPr>
              <w:jc w:val="center"/>
            </w:pPr>
            <w:r>
              <w:t>OVPN3</w:t>
            </w:r>
          </w:p>
        </w:tc>
        <w:tc>
          <w:tcPr>
            <w:tcW w:w="1533" w:type="dxa"/>
            <w:shd w:val="clear" w:color="auto" w:fill="auto"/>
          </w:tcPr>
          <w:p w:rsidR="003516A7" w:rsidRDefault="003516A7" w:rsidP="005B7810">
            <w:pPr>
              <w:jc w:val="center"/>
            </w:pPr>
            <w:r>
              <w:t>60</w:t>
            </w:r>
          </w:p>
        </w:tc>
        <w:tc>
          <w:tcPr>
            <w:tcW w:w="0" w:type="auto"/>
            <w:shd w:val="clear" w:color="auto" w:fill="auto"/>
          </w:tcPr>
          <w:p w:rsidR="003516A7" w:rsidRDefault="003516A7" w:rsidP="005B7810">
            <w:pPr>
              <w:jc w:val="center"/>
            </w:pPr>
            <w:r>
              <w:t>F40</w:t>
            </w:r>
          </w:p>
        </w:tc>
        <w:tc>
          <w:tcPr>
            <w:tcW w:w="0" w:type="auto"/>
            <w:shd w:val="clear" w:color="auto" w:fill="auto"/>
          </w:tcPr>
          <w:p w:rsidR="003516A7" w:rsidRDefault="003516A7" w:rsidP="005B7810">
            <w:pPr>
              <w:jc w:val="center"/>
            </w:pPr>
            <w:r>
              <w:t>H9</w:t>
            </w:r>
          </w:p>
        </w:tc>
        <w:tc>
          <w:tcPr>
            <w:tcW w:w="0" w:type="auto"/>
            <w:shd w:val="clear" w:color="auto" w:fill="auto"/>
          </w:tcPr>
          <w:p w:rsidR="003516A7" w:rsidRDefault="003516A7" w:rsidP="005B7810">
            <w:pPr>
              <w:jc w:val="center"/>
            </w:pPr>
            <w:r>
              <w:t>547</w:t>
            </w:r>
          </w:p>
        </w:tc>
      </w:tr>
      <w:tr w:rsidR="003516A7" w:rsidTr="00AB6685">
        <w:trPr>
          <w:jc w:val="center"/>
        </w:trPr>
        <w:tc>
          <w:tcPr>
            <w:tcW w:w="0" w:type="auto"/>
            <w:shd w:val="clear" w:color="auto" w:fill="auto"/>
          </w:tcPr>
          <w:p w:rsidR="003516A7" w:rsidRDefault="003516A7" w:rsidP="005B7810">
            <w:pPr>
              <w:jc w:val="center"/>
            </w:pPr>
            <w:r>
              <w:t>F15</w:t>
            </w:r>
          </w:p>
        </w:tc>
        <w:tc>
          <w:tcPr>
            <w:tcW w:w="1546" w:type="dxa"/>
            <w:shd w:val="clear" w:color="auto" w:fill="auto"/>
          </w:tcPr>
          <w:p w:rsidR="003516A7" w:rsidRDefault="003516A7" w:rsidP="005B7810">
            <w:pPr>
              <w:jc w:val="center"/>
            </w:pPr>
            <w:r>
              <w:t>OVPC3</w:t>
            </w:r>
          </w:p>
        </w:tc>
        <w:tc>
          <w:tcPr>
            <w:tcW w:w="1533" w:type="dxa"/>
            <w:shd w:val="clear" w:color="auto" w:fill="auto"/>
          </w:tcPr>
          <w:p w:rsidR="003516A7" w:rsidRDefault="003516A7" w:rsidP="005B7810">
            <w:pPr>
              <w:jc w:val="center"/>
            </w:pPr>
            <w:r>
              <w:t>60</w:t>
            </w:r>
          </w:p>
        </w:tc>
        <w:tc>
          <w:tcPr>
            <w:tcW w:w="0" w:type="auto"/>
            <w:shd w:val="clear" w:color="auto" w:fill="auto"/>
          </w:tcPr>
          <w:p w:rsidR="003516A7" w:rsidRDefault="003516A7" w:rsidP="005B7810">
            <w:pPr>
              <w:jc w:val="center"/>
            </w:pPr>
            <w:r>
              <w:t>F41</w:t>
            </w:r>
          </w:p>
        </w:tc>
        <w:tc>
          <w:tcPr>
            <w:tcW w:w="0" w:type="auto"/>
            <w:shd w:val="clear" w:color="auto" w:fill="auto"/>
          </w:tcPr>
          <w:p w:rsidR="003516A7" w:rsidRDefault="003516A7" w:rsidP="005B7810">
            <w:pPr>
              <w:jc w:val="center"/>
            </w:pPr>
            <w:r>
              <w:t>H10</w:t>
            </w:r>
          </w:p>
        </w:tc>
        <w:tc>
          <w:tcPr>
            <w:tcW w:w="0" w:type="auto"/>
            <w:shd w:val="clear" w:color="auto" w:fill="auto"/>
          </w:tcPr>
          <w:p w:rsidR="003516A7" w:rsidRDefault="003516A7" w:rsidP="005B7810">
            <w:pPr>
              <w:jc w:val="center"/>
            </w:pPr>
            <w:r>
              <w:t>167</w:t>
            </w:r>
          </w:p>
        </w:tc>
      </w:tr>
      <w:tr w:rsidR="003516A7" w:rsidTr="00AB6685">
        <w:trPr>
          <w:jc w:val="center"/>
        </w:trPr>
        <w:tc>
          <w:tcPr>
            <w:tcW w:w="0" w:type="auto"/>
            <w:shd w:val="clear" w:color="auto" w:fill="auto"/>
          </w:tcPr>
          <w:p w:rsidR="003516A7" w:rsidRDefault="003516A7" w:rsidP="005B7810">
            <w:pPr>
              <w:jc w:val="center"/>
            </w:pPr>
            <w:r>
              <w:t>F16</w:t>
            </w:r>
          </w:p>
        </w:tc>
        <w:tc>
          <w:tcPr>
            <w:tcW w:w="1546" w:type="dxa"/>
            <w:shd w:val="clear" w:color="auto" w:fill="auto"/>
          </w:tcPr>
          <w:p w:rsidR="003516A7" w:rsidRDefault="003516A7" w:rsidP="005B7810">
            <w:pPr>
              <w:jc w:val="center"/>
            </w:pPr>
            <w:r>
              <w:t>OVPNC3</w:t>
            </w:r>
          </w:p>
        </w:tc>
        <w:tc>
          <w:tcPr>
            <w:tcW w:w="1533" w:type="dxa"/>
            <w:shd w:val="clear" w:color="auto" w:fill="auto"/>
          </w:tcPr>
          <w:p w:rsidR="003516A7" w:rsidRDefault="003516A7" w:rsidP="005B7810">
            <w:pPr>
              <w:jc w:val="center"/>
            </w:pPr>
            <w:r>
              <w:t>120</w:t>
            </w:r>
          </w:p>
        </w:tc>
        <w:tc>
          <w:tcPr>
            <w:tcW w:w="0" w:type="auto"/>
            <w:shd w:val="clear" w:color="auto" w:fill="auto"/>
          </w:tcPr>
          <w:p w:rsidR="003516A7" w:rsidRDefault="003516A7" w:rsidP="005B7810">
            <w:pPr>
              <w:jc w:val="center"/>
            </w:pPr>
            <w:r>
              <w:t>F42</w:t>
            </w:r>
          </w:p>
        </w:tc>
        <w:tc>
          <w:tcPr>
            <w:tcW w:w="0" w:type="auto"/>
            <w:shd w:val="clear" w:color="auto" w:fill="auto"/>
          </w:tcPr>
          <w:p w:rsidR="003516A7" w:rsidRDefault="003516A7" w:rsidP="005B7810">
            <w:pPr>
              <w:jc w:val="center"/>
            </w:pPr>
            <w:r>
              <w:t>H11</w:t>
            </w:r>
          </w:p>
        </w:tc>
        <w:tc>
          <w:tcPr>
            <w:tcW w:w="0" w:type="auto"/>
            <w:shd w:val="clear" w:color="auto" w:fill="auto"/>
          </w:tcPr>
          <w:p w:rsidR="003516A7" w:rsidRDefault="003516A7" w:rsidP="005B7810">
            <w:pPr>
              <w:jc w:val="center"/>
            </w:pPr>
            <w:r>
              <w:t>440</w:t>
            </w:r>
          </w:p>
        </w:tc>
      </w:tr>
      <w:tr w:rsidR="003516A7" w:rsidTr="00AB6685">
        <w:trPr>
          <w:jc w:val="center"/>
        </w:trPr>
        <w:tc>
          <w:tcPr>
            <w:tcW w:w="0" w:type="auto"/>
            <w:shd w:val="clear" w:color="auto" w:fill="auto"/>
          </w:tcPr>
          <w:p w:rsidR="003516A7" w:rsidRDefault="003516A7" w:rsidP="005B7810">
            <w:pPr>
              <w:jc w:val="center"/>
            </w:pPr>
            <w:r>
              <w:t>F17</w:t>
            </w:r>
          </w:p>
        </w:tc>
        <w:tc>
          <w:tcPr>
            <w:tcW w:w="1546" w:type="dxa"/>
            <w:shd w:val="clear" w:color="auto" w:fill="auto"/>
          </w:tcPr>
          <w:p w:rsidR="003516A7" w:rsidRDefault="003516A7" w:rsidP="005B7810">
            <w:pPr>
              <w:jc w:val="center"/>
            </w:pPr>
            <w:r>
              <w:t>OVPN4</w:t>
            </w:r>
          </w:p>
        </w:tc>
        <w:tc>
          <w:tcPr>
            <w:tcW w:w="1533" w:type="dxa"/>
            <w:shd w:val="clear" w:color="auto" w:fill="auto"/>
          </w:tcPr>
          <w:p w:rsidR="003516A7" w:rsidRDefault="003516A7" w:rsidP="005B7810">
            <w:pPr>
              <w:jc w:val="center"/>
            </w:pPr>
            <w:r>
              <w:t>80</w:t>
            </w:r>
          </w:p>
        </w:tc>
        <w:tc>
          <w:tcPr>
            <w:tcW w:w="0" w:type="auto"/>
            <w:shd w:val="clear" w:color="auto" w:fill="auto"/>
          </w:tcPr>
          <w:p w:rsidR="003516A7" w:rsidRDefault="003516A7" w:rsidP="005B7810">
            <w:pPr>
              <w:jc w:val="center"/>
            </w:pPr>
            <w:r>
              <w:t>F43</w:t>
            </w:r>
          </w:p>
        </w:tc>
        <w:tc>
          <w:tcPr>
            <w:tcW w:w="0" w:type="auto"/>
            <w:shd w:val="clear" w:color="auto" w:fill="auto"/>
          </w:tcPr>
          <w:p w:rsidR="003516A7" w:rsidRDefault="003516A7" w:rsidP="005B7810">
            <w:pPr>
              <w:jc w:val="center"/>
            </w:pPr>
            <w:r>
              <w:t>H12</w:t>
            </w:r>
          </w:p>
        </w:tc>
        <w:tc>
          <w:tcPr>
            <w:tcW w:w="0" w:type="auto"/>
            <w:shd w:val="clear" w:color="auto" w:fill="auto"/>
          </w:tcPr>
          <w:p w:rsidR="003516A7" w:rsidRDefault="003516A7" w:rsidP="005B7810">
            <w:pPr>
              <w:jc w:val="center"/>
            </w:pPr>
            <w:r>
              <w:t>187</w:t>
            </w:r>
          </w:p>
        </w:tc>
      </w:tr>
      <w:tr w:rsidR="003516A7" w:rsidTr="00AB6685">
        <w:trPr>
          <w:jc w:val="center"/>
        </w:trPr>
        <w:tc>
          <w:tcPr>
            <w:tcW w:w="0" w:type="auto"/>
            <w:shd w:val="clear" w:color="auto" w:fill="auto"/>
          </w:tcPr>
          <w:p w:rsidR="003516A7" w:rsidRDefault="003516A7" w:rsidP="005B7810">
            <w:pPr>
              <w:jc w:val="center"/>
            </w:pPr>
            <w:r>
              <w:t>F18</w:t>
            </w:r>
          </w:p>
        </w:tc>
        <w:tc>
          <w:tcPr>
            <w:tcW w:w="1546" w:type="dxa"/>
            <w:shd w:val="clear" w:color="auto" w:fill="auto"/>
          </w:tcPr>
          <w:p w:rsidR="003516A7" w:rsidRDefault="003516A7" w:rsidP="005B7810">
            <w:pPr>
              <w:jc w:val="center"/>
            </w:pPr>
            <w:r>
              <w:t>OVPC4</w:t>
            </w:r>
          </w:p>
        </w:tc>
        <w:tc>
          <w:tcPr>
            <w:tcW w:w="1533" w:type="dxa"/>
            <w:shd w:val="clear" w:color="auto" w:fill="auto"/>
          </w:tcPr>
          <w:p w:rsidR="003516A7" w:rsidRDefault="003516A7" w:rsidP="005B7810">
            <w:pPr>
              <w:jc w:val="center"/>
            </w:pPr>
            <w:r>
              <w:t>80</w:t>
            </w:r>
          </w:p>
        </w:tc>
        <w:tc>
          <w:tcPr>
            <w:tcW w:w="0" w:type="auto"/>
            <w:shd w:val="clear" w:color="auto" w:fill="auto"/>
          </w:tcPr>
          <w:p w:rsidR="003516A7" w:rsidRDefault="003516A7" w:rsidP="005B7810">
            <w:pPr>
              <w:jc w:val="center"/>
            </w:pPr>
            <w:r>
              <w:t>F44</w:t>
            </w:r>
          </w:p>
        </w:tc>
        <w:tc>
          <w:tcPr>
            <w:tcW w:w="0" w:type="auto"/>
            <w:shd w:val="clear" w:color="auto" w:fill="auto"/>
          </w:tcPr>
          <w:p w:rsidR="003516A7" w:rsidRDefault="003516A7" w:rsidP="005B7810">
            <w:pPr>
              <w:jc w:val="center"/>
            </w:pPr>
            <w:r>
              <w:t>H13</w:t>
            </w:r>
          </w:p>
        </w:tc>
        <w:tc>
          <w:tcPr>
            <w:tcW w:w="0" w:type="auto"/>
            <w:shd w:val="clear" w:color="auto" w:fill="auto"/>
          </w:tcPr>
          <w:p w:rsidR="003516A7" w:rsidRDefault="003516A7" w:rsidP="005B7810">
            <w:pPr>
              <w:jc w:val="center"/>
            </w:pPr>
            <w:r>
              <w:t>172</w:t>
            </w:r>
          </w:p>
        </w:tc>
      </w:tr>
      <w:tr w:rsidR="003516A7" w:rsidTr="00AB6685">
        <w:trPr>
          <w:jc w:val="center"/>
        </w:trPr>
        <w:tc>
          <w:tcPr>
            <w:tcW w:w="0" w:type="auto"/>
            <w:shd w:val="clear" w:color="auto" w:fill="auto"/>
          </w:tcPr>
          <w:p w:rsidR="003516A7" w:rsidRDefault="003516A7" w:rsidP="005B7810">
            <w:pPr>
              <w:jc w:val="center"/>
            </w:pPr>
            <w:r>
              <w:t>F19</w:t>
            </w:r>
          </w:p>
        </w:tc>
        <w:tc>
          <w:tcPr>
            <w:tcW w:w="1546" w:type="dxa"/>
            <w:shd w:val="clear" w:color="auto" w:fill="auto"/>
          </w:tcPr>
          <w:p w:rsidR="003516A7" w:rsidRDefault="003516A7" w:rsidP="005B7810">
            <w:pPr>
              <w:jc w:val="center"/>
            </w:pPr>
            <w:r>
              <w:t>OVPNC4</w:t>
            </w:r>
          </w:p>
        </w:tc>
        <w:tc>
          <w:tcPr>
            <w:tcW w:w="1533" w:type="dxa"/>
            <w:shd w:val="clear" w:color="auto" w:fill="auto"/>
          </w:tcPr>
          <w:p w:rsidR="003516A7" w:rsidRDefault="003516A7" w:rsidP="005B7810">
            <w:pPr>
              <w:jc w:val="center"/>
            </w:pPr>
            <w:r>
              <w:t>160</w:t>
            </w:r>
          </w:p>
        </w:tc>
        <w:tc>
          <w:tcPr>
            <w:tcW w:w="0" w:type="auto"/>
            <w:shd w:val="clear" w:color="auto" w:fill="auto"/>
          </w:tcPr>
          <w:p w:rsidR="003516A7" w:rsidRDefault="003516A7" w:rsidP="005B7810">
            <w:pPr>
              <w:jc w:val="center"/>
            </w:pPr>
            <w:r>
              <w:t>F45</w:t>
            </w:r>
          </w:p>
        </w:tc>
        <w:tc>
          <w:tcPr>
            <w:tcW w:w="0" w:type="auto"/>
            <w:shd w:val="clear" w:color="auto" w:fill="auto"/>
          </w:tcPr>
          <w:p w:rsidR="003516A7" w:rsidRDefault="003516A7" w:rsidP="005B7810">
            <w:pPr>
              <w:jc w:val="center"/>
            </w:pPr>
            <w:r>
              <w:t>H14</w:t>
            </w:r>
          </w:p>
        </w:tc>
        <w:tc>
          <w:tcPr>
            <w:tcW w:w="0" w:type="auto"/>
            <w:shd w:val="clear" w:color="auto" w:fill="auto"/>
          </w:tcPr>
          <w:p w:rsidR="003516A7" w:rsidRDefault="003516A7" w:rsidP="005B7810">
            <w:pPr>
              <w:jc w:val="center"/>
            </w:pPr>
            <w:r>
              <w:t>567</w:t>
            </w:r>
          </w:p>
        </w:tc>
      </w:tr>
      <w:tr w:rsidR="003516A7" w:rsidTr="00AB6685">
        <w:trPr>
          <w:jc w:val="center"/>
        </w:trPr>
        <w:tc>
          <w:tcPr>
            <w:tcW w:w="0" w:type="auto"/>
            <w:shd w:val="clear" w:color="auto" w:fill="auto"/>
          </w:tcPr>
          <w:p w:rsidR="003516A7" w:rsidRDefault="003516A7" w:rsidP="005B7810">
            <w:pPr>
              <w:jc w:val="center"/>
            </w:pPr>
            <w:r>
              <w:t>F20</w:t>
            </w:r>
          </w:p>
        </w:tc>
        <w:tc>
          <w:tcPr>
            <w:tcW w:w="1546" w:type="dxa"/>
            <w:shd w:val="clear" w:color="auto" w:fill="auto"/>
          </w:tcPr>
          <w:p w:rsidR="003516A7" w:rsidRDefault="003516A7" w:rsidP="005B7810">
            <w:pPr>
              <w:jc w:val="center"/>
            </w:pPr>
            <w:r>
              <w:t>OVPN5</w:t>
            </w:r>
          </w:p>
        </w:tc>
        <w:tc>
          <w:tcPr>
            <w:tcW w:w="1533" w:type="dxa"/>
            <w:shd w:val="clear" w:color="auto" w:fill="auto"/>
          </w:tcPr>
          <w:p w:rsidR="003516A7" w:rsidRDefault="003516A7" w:rsidP="005B7810">
            <w:pPr>
              <w:jc w:val="center"/>
            </w:pPr>
            <w:r>
              <w:t>100</w:t>
            </w:r>
          </w:p>
        </w:tc>
        <w:tc>
          <w:tcPr>
            <w:tcW w:w="0" w:type="auto"/>
            <w:shd w:val="clear" w:color="auto" w:fill="auto"/>
          </w:tcPr>
          <w:p w:rsidR="003516A7" w:rsidRDefault="003516A7" w:rsidP="005B7810">
            <w:pPr>
              <w:jc w:val="center"/>
            </w:pPr>
            <w:r>
              <w:t>F46</w:t>
            </w:r>
          </w:p>
        </w:tc>
        <w:tc>
          <w:tcPr>
            <w:tcW w:w="0" w:type="auto"/>
            <w:shd w:val="clear" w:color="auto" w:fill="auto"/>
          </w:tcPr>
          <w:p w:rsidR="003516A7" w:rsidRDefault="003516A7" w:rsidP="005B7810">
            <w:pPr>
              <w:jc w:val="center"/>
            </w:pPr>
            <w:r>
              <w:t>H15</w:t>
            </w:r>
          </w:p>
        </w:tc>
        <w:tc>
          <w:tcPr>
            <w:tcW w:w="0" w:type="auto"/>
            <w:shd w:val="clear" w:color="auto" w:fill="auto"/>
          </w:tcPr>
          <w:p w:rsidR="003516A7" w:rsidRDefault="003516A7" w:rsidP="005B7810">
            <w:pPr>
              <w:jc w:val="center"/>
            </w:pPr>
            <w:r>
              <w:t>552</w:t>
            </w:r>
          </w:p>
        </w:tc>
      </w:tr>
      <w:tr w:rsidR="003516A7" w:rsidTr="00AB6685">
        <w:trPr>
          <w:jc w:val="center"/>
        </w:trPr>
        <w:tc>
          <w:tcPr>
            <w:tcW w:w="0" w:type="auto"/>
            <w:shd w:val="clear" w:color="auto" w:fill="auto"/>
          </w:tcPr>
          <w:p w:rsidR="003516A7" w:rsidRDefault="003516A7" w:rsidP="005B7810">
            <w:pPr>
              <w:jc w:val="center"/>
            </w:pPr>
            <w:r>
              <w:t>F21</w:t>
            </w:r>
          </w:p>
        </w:tc>
        <w:tc>
          <w:tcPr>
            <w:tcW w:w="1546" w:type="dxa"/>
            <w:shd w:val="clear" w:color="auto" w:fill="auto"/>
          </w:tcPr>
          <w:p w:rsidR="003516A7" w:rsidRDefault="003516A7" w:rsidP="005B7810">
            <w:pPr>
              <w:jc w:val="center"/>
            </w:pPr>
            <w:r>
              <w:t>OVPC5</w:t>
            </w:r>
          </w:p>
        </w:tc>
        <w:tc>
          <w:tcPr>
            <w:tcW w:w="1533" w:type="dxa"/>
            <w:shd w:val="clear" w:color="auto" w:fill="auto"/>
          </w:tcPr>
          <w:p w:rsidR="003516A7" w:rsidRDefault="003516A7" w:rsidP="005B7810">
            <w:pPr>
              <w:tabs>
                <w:tab w:val="left" w:pos="421"/>
              </w:tabs>
              <w:jc w:val="center"/>
            </w:pPr>
            <w:r>
              <w:t>100</w:t>
            </w:r>
          </w:p>
        </w:tc>
        <w:tc>
          <w:tcPr>
            <w:tcW w:w="0" w:type="auto"/>
            <w:shd w:val="clear" w:color="auto" w:fill="auto"/>
          </w:tcPr>
          <w:p w:rsidR="003516A7" w:rsidRDefault="003516A7" w:rsidP="005B7810">
            <w:pPr>
              <w:tabs>
                <w:tab w:val="left" w:pos="421"/>
              </w:tabs>
              <w:jc w:val="center"/>
            </w:pPr>
            <w:r>
              <w:t>F47</w:t>
            </w:r>
          </w:p>
        </w:tc>
        <w:tc>
          <w:tcPr>
            <w:tcW w:w="0" w:type="auto"/>
            <w:shd w:val="clear" w:color="auto" w:fill="auto"/>
          </w:tcPr>
          <w:p w:rsidR="003516A7" w:rsidRDefault="003516A7" w:rsidP="005B7810">
            <w:pPr>
              <w:tabs>
                <w:tab w:val="left" w:pos="421"/>
              </w:tabs>
              <w:jc w:val="center"/>
            </w:pPr>
            <w:r>
              <w:t>H16</w:t>
            </w:r>
          </w:p>
        </w:tc>
        <w:tc>
          <w:tcPr>
            <w:tcW w:w="0" w:type="auto"/>
            <w:shd w:val="clear" w:color="auto" w:fill="auto"/>
          </w:tcPr>
          <w:p w:rsidR="003516A7" w:rsidRDefault="003516A7" w:rsidP="005B7810">
            <w:pPr>
              <w:tabs>
                <w:tab w:val="left" w:pos="421"/>
              </w:tabs>
              <w:jc w:val="center"/>
            </w:pPr>
            <w:r>
              <w:t>172</w:t>
            </w:r>
          </w:p>
        </w:tc>
      </w:tr>
      <w:tr w:rsidR="003516A7" w:rsidTr="00AB6685">
        <w:trPr>
          <w:jc w:val="center"/>
        </w:trPr>
        <w:tc>
          <w:tcPr>
            <w:tcW w:w="0" w:type="auto"/>
            <w:shd w:val="clear" w:color="auto" w:fill="auto"/>
          </w:tcPr>
          <w:p w:rsidR="003516A7" w:rsidRDefault="003516A7" w:rsidP="005B7810">
            <w:pPr>
              <w:jc w:val="center"/>
            </w:pPr>
            <w:r>
              <w:t>F22</w:t>
            </w:r>
          </w:p>
        </w:tc>
        <w:tc>
          <w:tcPr>
            <w:tcW w:w="1546" w:type="dxa"/>
            <w:shd w:val="clear" w:color="auto" w:fill="auto"/>
          </w:tcPr>
          <w:p w:rsidR="003516A7" w:rsidRDefault="003516A7" w:rsidP="005B7810">
            <w:pPr>
              <w:jc w:val="center"/>
            </w:pPr>
            <w:r>
              <w:t>OVPNC5</w:t>
            </w:r>
          </w:p>
        </w:tc>
        <w:tc>
          <w:tcPr>
            <w:tcW w:w="1533" w:type="dxa"/>
            <w:shd w:val="clear" w:color="auto" w:fill="auto"/>
          </w:tcPr>
          <w:p w:rsidR="003516A7" w:rsidRDefault="003516A7" w:rsidP="005B7810">
            <w:pPr>
              <w:jc w:val="center"/>
            </w:pPr>
            <w:r>
              <w:t>200</w:t>
            </w:r>
          </w:p>
        </w:tc>
        <w:tc>
          <w:tcPr>
            <w:tcW w:w="0" w:type="auto"/>
            <w:shd w:val="clear" w:color="auto" w:fill="auto"/>
          </w:tcPr>
          <w:p w:rsidR="003516A7" w:rsidRDefault="003516A7" w:rsidP="005B7810">
            <w:pPr>
              <w:jc w:val="center"/>
            </w:pPr>
            <w:r>
              <w:t>F48</w:t>
            </w:r>
          </w:p>
        </w:tc>
        <w:tc>
          <w:tcPr>
            <w:tcW w:w="0" w:type="auto"/>
            <w:shd w:val="clear" w:color="auto" w:fill="auto"/>
          </w:tcPr>
          <w:p w:rsidR="003516A7" w:rsidRDefault="003516A7" w:rsidP="005B7810">
            <w:pPr>
              <w:jc w:val="center"/>
            </w:pPr>
            <w:r>
              <w:t>H17</w:t>
            </w:r>
          </w:p>
        </w:tc>
        <w:tc>
          <w:tcPr>
            <w:tcW w:w="0" w:type="auto"/>
            <w:shd w:val="clear" w:color="auto" w:fill="auto"/>
          </w:tcPr>
          <w:p w:rsidR="003516A7" w:rsidRDefault="003516A7" w:rsidP="005B7810">
            <w:pPr>
              <w:jc w:val="center"/>
            </w:pPr>
            <w:r>
              <w:t>587</w:t>
            </w:r>
          </w:p>
        </w:tc>
      </w:tr>
      <w:tr w:rsidR="003516A7" w:rsidTr="00AB6685">
        <w:trPr>
          <w:jc w:val="center"/>
        </w:trPr>
        <w:tc>
          <w:tcPr>
            <w:tcW w:w="0" w:type="auto"/>
            <w:shd w:val="clear" w:color="auto" w:fill="auto"/>
          </w:tcPr>
          <w:p w:rsidR="003516A7" w:rsidRDefault="003516A7" w:rsidP="005B7810">
            <w:pPr>
              <w:jc w:val="center"/>
            </w:pPr>
            <w:r>
              <w:t>F23</w:t>
            </w:r>
          </w:p>
        </w:tc>
        <w:tc>
          <w:tcPr>
            <w:tcW w:w="1546" w:type="dxa"/>
            <w:shd w:val="clear" w:color="auto" w:fill="auto"/>
          </w:tcPr>
          <w:p w:rsidR="003516A7" w:rsidRDefault="003516A7" w:rsidP="005B7810">
            <w:pPr>
              <w:jc w:val="center"/>
            </w:pPr>
            <w:r>
              <w:t>TOBN3</w:t>
            </w:r>
          </w:p>
        </w:tc>
        <w:tc>
          <w:tcPr>
            <w:tcW w:w="1533" w:type="dxa"/>
            <w:shd w:val="clear" w:color="auto" w:fill="auto"/>
          </w:tcPr>
          <w:p w:rsidR="003516A7" w:rsidRDefault="003516A7" w:rsidP="005B7810">
            <w:pPr>
              <w:jc w:val="center"/>
            </w:pPr>
            <w:r>
              <w:t>60</w:t>
            </w:r>
          </w:p>
        </w:tc>
        <w:tc>
          <w:tcPr>
            <w:tcW w:w="0" w:type="auto"/>
            <w:shd w:val="clear" w:color="auto" w:fill="auto"/>
          </w:tcPr>
          <w:p w:rsidR="003516A7" w:rsidRDefault="003516A7" w:rsidP="005B7810">
            <w:pPr>
              <w:jc w:val="center"/>
            </w:pPr>
            <w:r>
              <w:t>F49</w:t>
            </w:r>
          </w:p>
        </w:tc>
        <w:tc>
          <w:tcPr>
            <w:tcW w:w="0" w:type="auto"/>
            <w:shd w:val="clear" w:color="auto" w:fill="auto"/>
          </w:tcPr>
          <w:p w:rsidR="003516A7" w:rsidRDefault="003516A7" w:rsidP="005B7810">
            <w:pPr>
              <w:jc w:val="center"/>
            </w:pPr>
            <w:r>
              <w:t>H18</w:t>
            </w:r>
          </w:p>
        </w:tc>
        <w:tc>
          <w:tcPr>
            <w:tcW w:w="0" w:type="auto"/>
            <w:shd w:val="clear" w:color="auto" w:fill="auto"/>
          </w:tcPr>
          <w:p w:rsidR="003516A7" w:rsidRDefault="003516A7" w:rsidP="005B7810">
            <w:pPr>
              <w:jc w:val="center"/>
            </w:pPr>
            <w:r>
              <w:t>572</w:t>
            </w:r>
          </w:p>
        </w:tc>
      </w:tr>
      <w:tr w:rsidR="003516A7" w:rsidTr="00AB6685">
        <w:trPr>
          <w:jc w:val="center"/>
        </w:trPr>
        <w:tc>
          <w:tcPr>
            <w:tcW w:w="0" w:type="auto"/>
            <w:shd w:val="clear" w:color="auto" w:fill="auto"/>
          </w:tcPr>
          <w:p w:rsidR="003516A7" w:rsidRDefault="003516A7" w:rsidP="005B7810">
            <w:pPr>
              <w:jc w:val="center"/>
            </w:pPr>
            <w:r>
              <w:t>F24</w:t>
            </w:r>
          </w:p>
        </w:tc>
        <w:tc>
          <w:tcPr>
            <w:tcW w:w="1546" w:type="dxa"/>
            <w:shd w:val="clear" w:color="auto" w:fill="auto"/>
          </w:tcPr>
          <w:p w:rsidR="003516A7" w:rsidRDefault="003516A7" w:rsidP="005B7810">
            <w:pPr>
              <w:jc w:val="center"/>
            </w:pPr>
            <w:r>
              <w:t>TOBC3</w:t>
            </w:r>
          </w:p>
        </w:tc>
        <w:tc>
          <w:tcPr>
            <w:tcW w:w="1533" w:type="dxa"/>
            <w:shd w:val="clear" w:color="auto" w:fill="auto"/>
          </w:tcPr>
          <w:p w:rsidR="003516A7" w:rsidRDefault="003516A7" w:rsidP="005B7810">
            <w:pPr>
              <w:jc w:val="center"/>
            </w:pPr>
            <w:r>
              <w:t>60</w:t>
            </w:r>
          </w:p>
        </w:tc>
        <w:tc>
          <w:tcPr>
            <w:tcW w:w="0" w:type="auto"/>
            <w:shd w:val="clear" w:color="auto" w:fill="auto"/>
          </w:tcPr>
          <w:p w:rsidR="003516A7" w:rsidRDefault="003516A7" w:rsidP="005B7810">
            <w:pPr>
              <w:jc w:val="center"/>
            </w:pPr>
            <w:r>
              <w:t>F50</w:t>
            </w:r>
          </w:p>
        </w:tc>
        <w:tc>
          <w:tcPr>
            <w:tcW w:w="0" w:type="auto"/>
            <w:shd w:val="clear" w:color="auto" w:fill="auto"/>
          </w:tcPr>
          <w:p w:rsidR="003516A7" w:rsidRDefault="003516A7" w:rsidP="005B7810">
            <w:pPr>
              <w:jc w:val="center"/>
            </w:pPr>
            <w:r>
              <w:t>H19</w:t>
            </w:r>
          </w:p>
        </w:tc>
        <w:tc>
          <w:tcPr>
            <w:tcW w:w="0" w:type="auto"/>
            <w:shd w:val="clear" w:color="auto" w:fill="auto"/>
          </w:tcPr>
          <w:p w:rsidR="003516A7" w:rsidRDefault="003516A7" w:rsidP="005B7810">
            <w:pPr>
              <w:jc w:val="center"/>
            </w:pPr>
            <w:r>
              <w:t>192</w:t>
            </w:r>
          </w:p>
        </w:tc>
      </w:tr>
      <w:tr w:rsidR="003516A7" w:rsidTr="00AB6685">
        <w:trPr>
          <w:jc w:val="center"/>
        </w:trPr>
        <w:tc>
          <w:tcPr>
            <w:tcW w:w="0" w:type="auto"/>
            <w:shd w:val="clear" w:color="auto" w:fill="auto"/>
          </w:tcPr>
          <w:p w:rsidR="003516A7" w:rsidRDefault="003516A7" w:rsidP="005B7810">
            <w:pPr>
              <w:jc w:val="center"/>
            </w:pPr>
            <w:r>
              <w:t>F25</w:t>
            </w:r>
          </w:p>
        </w:tc>
        <w:tc>
          <w:tcPr>
            <w:tcW w:w="1546" w:type="dxa"/>
            <w:shd w:val="clear" w:color="auto" w:fill="auto"/>
          </w:tcPr>
          <w:p w:rsidR="003516A7" w:rsidRDefault="003516A7" w:rsidP="005B7810">
            <w:pPr>
              <w:jc w:val="center"/>
            </w:pPr>
            <w:r>
              <w:t>TOBNC3</w:t>
            </w:r>
          </w:p>
        </w:tc>
        <w:tc>
          <w:tcPr>
            <w:tcW w:w="1533" w:type="dxa"/>
            <w:shd w:val="clear" w:color="auto" w:fill="auto"/>
          </w:tcPr>
          <w:p w:rsidR="003516A7" w:rsidRDefault="003516A7" w:rsidP="005B7810">
            <w:pPr>
              <w:jc w:val="center"/>
            </w:pPr>
            <w:r>
              <w:t>120</w:t>
            </w:r>
          </w:p>
        </w:tc>
        <w:tc>
          <w:tcPr>
            <w:tcW w:w="0" w:type="auto"/>
            <w:shd w:val="clear" w:color="auto" w:fill="auto"/>
          </w:tcPr>
          <w:p w:rsidR="003516A7" w:rsidRDefault="003516A7" w:rsidP="005B7810">
            <w:pPr>
              <w:jc w:val="center"/>
            </w:pPr>
            <w:r>
              <w:t>F51</w:t>
            </w:r>
          </w:p>
        </w:tc>
        <w:tc>
          <w:tcPr>
            <w:tcW w:w="0" w:type="auto"/>
            <w:shd w:val="clear" w:color="auto" w:fill="auto"/>
          </w:tcPr>
          <w:p w:rsidR="003516A7" w:rsidRDefault="003516A7" w:rsidP="005B7810">
            <w:pPr>
              <w:jc w:val="center"/>
            </w:pPr>
            <w:r>
              <w:t>H20</w:t>
            </w:r>
          </w:p>
        </w:tc>
        <w:tc>
          <w:tcPr>
            <w:tcW w:w="0" w:type="auto"/>
            <w:shd w:val="clear" w:color="auto" w:fill="auto"/>
          </w:tcPr>
          <w:p w:rsidR="003516A7" w:rsidRDefault="003516A7" w:rsidP="005B7810">
            <w:pPr>
              <w:jc w:val="center"/>
            </w:pPr>
            <w:r>
              <w:t>592</w:t>
            </w:r>
          </w:p>
        </w:tc>
      </w:tr>
      <w:tr w:rsidR="003516A7" w:rsidTr="00AB6685">
        <w:trPr>
          <w:jc w:val="center"/>
        </w:trPr>
        <w:tc>
          <w:tcPr>
            <w:tcW w:w="0" w:type="auto"/>
            <w:shd w:val="clear" w:color="auto" w:fill="auto"/>
          </w:tcPr>
          <w:p w:rsidR="003516A7" w:rsidRDefault="003516A7" w:rsidP="005B7810">
            <w:pPr>
              <w:jc w:val="center"/>
            </w:pPr>
            <w:r>
              <w:t>F26</w:t>
            </w:r>
          </w:p>
        </w:tc>
        <w:tc>
          <w:tcPr>
            <w:tcW w:w="1546" w:type="dxa"/>
            <w:shd w:val="clear" w:color="auto" w:fill="auto"/>
          </w:tcPr>
          <w:p w:rsidR="003516A7" w:rsidRDefault="003516A7" w:rsidP="005B7810">
            <w:pPr>
              <w:jc w:val="center"/>
            </w:pPr>
            <w:r>
              <w:t>TOBN4</w:t>
            </w:r>
          </w:p>
        </w:tc>
        <w:tc>
          <w:tcPr>
            <w:tcW w:w="1533" w:type="dxa"/>
            <w:shd w:val="clear" w:color="auto" w:fill="auto"/>
          </w:tcPr>
          <w:p w:rsidR="003516A7" w:rsidRDefault="003516A7" w:rsidP="005B7810">
            <w:pPr>
              <w:jc w:val="center"/>
            </w:pPr>
            <w:r>
              <w:t>80</w:t>
            </w:r>
          </w:p>
        </w:tc>
        <w:tc>
          <w:tcPr>
            <w:tcW w:w="0" w:type="auto"/>
            <w:shd w:val="clear" w:color="auto" w:fill="auto"/>
          </w:tcPr>
          <w:p w:rsidR="003516A7" w:rsidRDefault="003516A7" w:rsidP="005B7810">
            <w:pPr>
              <w:jc w:val="center"/>
            </w:pPr>
          </w:p>
        </w:tc>
        <w:tc>
          <w:tcPr>
            <w:tcW w:w="0" w:type="auto"/>
            <w:shd w:val="clear" w:color="auto" w:fill="auto"/>
          </w:tcPr>
          <w:p w:rsidR="003516A7" w:rsidRDefault="003516A7" w:rsidP="005B7810">
            <w:pPr>
              <w:jc w:val="center"/>
            </w:pPr>
          </w:p>
        </w:tc>
        <w:tc>
          <w:tcPr>
            <w:tcW w:w="0" w:type="auto"/>
            <w:shd w:val="clear" w:color="auto" w:fill="auto"/>
          </w:tcPr>
          <w:p w:rsidR="003516A7" w:rsidRDefault="003516A7" w:rsidP="005B7810">
            <w:pPr>
              <w:jc w:val="center"/>
            </w:pPr>
          </w:p>
        </w:tc>
      </w:tr>
    </w:tbl>
    <w:p w:rsidR="001754FA" w:rsidRDefault="001754FA" w:rsidP="001754FA"/>
    <w:p w:rsidR="007725E6" w:rsidRDefault="007725E6" w:rsidP="001754FA"/>
    <w:p w:rsidR="001754FA" w:rsidRDefault="001754FA" w:rsidP="001754FA"/>
    <w:p w:rsidR="001754FA" w:rsidRDefault="001754FA" w:rsidP="001754FA"/>
    <w:p w:rsidR="00A840FC" w:rsidRDefault="00A840FC" w:rsidP="001754FA">
      <w:pPr>
        <w:jc w:val="both"/>
        <w:rPr>
          <w:b/>
        </w:rPr>
      </w:pPr>
      <w:r>
        <w:rPr>
          <w:b/>
        </w:rPr>
        <w:br w:type="page"/>
      </w:r>
    </w:p>
    <w:p w:rsidR="001754FA" w:rsidRDefault="001754FA" w:rsidP="001754FA">
      <w:pPr>
        <w:jc w:val="both"/>
      </w:pPr>
      <w:r w:rsidRPr="00C63DE0">
        <w:rPr>
          <w:b/>
        </w:rPr>
        <w:lastRenderedPageBreak/>
        <w:t>Table S5.</w:t>
      </w:r>
      <w:r>
        <w:t xml:space="preserve"> Performance of the 51 individual feature descriptors with RF classifier on the </w:t>
      </w:r>
      <w:r w:rsidR="000D539D">
        <w:t>benchmarking dataset</w:t>
      </w:r>
      <w:r>
        <w:t xml:space="preserve"> during 10-fold CV, where the descriptors are ranked according to the accuracy. </w:t>
      </w:r>
    </w:p>
    <w:p w:rsidR="001754FA" w:rsidRDefault="001754FA" w:rsidP="001754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790"/>
        <w:gridCol w:w="1189"/>
        <w:gridCol w:w="1283"/>
        <w:gridCol w:w="1283"/>
        <w:gridCol w:w="756"/>
      </w:tblGrid>
      <w:tr w:rsidR="001754FA" w:rsidRPr="003F0CD0" w:rsidTr="0092349A">
        <w:trPr>
          <w:trHeight w:val="320"/>
          <w:jc w:val="center"/>
        </w:trPr>
        <w:tc>
          <w:tcPr>
            <w:tcW w:w="0" w:type="auto"/>
            <w:shd w:val="clear" w:color="auto" w:fill="auto"/>
            <w:noWrap/>
            <w:vAlign w:val="bottom"/>
          </w:tcPr>
          <w:p w:rsidR="001754FA" w:rsidRPr="003F0CD0" w:rsidRDefault="001754FA" w:rsidP="0092349A">
            <w:pPr>
              <w:jc w:val="center"/>
              <w:rPr>
                <w:b/>
                <w:color w:val="000000"/>
              </w:rPr>
            </w:pPr>
            <w:r w:rsidRPr="003F0CD0">
              <w:rPr>
                <w:b/>
                <w:color w:val="000000"/>
              </w:rPr>
              <w:t>Descriptor</w:t>
            </w:r>
          </w:p>
        </w:tc>
        <w:tc>
          <w:tcPr>
            <w:tcW w:w="0" w:type="auto"/>
            <w:shd w:val="clear" w:color="auto" w:fill="auto"/>
            <w:noWrap/>
            <w:vAlign w:val="bottom"/>
          </w:tcPr>
          <w:p w:rsidR="001754FA" w:rsidRPr="003F0CD0" w:rsidRDefault="001754FA" w:rsidP="0092349A">
            <w:pPr>
              <w:jc w:val="center"/>
              <w:rPr>
                <w:b/>
                <w:color w:val="000000"/>
              </w:rPr>
            </w:pPr>
            <w:r w:rsidRPr="003F0CD0">
              <w:rPr>
                <w:b/>
                <w:color w:val="000000"/>
              </w:rPr>
              <w:t>MCC</w:t>
            </w:r>
          </w:p>
        </w:tc>
        <w:tc>
          <w:tcPr>
            <w:tcW w:w="0" w:type="auto"/>
            <w:shd w:val="clear" w:color="auto" w:fill="auto"/>
            <w:noWrap/>
            <w:vAlign w:val="bottom"/>
          </w:tcPr>
          <w:p w:rsidR="001754FA" w:rsidRPr="003F0CD0" w:rsidRDefault="001754FA" w:rsidP="0092349A">
            <w:pPr>
              <w:jc w:val="center"/>
              <w:rPr>
                <w:b/>
                <w:color w:val="000000"/>
              </w:rPr>
            </w:pPr>
            <w:r w:rsidRPr="003F0CD0">
              <w:rPr>
                <w:b/>
                <w:color w:val="000000"/>
              </w:rPr>
              <w:t>Accuracy</w:t>
            </w:r>
          </w:p>
        </w:tc>
        <w:tc>
          <w:tcPr>
            <w:tcW w:w="0" w:type="auto"/>
            <w:shd w:val="clear" w:color="auto" w:fill="auto"/>
            <w:noWrap/>
            <w:vAlign w:val="bottom"/>
          </w:tcPr>
          <w:p w:rsidR="001754FA" w:rsidRPr="003F0CD0" w:rsidRDefault="001754FA" w:rsidP="0092349A">
            <w:pPr>
              <w:jc w:val="center"/>
              <w:rPr>
                <w:b/>
                <w:color w:val="000000"/>
              </w:rPr>
            </w:pPr>
            <w:r w:rsidRPr="003F0CD0">
              <w:rPr>
                <w:b/>
                <w:color w:val="000000"/>
              </w:rPr>
              <w:t>Sensitivity</w:t>
            </w:r>
          </w:p>
        </w:tc>
        <w:tc>
          <w:tcPr>
            <w:tcW w:w="0" w:type="auto"/>
            <w:shd w:val="clear" w:color="auto" w:fill="auto"/>
            <w:noWrap/>
            <w:vAlign w:val="bottom"/>
          </w:tcPr>
          <w:p w:rsidR="001754FA" w:rsidRPr="003F0CD0" w:rsidRDefault="001754FA" w:rsidP="0092349A">
            <w:pPr>
              <w:jc w:val="center"/>
              <w:rPr>
                <w:b/>
                <w:color w:val="000000"/>
              </w:rPr>
            </w:pPr>
            <w:r w:rsidRPr="003F0CD0">
              <w:rPr>
                <w:b/>
                <w:color w:val="000000"/>
              </w:rPr>
              <w:t>Specificity</w:t>
            </w:r>
          </w:p>
        </w:tc>
        <w:tc>
          <w:tcPr>
            <w:tcW w:w="0" w:type="auto"/>
            <w:shd w:val="clear" w:color="auto" w:fill="auto"/>
            <w:noWrap/>
            <w:vAlign w:val="bottom"/>
          </w:tcPr>
          <w:p w:rsidR="001754FA" w:rsidRPr="003F0CD0" w:rsidRDefault="001754FA" w:rsidP="0092349A">
            <w:pPr>
              <w:jc w:val="center"/>
              <w:rPr>
                <w:b/>
                <w:color w:val="000000"/>
              </w:rPr>
            </w:pPr>
            <w:r w:rsidRPr="003F0CD0">
              <w:rPr>
                <w:b/>
                <w:color w:val="000000"/>
              </w:rPr>
              <w:t>AUC</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CTD</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0.643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0.820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0.863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w:t>
            </w:r>
            <w:r w:rsidR="00520C76">
              <w:rPr>
                <w:color w:val="000000"/>
              </w:rPr>
              <w:t>8</w:t>
            </w:r>
            <w:r w:rsidR="00184D1B">
              <w:rPr>
                <w:color w:val="000000"/>
              </w:rPr>
              <w:t>84</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0.627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0.839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0.878</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0.625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0.839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0.875</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0.624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0.879</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H20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0.624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0.870</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0.623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0.875</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0.616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0.870</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0.612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0.870</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0.612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0.873</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DPC</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0.605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0.828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0.871</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0.603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0.874</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0.602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0.838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0.865</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PBFNC5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0.600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0.872</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0.601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0.799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0.744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0.863</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0.600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0.799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0.747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0.861</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0.588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0.793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0.751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0.835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0.857</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0.585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0.791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0.740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0.858</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0.585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0.791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0.739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0.856</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0.583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0.790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0.742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0.839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0.860</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0.578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0.852</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0.576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0.850</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BPFNC4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0.576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0.851</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OVPC5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0.579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0.733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0.848</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AAC</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0.575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0.756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0.849</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0.574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0.756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0.849</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BPFC5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0.575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0.746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0.827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0.859</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AAI</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0.572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0.848</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OVPNC5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0.565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0.731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0.831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0.847</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H4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0.564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0.727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0.834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0.848</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OVPNC4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0.551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0.720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0.828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0.828</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BPFC4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0.548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0.736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0.838</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BPFNC3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0.542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0.744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0.797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0.835</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OVPC4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0.535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0.727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0.826</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OVPNC3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0.530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0.723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0.823</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BPFN5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0.520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0.759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0.716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0.802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0.823</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OVPN5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0.519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0.759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0.724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0.794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0.812</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OVPC3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0.459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0.728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0.679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0.774</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OVPN4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0.456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0.727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0.687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0.774</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lastRenderedPageBreak/>
              <w:t>BPFC3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0.450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0.725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0.692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0.757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0.787</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BPFN4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0.447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0.723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0.685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0.781</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TOBNC5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0.429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0.714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0.699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0.730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0.776</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TOBN5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0.422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0.711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0.698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0.724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0.770</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TOBNC4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0.416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0.708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0.668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0.747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0.765</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TOBN4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0.402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0.701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0.685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0.717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0.751</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BPFN3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0.390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0.695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0.674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0.716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0.739</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TOBNC3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0.385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0.692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0.699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0.686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0.745</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OVPN3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0.362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0.681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0.650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0.712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0.731</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TOBN3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0.337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0.668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0.646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0.690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0.710</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TOBC5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0.318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0.659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0.648</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0.669</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0.709</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TOBC3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0.293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0.646</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0.642</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0.651</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0.691</w:t>
            </w:r>
          </w:p>
        </w:tc>
      </w:tr>
      <w:tr w:rsidR="001754FA" w:rsidRPr="003F0CD0" w:rsidTr="0092349A">
        <w:trPr>
          <w:trHeight w:val="320"/>
          <w:jc w:val="center"/>
        </w:trPr>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TOBC4</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0.290</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0.645</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0.657</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0.633</w:t>
            </w:r>
          </w:p>
        </w:tc>
        <w:tc>
          <w:tcPr>
            <w:tcW w:w="0" w:type="auto"/>
            <w:shd w:val="clear" w:color="auto" w:fill="auto"/>
            <w:noWrap/>
            <w:vAlign w:val="bottom"/>
            <w:hideMark/>
          </w:tcPr>
          <w:p w:rsidR="001754FA" w:rsidRPr="003F0CD0" w:rsidRDefault="001754FA" w:rsidP="0092349A">
            <w:pPr>
              <w:jc w:val="center"/>
              <w:rPr>
                <w:color w:val="000000"/>
              </w:rPr>
            </w:pPr>
            <w:r w:rsidRPr="003F0CD0">
              <w:rPr>
                <w:color w:val="000000"/>
              </w:rPr>
              <w:t>0.694</w:t>
            </w:r>
          </w:p>
        </w:tc>
      </w:tr>
    </w:tbl>
    <w:p w:rsidR="001754FA" w:rsidRDefault="001754FA" w:rsidP="001754FA"/>
    <w:p w:rsidR="00A840FC" w:rsidRDefault="00A840FC" w:rsidP="001754FA">
      <w:pPr>
        <w:jc w:val="both"/>
        <w:rPr>
          <w:b/>
        </w:rPr>
      </w:pPr>
      <w:r>
        <w:rPr>
          <w:b/>
        </w:rPr>
        <w:br w:type="page"/>
      </w:r>
    </w:p>
    <w:p w:rsidR="001754FA" w:rsidRDefault="001754FA" w:rsidP="001754FA">
      <w:pPr>
        <w:jc w:val="both"/>
      </w:pPr>
      <w:r w:rsidRPr="00C63DE0">
        <w:rPr>
          <w:b/>
        </w:rPr>
        <w:lastRenderedPageBreak/>
        <w:t>Table S6.</w:t>
      </w:r>
      <w:r>
        <w:t xml:space="preserve"> Performance of the 51 individual feature descriptors with ERT classifier on the </w:t>
      </w:r>
      <w:r w:rsidR="000D539D">
        <w:t>benchmarking dataset</w:t>
      </w:r>
      <w:r>
        <w:t xml:space="preserve"> during 10-fold CV, where the descriptors are ranked according to the accuracy. </w:t>
      </w:r>
    </w:p>
    <w:p w:rsidR="001754FA" w:rsidRDefault="001754FA" w:rsidP="001754F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790"/>
        <w:gridCol w:w="1189"/>
        <w:gridCol w:w="1283"/>
        <w:gridCol w:w="1283"/>
        <w:gridCol w:w="756"/>
      </w:tblGrid>
      <w:tr w:rsidR="001754FA" w:rsidTr="0092349A">
        <w:trPr>
          <w:trHeight w:val="320"/>
          <w:jc w:val="center"/>
        </w:trPr>
        <w:tc>
          <w:tcPr>
            <w:tcW w:w="0" w:type="auto"/>
            <w:shd w:val="clear" w:color="auto" w:fill="auto"/>
            <w:noWrap/>
            <w:vAlign w:val="bottom"/>
          </w:tcPr>
          <w:p w:rsidR="001754FA" w:rsidRPr="009031E7" w:rsidRDefault="001754FA" w:rsidP="0092349A">
            <w:pPr>
              <w:jc w:val="center"/>
              <w:rPr>
                <w:color w:val="000000"/>
              </w:rPr>
            </w:pPr>
            <w:r w:rsidRPr="003F0CD0">
              <w:rPr>
                <w:b/>
                <w:color w:val="000000"/>
              </w:rPr>
              <w:t>Descriptor</w:t>
            </w:r>
          </w:p>
        </w:tc>
        <w:tc>
          <w:tcPr>
            <w:tcW w:w="0" w:type="auto"/>
            <w:shd w:val="clear" w:color="auto" w:fill="auto"/>
            <w:noWrap/>
            <w:vAlign w:val="bottom"/>
          </w:tcPr>
          <w:p w:rsidR="001754FA" w:rsidRPr="009031E7" w:rsidRDefault="001754FA" w:rsidP="0092349A">
            <w:pPr>
              <w:jc w:val="center"/>
              <w:rPr>
                <w:color w:val="000000"/>
              </w:rPr>
            </w:pPr>
            <w:r w:rsidRPr="003F0CD0">
              <w:rPr>
                <w:b/>
                <w:color w:val="000000"/>
              </w:rPr>
              <w:t>MCC</w:t>
            </w:r>
          </w:p>
        </w:tc>
        <w:tc>
          <w:tcPr>
            <w:tcW w:w="0" w:type="auto"/>
            <w:shd w:val="clear" w:color="auto" w:fill="auto"/>
            <w:noWrap/>
            <w:vAlign w:val="bottom"/>
          </w:tcPr>
          <w:p w:rsidR="001754FA" w:rsidRPr="009031E7" w:rsidRDefault="001754FA" w:rsidP="0092349A">
            <w:pPr>
              <w:jc w:val="center"/>
              <w:rPr>
                <w:color w:val="000000"/>
              </w:rPr>
            </w:pPr>
            <w:r w:rsidRPr="003F0CD0">
              <w:rPr>
                <w:b/>
                <w:color w:val="000000"/>
              </w:rPr>
              <w:t>Accuracy</w:t>
            </w:r>
          </w:p>
        </w:tc>
        <w:tc>
          <w:tcPr>
            <w:tcW w:w="0" w:type="auto"/>
            <w:shd w:val="clear" w:color="auto" w:fill="auto"/>
            <w:noWrap/>
            <w:vAlign w:val="bottom"/>
          </w:tcPr>
          <w:p w:rsidR="001754FA" w:rsidRPr="009031E7" w:rsidRDefault="001754FA" w:rsidP="0092349A">
            <w:pPr>
              <w:jc w:val="center"/>
              <w:rPr>
                <w:color w:val="000000"/>
              </w:rPr>
            </w:pPr>
            <w:r w:rsidRPr="003F0CD0">
              <w:rPr>
                <w:b/>
                <w:color w:val="000000"/>
              </w:rPr>
              <w:t>Sensitivity</w:t>
            </w:r>
          </w:p>
        </w:tc>
        <w:tc>
          <w:tcPr>
            <w:tcW w:w="0" w:type="auto"/>
            <w:shd w:val="clear" w:color="auto" w:fill="auto"/>
            <w:noWrap/>
            <w:vAlign w:val="bottom"/>
          </w:tcPr>
          <w:p w:rsidR="001754FA" w:rsidRPr="009031E7" w:rsidRDefault="001754FA" w:rsidP="0092349A">
            <w:pPr>
              <w:jc w:val="center"/>
              <w:rPr>
                <w:color w:val="000000"/>
              </w:rPr>
            </w:pPr>
            <w:r w:rsidRPr="003F0CD0">
              <w:rPr>
                <w:b/>
                <w:color w:val="000000"/>
              </w:rPr>
              <w:t>Specificity</w:t>
            </w:r>
          </w:p>
        </w:tc>
        <w:tc>
          <w:tcPr>
            <w:tcW w:w="0" w:type="auto"/>
            <w:shd w:val="clear" w:color="auto" w:fill="auto"/>
            <w:noWrap/>
            <w:vAlign w:val="bottom"/>
          </w:tcPr>
          <w:p w:rsidR="001754FA" w:rsidRPr="009031E7" w:rsidRDefault="001754FA" w:rsidP="0092349A">
            <w:pPr>
              <w:jc w:val="center"/>
              <w:rPr>
                <w:color w:val="000000"/>
              </w:rPr>
            </w:pPr>
            <w:r w:rsidRPr="003F0CD0">
              <w:rPr>
                <w:b/>
                <w:color w:val="000000"/>
              </w:rPr>
              <w:t>AUC</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0.646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0.883</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H20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0.647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0.882</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0.641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0.881</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0.641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0.878</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0.639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0.877</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0.637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0.878</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0.636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0.880</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0.635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0.879</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0.635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0.875</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BPFNC5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0.615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0.807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0.831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0.873</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0.617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0.807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0.762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0.869</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0.613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0.806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0.879</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0.616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0.806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0.755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0.866</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0.611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0.804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0.756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0.865</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DPC</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0.607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0.803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0.877</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0.607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0.802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0.751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0.866</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0.601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0.746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0.865</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0.601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0.748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0.866</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AAC</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0.595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0.762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0.831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0.856</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BPFNC4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0.592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0.857</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AAI</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0.591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0.757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0.832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0.853</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0.590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0.855</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0.588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0.765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0.856</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0.588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0.858</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H4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0.578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0.736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0.839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0.855</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OVPC5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0.576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0.735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0.838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0.848</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CTD</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0.574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0.728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0.842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0.851</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BPFC5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0.570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0.743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0.855</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OVPNC5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0.573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0.725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0.843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0.843</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BPFNC3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0.547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0.753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0.842</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OVPNC4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0.547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0.717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0.834</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BPFC4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0.542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0.769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0.721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0.836</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OVPC4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0.536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0.767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0.716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0.825</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OVPNC3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0.529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0.764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0.734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0.794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0.824</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OVPN5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0.520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0.759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0.701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0.812</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BPFN5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0.517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0.757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0.703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0.811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0.822</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BPFC3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0.455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0.727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0.690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0.763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0.780</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OVPN4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0.451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0.725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0.693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0.757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0.776</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lastRenderedPageBreak/>
              <w:t>BPFN4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0.442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0.720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0.682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0.758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0.777</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OVPC3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0.437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0.718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0.689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0.747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0.771</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TOBN5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0.431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0.715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0.693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0.737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0.769</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TOBNC5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0.426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0.713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0.698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0.728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0.774</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TOBNC4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0.418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0.709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0.680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0.737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0.760</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TOBN4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0.384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0.692</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0.677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0.707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0.747</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TOBNC3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0.380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0.690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0.690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0.690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0.738</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BPFN3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0.369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0.685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0.664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0.705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0.735</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OVPN3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0.356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0.678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0.653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0.703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0.727</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TOBC4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0.316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0.658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0.650</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0.667</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0.717</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TOBN3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0.311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0.656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0.646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0.665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0.706</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TOBC5</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0.306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0.653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0.636</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0.669</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0.698</w:t>
            </w:r>
          </w:p>
        </w:tc>
      </w:tr>
      <w:tr w:rsidR="001754FA" w:rsidTr="0092349A">
        <w:trPr>
          <w:trHeight w:val="320"/>
          <w:jc w:val="center"/>
        </w:trPr>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TOBC3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0.283</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0.641</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0.624</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0.658</w:t>
            </w:r>
          </w:p>
        </w:tc>
        <w:tc>
          <w:tcPr>
            <w:tcW w:w="0" w:type="auto"/>
            <w:shd w:val="clear" w:color="auto" w:fill="auto"/>
            <w:noWrap/>
            <w:vAlign w:val="center"/>
            <w:hideMark/>
          </w:tcPr>
          <w:p w:rsidR="001754FA" w:rsidRPr="009031E7" w:rsidRDefault="001754FA" w:rsidP="0092349A">
            <w:pPr>
              <w:jc w:val="center"/>
              <w:rPr>
                <w:color w:val="000000"/>
              </w:rPr>
            </w:pPr>
            <w:r w:rsidRPr="009031E7">
              <w:rPr>
                <w:color w:val="000000"/>
              </w:rPr>
              <w:t>0.671</w:t>
            </w:r>
          </w:p>
        </w:tc>
      </w:tr>
    </w:tbl>
    <w:p w:rsidR="001754FA" w:rsidRDefault="001754FA" w:rsidP="001754FA">
      <w:pPr>
        <w:jc w:val="both"/>
      </w:pPr>
    </w:p>
    <w:p w:rsidR="00A840FC" w:rsidRDefault="00A840FC" w:rsidP="001754FA">
      <w:pPr>
        <w:jc w:val="both"/>
        <w:rPr>
          <w:b/>
        </w:rPr>
      </w:pPr>
      <w:r>
        <w:rPr>
          <w:b/>
        </w:rPr>
        <w:br w:type="page"/>
      </w:r>
    </w:p>
    <w:p w:rsidR="001754FA" w:rsidRDefault="001754FA" w:rsidP="001754FA">
      <w:pPr>
        <w:jc w:val="both"/>
      </w:pPr>
      <w:r w:rsidRPr="00C63DE0">
        <w:rPr>
          <w:b/>
        </w:rPr>
        <w:lastRenderedPageBreak/>
        <w:t>Table S7.</w:t>
      </w:r>
      <w:r>
        <w:t xml:space="preserve"> Performance of the 51 individual feature descriptors with SVM classifier on the </w:t>
      </w:r>
      <w:r w:rsidR="000D539D">
        <w:t>benchmarking dataset</w:t>
      </w:r>
      <w:r>
        <w:t xml:space="preserve"> during 10-fold CV, where the descriptors are ranked according to the accuracy. </w:t>
      </w:r>
    </w:p>
    <w:p w:rsidR="001754FA" w:rsidRDefault="001754FA" w:rsidP="001754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790"/>
        <w:gridCol w:w="1189"/>
        <w:gridCol w:w="1283"/>
        <w:gridCol w:w="1283"/>
        <w:gridCol w:w="756"/>
      </w:tblGrid>
      <w:tr w:rsidR="001754FA" w:rsidRPr="00332787" w:rsidTr="0092349A">
        <w:trPr>
          <w:trHeight w:val="320"/>
          <w:jc w:val="center"/>
        </w:trPr>
        <w:tc>
          <w:tcPr>
            <w:tcW w:w="0" w:type="auto"/>
            <w:shd w:val="clear" w:color="auto" w:fill="auto"/>
            <w:noWrap/>
            <w:vAlign w:val="center"/>
          </w:tcPr>
          <w:p w:rsidR="001754FA" w:rsidRPr="00332787" w:rsidRDefault="001754FA" w:rsidP="0092349A">
            <w:pPr>
              <w:jc w:val="center"/>
              <w:rPr>
                <w:color w:val="000000"/>
              </w:rPr>
            </w:pPr>
            <w:r w:rsidRPr="003F0CD0">
              <w:rPr>
                <w:b/>
                <w:color w:val="000000"/>
              </w:rPr>
              <w:t>Descriptor</w:t>
            </w:r>
          </w:p>
        </w:tc>
        <w:tc>
          <w:tcPr>
            <w:tcW w:w="0" w:type="auto"/>
            <w:shd w:val="clear" w:color="auto" w:fill="auto"/>
            <w:noWrap/>
            <w:vAlign w:val="center"/>
          </w:tcPr>
          <w:p w:rsidR="001754FA" w:rsidRPr="00332787" w:rsidRDefault="001754FA" w:rsidP="0092349A">
            <w:pPr>
              <w:jc w:val="center"/>
              <w:rPr>
                <w:color w:val="000000"/>
              </w:rPr>
            </w:pPr>
            <w:r w:rsidRPr="003F0CD0">
              <w:rPr>
                <w:b/>
                <w:color w:val="000000"/>
              </w:rPr>
              <w:t>MCC</w:t>
            </w:r>
          </w:p>
        </w:tc>
        <w:tc>
          <w:tcPr>
            <w:tcW w:w="0" w:type="auto"/>
            <w:shd w:val="clear" w:color="auto" w:fill="auto"/>
            <w:noWrap/>
            <w:vAlign w:val="center"/>
          </w:tcPr>
          <w:p w:rsidR="001754FA" w:rsidRPr="00332787" w:rsidRDefault="001754FA" w:rsidP="0092349A">
            <w:pPr>
              <w:jc w:val="center"/>
              <w:rPr>
                <w:color w:val="000000"/>
              </w:rPr>
            </w:pPr>
            <w:r w:rsidRPr="003F0CD0">
              <w:rPr>
                <w:b/>
                <w:color w:val="000000"/>
              </w:rPr>
              <w:t>Accuracy</w:t>
            </w:r>
          </w:p>
        </w:tc>
        <w:tc>
          <w:tcPr>
            <w:tcW w:w="0" w:type="auto"/>
            <w:shd w:val="clear" w:color="auto" w:fill="auto"/>
            <w:noWrap/>
            <w:vAlign w:val="center"/>
          </w:tcPr>
          <w:p w:rsidR="001754FA" w:rsidRPr="00332787" w:rsidRDefault="001754FA" w:rsidP="0092349A">
            <w:pPr>
              <w:jc w:val="center"/>
              <w:rPr>
                <w:color w:val="000000"/>
              </w:rPr>
            </w:pPr>
            <w:r w:rsidRPr="003F0CD0">
              <w:rPr>
                <w:b/>
                <w:color w:val="000000"/>
              </w:rPr>
              <w:t>Sensitivity</w:t>
            </w:r>
          </w:p>
        </w:tc>
        <w:tc>
          <w:tcPr>
            <w:tcW w:w="0" w:type="auto"/>
            <w:shd w:val="clear" w:color="auto" w:fill="auto"/>
            <w:noWrap/>
            <w:vAlign w:val="center"/>
          </w:tcPr>
          <w:p w:rsidR="001754FA" w:rsidRPr="00332787" w:rsidRDefault="001754FA" w:rsidP="0092349A">
            <w:pPr>
              <w:jc w:val="center"/>
              <w:rPr>
                <w:color w:val="000000"/>
              </w:rPr>
            </w:pPr>
            <w:r w:rsidRPr="003F0CD0">
              <w:rPr>
                <w:b/>
                <w:color w:val="000000"/>
              </w:rPr>
              <w:t>Specificity</w:t>
            </w:r>
          </w:p>
        </w:tc>
        <w:tc>
          <w:tcPr>
            <w:tcW w:w="0" w:type="auto"/>
            <w:shd w:val="clear" w:color="auto" w:fill="auto"/>
            <w:noWrap/>
            <w:vAlign w:val="center"/>
          </w:tcPr>
          <w:p w:rsidR="001754FA" w:rsidRPr="00332787" w:rsidRDefault="001754FA" w:rsidP="0092349A">
            <w:pPr>
              <w:jc w:val="center"/>
              <w:rPr>
                <w:color w:val="000000"/>
              </w:rPr>
            </w:pPr>
            <w:r w:rsidRPr="003F0CD0">
              <w:rPr>
                <w:b/>
                <w:color w:val="000000"/>
              </w:rPr>
              <w:t>AUC</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0.628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0.813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0.858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0.877</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0.627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0.809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0.731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0.888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0.881</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0.624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0.807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0.714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0.899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0.881</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DPC</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0.606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0.802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0.758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0.846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0.871</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BPFNC5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0.599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0.797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0.735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0.860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0.870</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BPFNC4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0.585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0.792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0.756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0.855</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0.586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0.708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0.871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0.866</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BPFC5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0.578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0.705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0.865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0.859</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H20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0.565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0.794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0.843</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0.559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0.844</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0.553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0.841</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0.554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0.734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0.818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0.842</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0.552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0.841</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0.550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0.840</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0.549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0.832</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0.549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0.840</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0.549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0.830</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0.548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0.833</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BPFNC3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0.555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0.680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0.865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0.844</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0.546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0.829</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OVPC5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0.561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0.651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0.894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0.842</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OVPNC5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0.556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0.671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0.873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0.839</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AAC</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0.544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0.730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0.813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0.838</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0.536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0.725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0.809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0.833</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OVPNC4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0.537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0.710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0.831</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0.536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0.717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0.816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0.824</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BPFC4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0.561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0.608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0.924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0.836</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0.535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0.717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0.815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0.822</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AAI</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0.531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0.755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0.826</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H10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0.531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0.757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0.827</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CTD</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0.525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0.685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0.835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0.821</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H3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0.515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0.757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0.750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0.824</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OVPNC3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0.509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0.753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0.700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0.806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0.821</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OVPC4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0.516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0.750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0.628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0.873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0.817</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OVPN5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0.510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0.747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0.623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0.871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0.808</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BPFC3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0.471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0.734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0.686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0.784</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BPFN4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0.496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0.731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0.548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0.914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0.784</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BPFN5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0.524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0.728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0.481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0.975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0.827</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lastRenderedPageBreak/>
              <w:t>OVPC3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0.451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0.725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0.688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0.773</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OVPN4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0.448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0.722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0.663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0.782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0.777</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TOBNC5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0.429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0.713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0.659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0.765</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TOBN5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0.425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0.711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0.646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0.760</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TOBNC4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0.419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0.709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0.681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0.737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0.759</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BPFN3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0.404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0.700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0.627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0.773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0.737</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TOBNC3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0.374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0.687</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0.662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0.712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0.739</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OVPN3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0.362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0.676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0.559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0.793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0.719</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TOBN3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0.344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0.672</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0.668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0.676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0.709</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TOBC5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0.330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0.665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0.648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0.681</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0.709</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TOBN4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0.394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0.664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0.389</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0.940</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0.669</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TOBC4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0.314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0.654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0.555</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0.753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0.692</w:t>
            </w:r>
          </w:p>
        </w:tc>
      </w:tr>
      <w:tr w:rsidR="001754FA" w:rsidRPr="00332787" w:rsidTr="0092349A">
        <w:trPr>
          <w:trHeight w:val="320"/>
          <w:jc w:val="center"/>
        </w:trPr>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TOBC3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0.294</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0.646</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0.578</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0.713</w:t>
            </w:r>
          </w:p>
        </w:tc>
        <w:tc>
          <w:tcPr>
            <w:tcW w:w="0" w:type="auto"/>
            <w:shd w:val="clear" w:color="auto" w:fill="auto"/>
            <w:noWrap/>
            <w:vAlign w:val="center"/>
            <w:hideMark/>
          </w:tcPr>
          <w:p w:rsidR="001754FA" w:rsidRPr="00332787" w:rsidRDefault="001754FA" w:rsidP="0092349A">
            <w:pPr>
              <w:jc w:val="center"/>
              <w:rPr>
                <w:color w:val="000000"/>
              </w:rPr>
            </w:pPr>
            <w:r w:rsidRPr="00332787">
              <w:rPr>
                <w:color w:val="000000"/>
              </w:rPr>
              <w:t>0.701</w:t>
            </w:r>
          </w:p>
        </w:tc>
      </w:tr>
    </w:tbl>
    <w:p w:rsidR="001754FA" w:rsidRDefault="001754FA" w:rsidP="001754FA"/>
    <w:p w:rsidR="001754FA" w:rsidRDefault="001754FA" w:rsidP="001754FA"/>
    <w:p w:rsidR="00A840FC" w:rsidRDefault="00A840FC" w:rsidP="001754FA">
      <w:pPr>
        <w:jc w:val="both"/>
        <w:rPr>
          <w:b/>
        </w:rPr>
      </w:pPr>
      <w:r>
        <w:rPr>
          <w:b/>
        </w:rPr>
        <w:br w:type="page"/>
      </w:r>
    </w:p>
    <w:p w:rsidR="001754FA" w:rsidRDefault="001754FA" w:rsidP="001754FA">
      <w:pPr>
        <w:jc w:val="both"/>
      </w:pPr>
      <w:r w:rsidRPr="00C63DE0">
        <w:rPr>
          <w:b/>
        </w:rPr>
        <w:lastRenderedPageBreak/>
        <w:t>Table S8.</w:t>
      </w:r>
      <w:r>
        <w:t xml:space="preserve"> Performance of the 51 individual feature descriptors with GB classifier on the </w:t>
      </w:r>
      <w:r w:rsidR="000D539D">
        <w:t>benchmarking dataset</w:t>
      </w:r>
      <w:r>
        <w:t xml:space="preserve"> during 10-fold CV, where the descriptors are ranked according to the accuracy. </w:t>
      </w:r>
    </w:p>
    <w:p w:rsidR="001754FA" w:rsidRDefault="001754FA" w:rsidP="001754FA"/>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300"/>
        <w:gridCol w:w="1300"/>
        <w:gridCol w:w="1300"/>
        <w:gridCol w:w="1300"/>
        <w:gridCol w:w="1300"/>
      </w:tblGrid>
      <w:tr w:rsidR="001754FA" w:rsidRPr="00E5226A" w:rsidTr="0092349A">
        <w:trPr>
          <w:trHeight w:val="320"/>
          <w:jc w:val="center"/>
        </w:trPr>
        <w:tc>
          <w:tcPr>
            <w:tcW w:w="1300" w:type="dxa"/>
            <w:shd w:val="clear" w:color="auto" w:fill="auto"/>
            <w:noWrap/>
            <w:vAlign w:val="center"/>
          </w:tcPr>
          <w:p w:rsidR="001754FA" w:rsidRPr="00E5226A" w:rsidRDefault="001754FA" w:rsidP="005B7810">
            <w:pPr>
              <w:jc w:val="center"/>
              <w:rPr>
                <w:color w:val="000000"/>
              </w:rPr>
            </w:pPr>
            <w:r w:rsidRPr="003F0CD0">
              <w:rPr>
                <w:b/>
                <w:color w:val="000000"/>
              </w:rPr>
              <w:t>Descriptor</w:t>
            </w:r>
          </w:p>
        </w:tc>
        <w:tc>
          <w:tcPr>
            <w:tcW w:w="1300" w:type="dxa"/>
            <w:shd w:val="clear" w:color="auto" w:fill="auto"/>
            <w:noWrap/>
            <w:vAlign w:val="center"/>
          </w:tcPr>
          <w:p w:rsidR="001754FA" w:rsidRPr="00E5226A" w:rsidRDefault="001754FA" w:rsidP="005B7810">
            <w:pPr>
              <w:jc w:val="center"/>
              <w:rPr>
                <w:color w:val="000000"/>
              </w:rPr>
            </w:pPr>
            <w:r w:rsidRPr="003F0CD0">
              <w:rPr>
                <w:b/>
                <w:color w:val="000000"/>
              </w:rPr>
              <w:t>MCC</w:t>
            </w:r>
          </w:p>
        </w:tc>
        <w:tc>
          <w:tcPr>
            <w:tcW w:w="1300" w:type="dxa"/>
            <w:shd w:val="clear" w:color="auto" w:fill="auto"/>
            <w:noWrap/>
            <w:vAlign w:val="center"/>
          </w:tcPr>
          <w:p w:rsidR="001754FA" w:rsidRPr="00E5226A" w:rsidRDefault="001754FA" w:rsidP="005B7810">
            <w:pPr>
              <w:jc w:val="center"/>
              <w:rPr>
                <w:color w:val="000000"/>
              </w:rPr>
            </w:pPr>
            <w:r w:rsidRPr="003F0CD0">
              <w:rPr>
                <w:b/>
                <w:color w:val="000000"/>
              </w:rPr>
              <w:t>Accuracy</w:t>
            </w:r>
          </w:p>
        </w:tc>
        <w:tc>
          <w:tcPr>
            <w:tcW w:w="1300" w:type="dxa"/>
            <w:shd w:val="clear" w:color="auto" w:fill="auto"/>
            <w:noWrap/>
            <w:vAlign w:val="center"/>
          </w:tcPr>
          <w:p w:rsidR="001754FA" w:rsidRPr="00E5226A" w:rsidRDefault="001754FA" w:rsidP="005B7810">
            <w:pPr>
              <w:jc w:val="center"/>
              <w:rPr>
                <w:color w:val="000000"/>
              </w:rPr>
            </w:pPr>
            <w:r w:rsidRPr="003F0CD0">
              <w:rPr>
                <w:b/>
                <w:color w:val="000000"/>
              </w:rPr>
              <w:t>Sensitivity</w:t>
            </w:r>
          </w:p>
        </w:tc>
        <w:tc>
          <w:tcPr>
            <w:tcW w:w="1300" w:type="dxa"/>
            <w:shd w:val="clear" w:color="auto" w:fill="auto"/>
            <w:noWrap/>
            <w:vAlign w:val="center"/>
          </w:tcPr>
          <w:p w:rsidR="001754FA" w:rsidRPr="00E5226A" w:rsidRDefault="001754FA" w:rsidP="005B7810">
            <w:pPr>
              <w:jc w:val="center"/>
              <w:rPr>
                <w:color w:val="000000"/>
              </w:rPr>
            </w:pPr>
            <w:r w:rsidRPr="003F0CD0">
              <w:rPr>
                <w:b/>
                <w:color w:val="000000"/>
              </w:rPr>
              <w:t>Specificity</w:t>
            </w:r>
          </w:p>
        </w:tc>
        <w:tc>
          <w:tcPr>
            <w:tcW w:w="1300" w:type="dxa"/>
            <w:shd w:val="clear" w:color="auto" w:fill="auto"/>
            <w:noWrap/>
            <w:vAlign w:val="center"/>
          </w:tcPr>
          <w:p w:rsidR="001754FA" w:rsidRPr="00E5226A" w:rsidRDefault="001754FA" w:rsidP="005B7810">
            <w:pPr>
              <w:jc w:val="center"/>
              <w:rPr>
                <w:color w:val="000000"/>
              </w:rPr>
            </w:pPr>
            <w:r w:rsidRPr="003F0CD0">
              <w:rPr>
                <w:b/>
                <w:color w:val="000000"/>
              </w:rPr>
              <w:t>AUC</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0.619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0.861</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0.615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0.789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0.867</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0.612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0.762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0.848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0.867</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0.609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0.819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0.863</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0.607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0.760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0.845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0.864</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H20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0.603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0.842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0.867</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0.595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0.842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0.853</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0.594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0.836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0.860</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0.592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0.785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0.856</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DPC</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0.590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0.851</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0.591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0.760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0.851</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BPFNC5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0.588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0.780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0.852</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0.590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0.835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0.862</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0.589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0.743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0.843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0.852</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0.583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0.748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0.832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0.846</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0.581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0.855</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0.579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0.789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0.847</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0.576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0.786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0.738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0.835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0.850</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BPFNC4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0.566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0.783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0.765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0.846</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0.566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0.783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0.813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0.833</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AAC</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0.563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0.782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0.762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0.828</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AAI</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0.558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0.761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0.827</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OVPC5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0.558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0.738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0.818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0.831</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0.557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0.833</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BPFC5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0.556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0.746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0.828</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OVPNC5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0.558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0.733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0.837</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0.550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0.825</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CTD</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0.549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0.742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0.839</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H4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0.550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0.728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0.819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0.836</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OVPNC4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0.538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0.768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0.737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0.825</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BPFNC3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0.531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0.766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0.817</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BPFC4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0.525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0.762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0.723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0.801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0.821</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OVPC4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0.517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0.731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0.785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0.790</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OVPNC3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0.518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0.719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0.811</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BPFN5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0.503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0.725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0.796</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OVPN5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0.502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0.717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0.783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0.779</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BPFC3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0.427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0.713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0.691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0.735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0.735</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OVPN4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0.426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0.713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0.701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0.725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0.745</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lastRenderedPageBreak/>
              <w:t>BPFN4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0.422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0.711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0.696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0.726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0.748</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TOBNC5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0.415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0.708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0.690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0.725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0.754</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OVPC3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0.413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0.707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0.682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0.731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0.717</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TOBN5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0.408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0.704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0.707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0.701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0.730</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TOBNC4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0.398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0.699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0.679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0.719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0.743</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TOBN4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0.374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0.687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0.680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0.693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0.721</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TOBNC3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0.356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0.678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0.679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0.677</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0.713</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BPFN3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0.351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0.675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0.655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0.696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0.707</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OVPN3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0.328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0.664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0.634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0.693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0.688</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TOBC5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0.300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0.650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0.632</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0.668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0.685</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TOBN3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0.276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0.638</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0.623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0.653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0.660</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TOBC4</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0.270</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0.635</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0.641</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0.629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0.658</w:t>
            </w:r>
          </w:p>
        </w:tc>
      </w:tr>
      <w:tr w:rsidR="001754FA" w:rsidRPr="00E5226A" w:rsidTr="0092349A">
        <w:trPr>
          <w:trHeight w:val="320"/>
          <w:jc w:val="center"/>
        </w:trPr>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TOBC3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0.266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0.633</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0.599</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0.666</w:t>
            </w:r>
          </w:p>
        </w:tc>
        <w:tc>
          <w:tcPr>
            <w:tcW w:w="1300" w:type="dxa"/>
            <w:shd w:val="clear" w:color="auto" w:fill="auto"/>
            <w:noWrap/>
            <w:vAlign w:val="center"/>
            <w:hideMark/>
          </w:tcPr>
          <w:p w:rsidR="001754FA" w:rsidRPr="00E5226A" w:rsidRDefault="001754FA" w:rsidP="005B7810">
            <w:pPr>
              <w:jc w:val="center"/>
              <w:rPr>
                <w:color w:val="000000"/>
              </w:rPr>
            </w:pPr>
            <w:r w:rsidRPr="00E5226A">
              <w:rPr>
                <w:color w:val="000000"/>
              </w:rPr>
              <w:t>0.644</w:t>
            </w:r>
          </w:p>
        </w:tc>
      </w:tr>
    </w:tbl>
    <w:p w:rsidR="001754FA" w:rsidRDefault="001754FA" w:rsidP="001754FA"/>
    <w:p w:rsidR="00A840FC" w:rsidRDefault="00A840FC" w:rsidP="001754FA">
      <w:pPr>
        <w:jc w:val="both"/>
        <w:rPr>
          <w:b/>
        </w:rPr>
      </w:pPr>
      <w:r>
        <w:rPr>
          <w:b/>
        </w:rPr>
        <w:br w:type="page"/>
      </w:r>
    </w:p>
    <w:p w:rsidR="001754FA" w:rsidRDefault="001754FA" w:rsidP="001754FA">
      <w:pPr>
        <w:jc w:val="both"/>
      </w:pPr>
      <w:r w:rsidRPr="00C63DE0">
        <w:rPr>
          <w:b/>
        </w:rPr>
        <w:lastRenderedPageBreak/>
        <w:t>Table S9.</w:t>
      </w:r>
      <w:r>
        <w:t xml:space="preserve"> Performance of the 51 individual feature descriptors with AB classifier on the </w:t>
      </w:r>
      <w:r w:rsidR="000D539D">
        <w:t>benchmarking dataset</w:t>
      </w:r>
      <w:r>
        <w:t xml:space="preserve"> during 10-fold CV, where the descriptors are ranked according to the accuracy. </w:t>
      </w:r>
    </w:p>
    <w:p w:rsidR="001754FA" w:rsidRDefault="001754FA" w:rsidP="001754FA"/>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300"/>
        <w:gridCol w:w="1300"/>
        <w:gridCol w:w="1300"/>
        <w:gridCol w:w="1300"/>
        <w:gridCol w:w="1300"/>
      </w:tblGrid>
      <w:tr w:rsidR="001754FA" w:rsidRPr="00712A50" w:rsidTr="0092349A">
        <w:trPr>
          <w:trHeight w:val="320"/>
          <w:jc w:val="center"/>
        </w:trPr>
        <w:tc>
          <w:tcPr>
            <w:tcW w:w="1300" w:type="dxa"/>
            <w:shd w:val="clear" w:color="auto" w:fill="auto"/>
            <w:noWrap/>
            <w:vAlign w:val="center"/>
          </w:tcPr>
          <w:p w:rsidR="001754FA" w:rsidRPr="00712A50" w:rsidRDefault="001754FA" w:rsidP="005B7810">
            <w:pPr>
              <w:jc w:val="center"/>
              <w:rPr>
                <w:color w:val="000000"/>
              </w:rPr>
            </w:pPr>
            <w:r w:rsidRPr="003F0CD0">
              <w:rPr>
                <w:b/>
                <w:color w:val="000000"/>
              </w:rPr>
              <w:t>Descriptor</w:t>
            </w:r>
          </w:p>
        </w:tc>
        <w:tc>
          <w:tcPr>
            <w:tcW w:w="1300" w:type="dxa"/>
            <w:shd w:val="clear" w:color="auto" w:fill="auto"/>
            <w:noWrap/>
            <w:vAlign w:val="center"/>
          </w:tcPr>
          <w:p w:rsidR="001754FA" w:rsidRPr="00712A50" w:rsidRDefault="001754FA" w:rsidP="005B7810">
            <w:pPr>
              <w:jc w:val="center"/>
              <w:rPr>
                <w:color w:val="000000"/>
              </w:rPr>
            </w:pPr>
            <w:r w:rsidRPr="003F0CD0">
              <w:rPr>
                <w:b/>
                <w:color w:val="000000"/>
              </w:rPr>
              <w:t>MCC</w:t>
            </w:r>
          </w:p>
        </w:tc>
        <w:tc>
          <w:tcPr>
            <w:tcW w:w="1300" w:type="dxa"/>
            <w:shd w:val="clear" w:color="auto" w:fill="auto"/>
            <w:noWrap/>
            <w:vAlign w:val="center"/>
          </w:tcPr>
          <w:p w:rsidR="001754FA" w:rsidRPr="00712A50" w:rsidRDefault="001754FA" w:rsidP="005B7810">
            <w:pPr>
              <w:jc w:val="center"/>
              <w:rPr>
                <w:color w:val="000000"/>
              </w:rPr>
            </w:pPr>
            <w:r w:rsidRPr="003F0CD0">
              <w:rPr>
                <w:b/>
                <w:color w:val="000000"/>
              </w:rPr>
              <w:t>Accuracy</w:t>
            </w:r>
          </w:p>
        </w:tc>
        <w:tc>
          <w:tcPr>
            <w:tcW w:w="1300" w:type="dxa"/>
            <w:shd w:val="clear" w:color="auto" w:fill="auto"/>
            <w:noWrap/>
            <w:vAlign w:val="center"/>
          </w:tcPr>
          <w:p w:rsidR="001754FA" w:rsidRPr="00712A50" w:rsidRDefault="001754FA" w:rsidP="005B7810">
            <w:pPr>
              <w:jc w:val="center"/>
              <w:rPr>
                <w:color w:val="000000"/>
              </w:rPr>
            </w:pPr>
            <w:r w:rsidRPr="003F0CD0">
              <w:rPr>
                <w:b/>
                <w:color w:val="000000"/>
              </w:rPr>
              <w:t>Sensitivity</w:t>
            </w:r>
          </w:p>
        </w:tc>
        <w:tc>
          <w:tcPr>
            <w:tcW w:w="1300" w:type="dxa"/>
            <w:shd w:val="clear" w:color="auto" w:fill="auto"/>
            <w:noWrap/>
            <w:vAlign w:val="center"/>
          </w:tcPr>
          <w:p w:rsidR="001754FA" w:rsidRPr="00712A50" w:rsidRDefault="001754FA" w:rsidP="005B7810">
            <w:pPr>
              <w:jc w:val="center"/>
              <w:rPr>
                <w:color w:val="000000"/>
              </w:rPr>
            </w:pPr>
            <w:r w:rsidRPr="003F0CD0">
              <w:rPr>
                <w:b/>
                <w:color w:val="000000"/>
              </w:rPr>
              <w:t>Specificity</w:t>
            </w:r>
          </w:p>
        </w:tc>
        <w:tc>
          <w:tcPr>
            <w:tcW w:w="1300" w:type="dxa"/>
            <w:shd w:val="clear" w:color="auto" w:fill="auto"/>
            <w:noWrap/>
            <w:vAlign w:val="center"/>
          </w:tcPr>
          <w:p w:rsidR="001754FA" w:rsidRPr="00712A50" w:rsidRDefault="001754FA" w:rsidP="005B7810">
            <w:pPr>
              <w:jc w:val="center"/>
              <w:rPr>
                <w:color w:val="000000"/>
              </w:rPr>
            </w:pPr>
            <w:r w:rsidRPr="003F0CD0">
              <w:rPr>
                <w:b/>
                <w:color w:val="000000"/>
              </w:rPr>
              <w:t>AUC</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0.537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0.524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H20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0.519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0.518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0.509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0.509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0.508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0.508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0.508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0.495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CTD</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0.490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0.490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0.490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0.490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OVPNC5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0.487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0.482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0.742</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0.479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0.479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0.479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0.478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0.478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DPC</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0.477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0.830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0.741</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0.465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0.732</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0.473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0.621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0.840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AAC</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0.460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AAI</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0.460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0.460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0.458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0.729</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0.454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OVPNC4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0.451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0.442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0.721</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0.441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OVPNC3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0.433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0.716</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0.403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OVPN5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0.391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0.694</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0.387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0.361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0.596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lastRenderedPageBreak/>
              <w:t>OVPN4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0.354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0.324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0.622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0.662</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0.323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0.627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0.661</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OVPN3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0.307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0.307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0.609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0.300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0.613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0.293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0.620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0.292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0.599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0.287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0.617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0.644</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0.273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0.607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0.636</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0.272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0.599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0.636</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0.257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0.628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0.586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0.628</w:t>
            </w:r>
          </w:p>
        </w:tc>
      </w:tr>
    </w:tbl>
    <w:p w:rsidR="001754FA" w:rsidRDefault="001754FA" w:rsidP="001754FA"/>
    <w:p w:rsidR="001754FA" w:rsidRDefault="001754FA" w:rsidP="001754FA"/>
    <w:p w:rsidR="00A840FC" w:rsidRDefault="00A840FC" w:rsidP="001754FA">
      <w:pPr>
        <w:jc w:val="both"/>
        <w:rPr>
          <w:b/>
        </w:rPr>
      </w:pPr>
      <w:r>
        <w:rPr>
          <w:b/>
        </w:rPr>
        <w:br w:type="page"/>
      </w:r>
    </w:p>
    <w:p w:rsidR="001754FA" w:rsidRDefault="001754FA" w:rsidP="001754FA">
      <w:pPr>
        <w:jc w:val="both"/>
      </w:pPr>
      <w:r w:rsidRPr="00C63DE0">
        <w:rPr>
          <w:b/>
        </w:rPr>
        <w:lastRenderedPageBreak/>
        <w:t>Table S10.</w:t>
      </w:r>
      <w:r>
        <w:t xml:space="preserve"> Performance of the 51 individual feature descriptors with </w:t>
      </w:r>
      <w:r w:rsidRPr="00E5226A">
        <w:rPr>
          <w:i/>
        </w:rPr>
        <w:t>k</w:t>
      </w:r>
      <w:r>
        <w:t xml:space="preserve">-NN classifier on the </w:t>
      </w:r>
      <w:r w:rsidR="000D539D">
        <w:t>benchmarking dataset</w:t>
      </w:r>
      <w:r>
        <w:t xml:space="preserve"> during 10-fold CV, where the descriptors are ranked according to the accuracy. </w:t>
      </w:r>
    </w:p>
    <w:p w:rsidR="001754FA" w:rsidRDefault="001754FA" w:rsidP="001754FA"/>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300"/>
        <w:gridCol w:w="1300"/>
        <w:gridCol w:w="1300"/>
        <w:gridCol w:w="1300"/>
        <w:gridCol w:w="1300"/>
      </w:tblGrid>
      <w:tr w:rsidR="001754FA" w:rsidRPr="00712A50" w:rsidTr="0092349A">
        <w:trPr>
          <w:trHeight w:val="320"/>
          <w:jc w:val="center"/>
        </w:trPr>
        <w:tc>
          <w:tcPr>
            <w:tcW w:w="1300" w:type="dxa"/>
            <w:shd w:val="clear" w:color="auto" w:fill="auto"/>
            <w:noWrap/>
            <w:vAlign w:val="center"/>
          </w:tcPr>
          <w:p w:rsidR="001754FA" w:rsidRPr="00712A50" w:rsidRDefault="001754FA" w:rsidP="005B7810">
            <w:pPr>
              <w:jc w:val="center"/>
              <w:rPr>
                <w:color w:val="000000"/>
              </w:rPr>
            </w:pPr>
            <w:r w:rsidRPr="003F0CD0">
              <w:rPr>
                <w:b/>
                <w:color w:val="000000"/>
              </w:rPr>
              <w:t>Descriptor</w:t>
            </w:r>
          </w:p>
        </w:tc>
        <w:tc>
          <w:tcPr>
            <w:tcW w:w="1300" w:type="dxa"/>
            <w:shd w:val="clear" w:color="auto" w:fill="auto"/>
            <w:noWrap/>
            <w:vAlign w:val="center"/>
          </w:tcPr>
          <w:p w:rsidR="001754FA" w:rsidRPr="00712A50" w:rsidRDefault="001754FA" w:rsidP="005B7810">
            <w:pPr>
              <w:jc w:val="center"/>
              <w:rPr>
                <w:color w:val="000000"/>
              </w:rPr>
            </w:pPr>
            <w:r w:rsidRPr="003F0CD0">
              <w:rPr>
                <w:b/>
                <w:color w:val="000000"/>
              </w:rPr>
              <w:t>MCC</w:t>
            </w:r>
          </w:p>
        </w:tc>
        <w:tc>
          <w:tcPr>
            <w:tcW w:w="1300" w:type="dxa"/>
            <w:shd w:val="clear" w:color="auto" w:fill="auto"/>
            <w:noWrap/>
            <w:vAlign w:val="center"/>
          </w:tcPr>
          <w:p w:rsidR="001754FA" w:rsidRPr="00712A50" w:rsidRDefault="001754FA" w:rsidP="005B7810">
            <w:pPr>
              <w:jc w:val="center"/>
              <w:rPr>
                <w:color w:val="000000"/>
              </w:rPr>
            </w:pPr>
            <w:r w:rsidRPr="003F0CD0">
              <w:rPr>
                <w:b/>
                <w:color w:val="000000"/>
              </w:rPr>
              <w:t>Accuracy</w:t>
            </w:r>
          </w:p>
        </w:tc>
        <w:tc>
          <w:tcPr>
            <w:tcW w:w="1300" w:type="dxa"/>
            <w:shd w:val="clear" w:color="auto" w:fill="auto"/>
            <w:noWrap/>
            <w:vAlign w:val="center"/>
          </w:tcPr>
          <w:p w:rsidR="001754FA" w:rsidRPr="00712A50" w:rsidRDefault="001754FA" w:rsidP="005B7810">
            <w:pPr>
              <w:jc w:val="center"/>
              <w:rPr>
                <w:color w:val="000000"/>
              </w:rPr>
            </w:pPr>
            <w:r w:rsidRPr="003F0CD0">
              <w:rPr>
                <w:b/>
                <w:color w:val="000000"/>
              </w:rPr>
              <w:t>Sensitivity</w:t>
            </w:r>
          </w:p>
        </w:tc>
        <w:tc>
          <w:tcPr>
            <w:tcW w:w="1300" w:type="dxa"/>
            <w:shd w:val="clear" w:color="auto" w:fill="auto"/>
            <w:noWrap/>
            <w:vAlign w:val="center"/>
          </w:tcPr>
          <w:p w:rsidR="001754FA" w:rsidRPr="00712A50" w:rsidRDefault="001754FA" w:rsidP="005B7810">
            <w:pPr>
              <w:jc w:val="center"/>
              <w:rPr>
                <w:color w:val="000000"/>
              </w:rPr>
            </w:pPr>
            <w:r w:rsidRPr="003F0CD0">
              <w:rPr>
                <w:b/>
                <w:color w:val="000000"/>
              </w:rPr>
              <w:t>Specificity</w:t>
            </w:r>
          </w:p>
        </w:tc>
        <w:tc>
          <w:tcPr>
            <w:tcW w:w="1300" w:type="dxa"/>
            <w:shd w:val="clear" w:color="auto" w:fill="auto"/>
            <w:noWrap/>
            <w:vAlign w:val="center"/>
          </w:tcPr>
          <w:p w:rsidR="001754FA" w:rsidRPr="00712A50" w:rsidRDefault="001754FA" w:rsidP="005B7810">
            <w:pPr>
              <w:jc w:val="center"/>
              <w:rPr>
                <w:color w:val="000000"/>
              </w:rPr>
            </w:pPr>
            <w:r w:rsidRPr="003F0CD0">
              <w:rPr>
                <w:b/>
                <w:color w:val="000000"/>
              </w:rPr>
              <w:t>AUC</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0.517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0.817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AAC</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0.498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0.819</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0.503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0.627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0.862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0.815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0.486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0.801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0.807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0.486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0.809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0.813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OVPNC5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0.474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0.808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0.486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0.602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0.866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0.808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DPC</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0.482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0.562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0.893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0.808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0.454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0.762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0.791</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OVPNC3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0.446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OVPNC4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0.794</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0.446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0.446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0.830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0.605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0.824</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0.427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0.781</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0.427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0.782</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0.426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0.426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CTD</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0.425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0.425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0.781</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0.432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0.607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0.807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0.423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0.779</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0.420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0.790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0.420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0.789</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AAI</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0.414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H20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0.414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0.779</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0.409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0.411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0.619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0.786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0.774</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0.407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0.405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0.405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0.779</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0.402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0.401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H13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0.397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0.777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OVPN5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0.372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0.758</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0.359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H3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0.359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0.744</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0.352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0.349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0.744</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lastRenderedPageBreak/>
              <w:t>OVPN4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0.347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0.722</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0.340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0.669</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0.623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0.723</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0.337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0.719</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0.337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0.597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0.757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0.326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0.613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0.710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OVPN3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0.308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0.647</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0.707</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TOBC5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0.300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0.701</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0.290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0.611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0.690</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0.288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0.699</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TOBN3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0.285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0.642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0.671</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0.613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0.675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TOBC4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0.276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0.638</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0.664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0.612</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0.686</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TOBC3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0.270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0.635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0.616</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0.654</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0.695</w:t>
            </w:r>
          </w:p>
        </w:tc>
      </w:tr>
      <w:tr w:rsidR="001754FA" w:rsidRPr="00712A50" w:rsidTr="0092349A">
        <w:trPr>
          <w:trHeight w:val="320"/>
          <w:jc w:val="center"/>
        </w:trPr>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BPFN3</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0.255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0.625</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0.730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0.520</w:t>
            </w:r>
          </w:p>
        </w:tc>
        <w:tc>
          <w:tcPr>
            <w:tcW w:w="1300" w:type="dxa"/>
            <w:shd w:val="clear" w:color="auto" w:fill="auto"/>
            <w:noWrap/>
            <w:vAlign w:val="bottom"/>
            <w:hideMark/>
          </w:tcPr>
          <w:p w:rsidR="001754FA" w:rsidRPr="00712A50" w:rsidRDefault="001754FA" w:rsidP="005B7810">
            <w:pPr>
              <w:jc w:val="center"/>
              <w:rPr>
                <w:color w:val="000000"/>
              </w:rPr>
            </w:pPr>
            <w:r w:rsidRPr="00712A50">
              <w:rPr>
                <w:color w:val="000000"/>
              </w:rPr>
              <w:t>0.691</w:t>
            </w:r>
          </w:p>
        </w:tc>
      </w:tr>
    </w:tbl>
    <w:p w:rsidR="001754FA" w:rsidRDefault="001754FA" w:rsidP="001754FA"/>
    <w:p w:rsidR="0092349A" w:rsidRDefault="0092349A"/>
    <w:p w:rsidR="00164AAD" w:rsidRDefault="00164AAD">
      <w:pPr>
        <w:rPr>
          <w:b/>
        </w:rPr>
      </w:pPr>
    </w:p>
    <w:p w:rsidR="00164AAD" w:rsidRDefault="00164AAD">
      <w:pPr>
        <w:rPr>
          <w:b/>
        </w:rPr>
      </w:pPr>
    </w:p>
    <w:p w:rsidR="00164AAD" w:rsidRDefault="00164AAD">
      <w:pPr>
        <w:rPr>
          <w:b/>
        </w:rPr>
      </w:pPr>
    </w:p>
    <w:p w:rsidR="00164AAD" w:rsidRDefault="00164AAD">
      <w:pPr>
        <w:rPr>
          <w:b/>
        </w:rPr>
      </w:pPr>
    </w:p>
    <w:p w:rsidR="00164AAD" w:rsidRDefault="00164AAD">
      <w:pPr>
        <w:rPr>
          <w:b/>
        </w:rPr>
      </w:pPr>
      <w:r>
        <w:rPr>
          <w:b/>
        </w:rPr>
        <w:br w:type="page"/>
      </w:r>
    </w:p>
    <w:p w:rsidR="0092349A" w:rsidRDefault="007B24FF">
      <w:r>
        <w:rPr>
          <w:b/>
        </w:rPr>
        <w:lastRenderedPageBreak/>
        <w:t>Table S11</w:t>
      </w:r>
      <w:r w:rsidRPr="00C63DE0">
        <w:rPr>
          <w:b/>
        </w:rPr>
        <w:t>.</w:t>
      </w:r>
      <w:r>
        <w:t xml:space="preserve"> List of feature importance score</w:t>
      </w:r>
      <w:r w:rsidR="00987D07">
        <w:t xml:space="preserve"> (FIS)</w:t>
      </w:r>
      <w:r>
        <w:t xml:space="preserve"> by RF method</w:t>
      </w:r>
    </w:p>
    <w:p w:rsidR="007B24FF" w:rsidRDefault="007B24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022"/>
        <w:gridCol w:w="756"/>
      </w:tblGrid>
      <w:tr w:rsidR="0092349A" w:rsidRPr="0092349A" w:rsidTr="00DA375C">
        <w:trPr>
          <w:trHeight w:val="320"/>
          <w:jc w:val="center"/>
        </w:trPr>
        <w:tc>
          <w:tcPr>
            <w:tcW w:w="0" w:type="auto"/>
            <w:shd w:val="clear" w:color="auto" w:fill="auto"/>
            <w:noWrap/>
            <w:vAlign w:val="bottom"/>
          </w:tcPr>
          <w:p w:rsidR="0092349A" w:rsidRPr="00DA375C" w:rsidRDefault="0092349A" w:rsidP="005B7810">
            <w:pPr>
              <w:jc w:val="center"/>
              <w:rPr>
                <w:b/>
                <w:color w:val="000000"/>
              </w:rPr>
            </w:pPr>
            <w:r w:rsidRPr="00DA375C">
              <w:rPr>
                <w:b/>
                <w:color w:val="000000"/>
              </w:rPr>
              <w:t>Rank</w:t>
            </w:r>
          </w:p>
        </w:tc>
        <w:tc>
          <w:tcPr>
            <w:tcW w:w="0" w:type="auto"/>
            <w:shd w:val="clear" w:color="auto" w:fill="auto"/>
            <w:noWrap/>
            <w:vAlign w:val="bottom"/>
          </w:tcPr>
          <w:p w:rsidR="0092349A" w:rsidRPr="00DA375C" w:rsidRDefault="0092349A" w:rsidP="005B7810">
            <w:pPr>
              <w:jc w:val="center"/>
              <w:rPr>
                <w:b/>
                <w:color w:val="000000"/>
              </w:rPr>
            </w:pPr>
            <w:r w:rsidRPr="00DA375C">
              <w:rPr>
                <w:b/>
                <w:color w:val="000000"/>
              </w:rPr>
              <w:t>Feature</w:t>
            </w:r>
            <w:r w:rsidR="00E11BD9">
              <w:rPr>
                <w:b/>
                <w:color w:val="000000"/>
              </w:rPr>
              <w:t xml:space="preserve"> identifier</w:t>
            </w:r>
          </w:p>
        </w:tc>
        <w:tc>
          <w:tcPr>
            <w:tcW w:w="0" w:type="auto"/>
            <w:shd w:val="clear" w:color="auto" w:fill="auto"/>
            <w:noWrap/>
            <w:vAlign w:val="bottom"/>
          </w:tcPr>
          <w:p w:rsidR="0092349A" w:rsidRPr="00DA375C" w:rsidRDefault="0092349A" w:rsidP="005B7810">
            <w:pPr>
              <w:jc w:val="center"/>
              <w:rPr>
                <w:b/>
                <w:color w:val="000000"/>
              </w:rPr>
            </w:pPr>
            <w:r w:rsidRPr="00DA375C">
              <w:rPr>
                <w:b/>
                <w:color w:val="000000"/>
              </w:rPr>
              <w:t>FIS</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F28</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0.763</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F47</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0.757</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F39</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0.577</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4</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F18</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0.525</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5</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F15</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0.487</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6</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F41</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0.380</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7</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0.317</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8</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F14</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0.280</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9</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F10</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0.269</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10</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F7</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0.263</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11</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0.248</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12</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F49</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0.240</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13</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F6</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0.227</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14</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F13</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0.185</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15</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F0</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0.157</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16</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F36</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0.155</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17</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F31</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0.155</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18</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F44</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0.155</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19</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F9</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0.152</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20</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F38</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0.152</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21</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F25</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0.149</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22</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F23</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0.146</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23</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F11</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0.144</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24</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F34</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0.141</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25</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F40</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0.132</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26</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F43</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0.129</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27</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F45</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0.126</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28</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F26</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0.125</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29</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F50</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0.122</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30</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F30</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0.121</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31</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F27</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0.118</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32</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F5</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0.116</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33</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F24</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0.116</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34</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F19</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0.115</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35</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F46</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0.114</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36</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F33</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0.114</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37</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F48</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0.113</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38</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F42</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0.113</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39</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0.111</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lastRenderedPageBreak/>
              <w:t>40</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F20</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0.108</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41</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0.107</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42</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F21</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0.107</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43</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F16</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0.105</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44</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F37</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0.105</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45</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F22</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0.103</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46</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F8</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0.098</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47</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F17</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0.094</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48</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F35</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0.092</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49</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F12</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0.092</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50</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F32</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0.092</w:t>
            </w:r>
          </w:p>
        </w:tc>
      </w:tr>
      <w:tr w:rsidR="00DA375C" w:rsidRPr="0092349A" w:rsidTr="00DA375C">
        <w:trPr>
          <w:trHeight w:val="320"/>
          <w:jc w:val="center"/>
        </w:trPr>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51</w:t>
            </w:r>
          </w:p>
        </w:tc>
        <w:tc>
          <w:tcPr>
            <w:tcW w:w="0" w:type="auto"/>
            <w:shd w:val="clear" w:color="auto" w:fill="auto"/>
            <w:noWrap/>
            <w:vAlign w:val="bottom"/>
            <w:hideMark/>
          </w:tcPr>
          <w:p w:rsidR="00DA375C" w:rsidRPr="0092349A" w:rsidRDefault="00DA375C" w:rsidP="005B7810">
            <w:pPr>
              <w:jc w:val="center"/>
              <w:rPr>
                <w:color w:val="000000"/>
              </w:rPr>
            </w:pPr>
            <w:r w:rsidRPr="0092349A">
              <w:rPr>
                <w:color w:val="000000"/>
              </w:rPr>
              <w:t>F29</w:t>
            </w:r>
          </w:p>
        </w:tc>
        <w:tc>
          <w:tcPr>
            <w:tcW w:w="0" w:type="auto"/>
            <w:shd w:val="clear" w:color="auto" w:fill="auto"/>
            <w:noWrap/>
            <w:vAlign w:val="bottom"/>
            <w:hideMark/>
          </w:tcPr>
          <w:p w:rsidR="00DA375C" w:rsidRPr="00DA375C" w:rsidRDefault="00DA375C" w:rsidP="005B7810">
            <w:pPr>
              <w:jc w:val="center"/>
              <w:rPr>
                <w:color w:val="000000"/>
              </w:rPr>
            </w:pPr>
            <w:r w:rsidRPr="00DA375C">
              <w:rPr>
                <w:color w:val="000000"/>
              </w:rPr>
              <w:t>0.090</w:t>
            </w:r>
          </w:p>
        </w:tc>
      </w:tr>
    </w:tbl>
    <w:p w:rsidR="00515C68" w:rsidRDefault="00515C68"/>
    <w:p w:rsidR="00515C68" w:rsidRDefault="00515C68"/>
    <w:p w:rsidR="00515C68" w:rsidRDefault="00515C68" w:rsidP="00515C68">
      <w:pPr>
        <w:pStyle w:val="EndNoteBibliography"/>
      </w:pPr>
      <w:r>
        <w:br w:type="page"/>
      </w:r>
    </w:p>
    <w:p w:rsidR="00515C68" w:rsidRPr="00515C68" w:rsidRDefault="00515C68" w:rsidP="00515C68">
      <w:pPr>
        <w:pStyle w:val="EndNoteBibliography"/>
        <w:rPr>
          <w:b/>
        </w:rPr>
      </w:pPr>
      <w:r w:rsidRPr="00515C68">
        <w:rPr>
          <w:b/>
        </w:rPr>
        <w:lastRenderedPageBreak/>
        <w:t>References</w:t>
      </w:r>
    </w:p>
    <w:p w:rsidR="00631E3D" w:rsidRPr="00631E3D" w:rsidRDefault="00515C68" w:rsidP="00A25136">
      <w:pPr>
        <w:pStyle w:val="EndNoteBibliography"/>
        <w:jc w:val="both"/>
        <w:rPr>
          <w:noProof/>
        </w:rPr>
      </w:pPr>
      <w:r>
        <w:fldChar w:fldCharType="begin"/>
      </w:r>
      <w:r>
        <w:instrText xml:space="preserve"> ADDIN EN.REFLIST </w:instrText>
      </w:r>
      <w:r>
        <w:fldChar w:fldCharType="separate"/>
      </w:r>
      <w:r w:rsidR="00631E3D" w:rsidRPr="00631E3D">
        <w:rPr>
          <w:noProof/>
        </w:rPr>
        <w:t xml:space="preserve">Breiman, L. Random forests. </w:t>
      </w:r>
      <w:r w:rsidR="00631E3D" w:rsidRPr="00631E3D">
        <w:rPr>
          <w:i/>
          <w:noProof/>
        </w:rPr>
        <w:t>Machine learning</w:t>
      </w:r>
      <w:r w:rsidR="00631E3D" w:rsidRPr="00631E3D">
        <w:rPr>
          <w:noProof/>
        </w:rPr>
        <w:t xml:space="preserve"> 2001;45(1):5-32.</w:t>
      </w:r>
    </w:p>
    <w:p w:rsidR="00631E3D" w:rsidRPr="00631E3D" w:rsidRDefault="00631E3D" w:rsidP="00A25136">
      <w:pPr>
        <w:pStyle w:val="EndNoteBibliography"/>
        <w:jc w:val="both"/>
        <w:rPr>
          <w:noProof/>
        </w:rPr>
      </w:pPr>
      <w:r w:rsidRPr="00631E3D">
        <w:rPr>
          <w:noProof/>
        </w:rPr>
        <w:t>Cao, R.</w:t>
      </w:r>
      <w:r w:rsidRPr="00631E3D">
        <w:rPr>
          <w:i/>
          <w:noProof/>
        </w:rPr>
        <w:t>, et al.</w:t>
      </w:r>
      <w:r w:rsidRPr="00631E3D">
        <w:rPr>
          <w:noProof/>
        </w:rPr>
        <w:t xml:space="preserve"> QAcon: single model quality assessment using protein structural and contact information with machine learning techniques. </w:t>
      </w:r>
      <w:r w:rsidRPr="00631E3D">
        <w:rPr>
          <w:i/>
          <w:noProof/>
        </w:rPr>
        <w:t>Bioinformatics</w:t>
      </w:r>
      <w:r w:rsidRPr="00631E3D">
        <w:rPr>
          <w:noProof/>
        </w:rPr>
        <w:t xml:space="preserve"> 2017;33(4):586-588.</w:t>
      </w:r>
    </w:p>
    <w:p w:rsidR="00631E3D" w:rsidRPr="00631E3D" w:rsidRDefault="00631E3D" w:rsidP="00A25136">
      <w:pPr>
        <w:pStyle w:val="EndNoteBibliography"/>
        <w:jc w:val="both"/>
        <w:rPr>
          <w:noProof/>
        </w:rPr>
      </w:pPr>
      <w:r w:rsidRPr="00631E3D">
        <w:rPr>
          <w:noProof/>
        </w:rPr>
        <w:t>Cao, R.</w:t>
      </w:r>
      <w:r w:rsidRPr="00631E3D">
        <w:rPr>
          <w:i/>
          <w:noProof/>
        </w:rPr>
        <w:t>, et al.</w:t>
      </w:r>
      <w:r w:rsidRPr="00631E3D">
        <w:rPr>
          <w:noProof/>
        </w:rPr>
        <w:t xml:space="preserve"> DeepQA: improving the estimation of single protein model quality with deep belief networks. </w:t>
      </w:r>
      <w:r w:rsidRPr="00631E3D">
        <w:rPr>
          <w:i/>
          <w:noProof/>
        </w:rPr>
        <w:t>BMC Bioinformatics</w:t>
      </w:r>
      <w:r w:rsidRPr="00631E3D">
        <w:rPr>
          <w:noProof/>
        </w:rPr>
        <w:t xml:space="preserve"> 2016;17(1):495.</w:t>
      </w:r>
    </w:p>
    <w:p w:rsidR="00631E3D" w:rsidRPr="00631E3D" w:rsidRDefault="00631E3D" w:rsidP="00A25136">
      <w:pPr>
        <w:pStyle w:val="EndNoteBibliography"/>
        <w:jc w:val="both"/>
        <w:rPr>
          <w:noProof/>
        </w:rPr>
      </w:pPr>
      <w:r w:rsidRPr="00631E3D">
        <w:rPr>
          <w:noProof/>
        </w:rPr>
        <w:t>Cao, R.</w:t>
      </w:r>
      <w:r w:rsidRPr="00631E3D">
        <w:rPr>
          <w:i/>
          <w:noProof/>
        </w:rPr>
        <w:t>, et al.</w:t>
      </w:r>
      <w:r w:rsidRPr="00631E3D">
        <w:rPr>
          <w:noProof/>
        </w:rPr>
        <w:t xml:space="preserve"> ProLanGO: Protein Function Prediction Using Neural Machine Translation Based on a Recurrent Neural Network. </w:t>
      </w:r>
      <w:r w:rsidRPr="00631E3D">
        <w:rPr>
          <w:i/>
          <w:noProof/>
        </w:rPr>
        <w:t>Molecules</w:t>
      </w:r>
      <w:r w:rsidRPr="00631E3D">
        <w:rPr>
          <w:noProof/>
        </w:rPr>
        <w:t xml:space="preserve"> 201</w:t>
      </w:r>
      <w:bookmarkStart w:id="1" w:name="_GoBack"/>
      <w:bookmarkEnd w:id="1"/>
      <w:r w:rsidRPr="00631E3D">
        <w:rPr>
          <w:noProof/>
        </w:rPr>
        <w:t>7;22(10).</w:t>
      </w:r>
    </w:p>
    <w:p w:rsidR="00631E3D" w:rsidRPr="00631E3D" w:rsidRDefault="00631E3D" w:rsidP="00A25136">
      <w:pPr>
        <w:pStyle w:val="EndNoteBibliography"/>
        <w:jc w:val="both"/>
        <w:rPr>
          <w:noProof/>
        </w:rPr>
      </w:pPr>
      <w:r w:rsidRPr="00631E3D">
        <w:rPr>
          <w:noProof/>
        </w:rPr>
        <w:t xml:space="preserve">Cao, R., Wang, Z. and Cheng, J. Designing and evaluating the MULTICOM protein local and global model quality prediction methods in the CASP10 experiment. </w:t>
      </w:r>
      <w:r w:rsidRPr="00631E3D">
        <w:rPr>
          <w:i/>
          <w:noProof/>
        </w:rPr>
        <w:t>BMC Struct Biol</w:t>
      </w:r>
      <w:r w:rsidRPr="00631E3D">
        <w:rPr>
          <w:noProof/>
        </w:rPr>
        <w:t xml:space="preserve"> 2014;14:13.</w:t>
      </w:r>
    </w:p>
    <w:p w:rsidR="00631E3D" w:rsidRPr="00631E3D" w:rsidRDefault="00631E3D" w:rsidP="00A25136">
      <w:pPr>
        <w:pStyle w:val="EndNoteBibliography"/>
        <w:jc w:val="both"/>
        <w:rPr>
          <w:noProof/>
        </w:rPr>
      </w:pPr>
      <w:r w:rsidRPr="00631E3D">
        <w:rPr>
          <w:noProof/>
        </w:rPr>
        <w:t>Cao, R.</w:t>
      </w:r>
      <w:r w:rsidRPr="00631E3D">
        <w:rPr>
          <w:i/>
          <w:noProof/>
        </w:rPr>
        <w:t>, et al.</w:t>
      </w:r>
      <w:r w:rsidRPr="00631E3D">
        <w:rPr>
          <w:noProof/>
        </w:rPr>
        <w:t xml:space="preserve"> SMOQ: a tool for predicting the absolute residue-specific quality of a single protein model with support vector machines. </w:t>
      </w:r>
      <w:r w:rsidRPr="00631E3D">
        <w:rPr>
          <w:i/>
          <w:noProof/>
        </w:rPr>
        <w:t>BMC Bioinformatics</w:t>
      </w:r>
      <w:r w:rsidRPr="00631E3D">
        <w:rPr>
          <w:noProof/>
        </w:rPr>
        <w:t xml:space="preserve"> 2014;15:120.</w:t>
      </w:r>
    </w:p>
    <w:p w:rsidR="00631E3D" w:rsidRPr="00631E3D" w:rsidRDefault="00631E3D" w:rsidP="00A25136">
      <w:pPr>
        <w:pStyle w:val="EndNoteBibliography"/>
        <w:jc w:val="both"/>
        <w:rPr>
          <w:noProof/>
        </w:rPr>
      </w:pPr>
      <w:r w:rsidRPr="00631E3D">
        <w:rPr>
          <w:noProof/>
        </w:rPr>
        <w:t>Chen, J.</w:t>
      </w:r>
      <w:r w:rsidRPr="00631E3D">
        <w:rPr>
          <w:i/>
          <w:noProof/>
        </w:rPr>
        <w:t>, et al.</w:t>
      </w:r>
      <w:r w:rsidRPr="00631E3D">
        <w:rPr>
          <w:noProof/>
        </w:rPr>
        <w:t xml:space="preserve"> ProtDec-LTR2.0: an improved method for protein remote homology detection by combining pseudo protein and supervised Learning to Rank. </w:t>
      </w:r>
      <w:r w:rsidRPr="00631E3D">
        <w:rPr>
          <w:i/>
          <w:noProof/>
        </w:rPr>
        <w:t>Bioinformatics</w:t>
      </w:r>
      <w:r w:rsidRPr="00631E3D">
        <w:rPr>
          <w:noProof/>
        </w:rPr>
        <w:t xml:space="preserve"> 2017;33(21):3473-3476.</w:t>
      </w:r>
    </w:p>
    <w:p w:rsidR="00631E3D" w:rsidRPr="00631E3D" w:rsidRDefault="00631E3D" w:rsidP="00A25136">
      <w:pPr>
        <w:pStyle w:val="EndNoteBibliography"/>
        <w:jc w:val="both"/>
        <w:rPr>
          <w:noProof/>
        </w:rPr>
      </w:pPr>
      <w:r w:rsidRPr="00631E3D">
        <w:rPr>
          <w:noProof/>
        </w:rPr>
        <w:t xml:space="preserve">Chen, J., Wang, X. and Liu, B. iMiRNA-SSF: Improving the Identification of MicroRNA Precursors by Combining Negative Sets with Different Distributions. </w:t>
      </w:r>
      <w:r w:rsidRPr="00631E3D">
        <w:rPr>
          <w:i/>
          <w:noProof/>
        </w:rPr>
        <w:t>Sci Rep</w:t>
      </w:r>
      <w:r w:rsidRPr="00631E3D">
        <w:rPr>
          <w:noProof/>
        </w:rPr>
        <w:t xml:space="preserve"> 2016;6:19062.</w:t>
      </w:r>
    </w:p>
    <w:p w:rsidR="00631E3D" w:rsidRPr="00631E3D" w:rsidRDefault="00631E3D" w:rsidP="00A25136">
      <w:pPr>
        <w:pStyle w:val="EndNoteBibliography"/>
        <w:jc w:val="both"/>
        <w:rPr>
          <w:noProof/>
        </w:rPr>
      </w:pPr>
      <w:r w:rsidRPr="00631E3D">
        <w:rPr>
          <w:noProof/>
        </w:rPr>
        <w:t>Chen, W.</w:t>
      </w:r>
      <w:r w:rsidRPr="00631E3D">
        <w:rPr>
          <w:i/>
          <w:noProof/>
        </w:rPr>
        <w:t>, et al.</w:t>
      </w:r>
      <w:r w:rsidRPr="00631E3D">
        <w:rPr>
          <w:noProof/>
        </w:rPr>
        <w:t xml:space="preserve"> iRNA-3typeA: Identifying Three Types of Modification at RNA's Adenosine Sites. </w:t>
      </w:r>
      <w:r w:rsidRPr="00631E3D">
        <w:rPr>
          <w:i/>
          <w:noProof/>
        </w:rPr>
        <w:t>Mol Ther Nucleic Acids</w:t>
      </w:r>
      <w:r w:rsidRPr="00631E3D">
        <w:rPr>
          <w:noProof/>
        </w:rPr>
        <w:t xml:space="preserve"> 2018;11:468-474.</w:t>
      </w:r>
    </w:p>
    <w:p w:rsidR="00631E3D" w:rsidRPr="00631E3D" w:rsidRDefault="00631E3D" w:rsidP="00A25136">
      <w:pPr>
        <w:pStyle w:val="EndNoteBibliography"/>
        <w:jc w:val="both"/>
        <w:rPr>
          <w:noProof/>
        </w:rPr>
      </w:pPr>
      <w:r w:rsidRPr="00631E3D">
        <w:rPr>
          <w:noProof/>
        </w:rPr>
        <w:t>Chen, W.</w:t>
      </w:r>
      <w:r w:rsidRPr="00631E3D">
        <w:rPr>
          <w:i/>
          <w:noProof/>
        </w:rPr>
        <w:t>, et al.</w:t>
      </w:r>
      <w:r w:rsidRPr="00631E3D">
        <w:rPr>
          <w:noProof/>
        </w:rPr>
        <w:t xml:space="preserve"> iRSpot-PseDNC: identify recombination spots with pseudo dinucleotide composition. </w:t>
      </w:r>
      <w:r w:rsidRPr="00631E3D">
        <w:rPr>
          <w:i/>
          <w:noProof/>
        </w:rPr>
        <w:t>Nucleic Acids Res</w:t>
      </w:r>
      <w:r w:rsidRPr="00631E3D">
        <w:rPr>
          <w:noProof/>
        </w:rPr>
        <w:t xml:space="preserve"> 2013;41(6):e68.</w:t>
      </w:r>
    </w:p>
    <w:p w:rsidR="00631E3D" w:rsidRPr="00631E3D" w:rsidRDefault="00631E3D" w:rsidP="00A25136">
      <w:pPr>
        <w:pStyle w:val="EndNoteBibliography"/>
        <w:jc w:val="both"/>
        <w:rPr>
          <w:noProof/>
        </w:rPr>
      </w:pPr>
      <w:r w:rsidRPr="00631E3D">
        <w:rPr>
          <w:noProof/>
        </w:rPr>
        <w:t>Chen, W.</w:t>
      </w:r>
      <w:r w:rsidRPr="00631E3D">
        <w:rPr>
          <w:i/>
          <w:noProof/>
        </w:rPr>
        <w:t>, et al.</w:t>
      </w:r>
      <w:r w:rsidRPr="00631E3D">
        <w:rPr>
          <w:noProof/>
        </w:rPr>
        <w:t xml:space="preserve"> iRNA-PseU: Identifying RNA pseudouridine sites. </w:t>
      </w:r>
      <w:r w:rsidRPr="00631E3D">
        <w:rPr>
          <w:i/>
          <w:noProof/>
        </w:rPr>
        <w:t>Mol Ther Nucleic Acids</w:t>
      </w:r>
      <w:r w:rsidRPr="00631E3D">
        <w:rPr>
          <w:noProof/>
        </w:rPr>
        <w:t xml:space="preserve"> 2016;5:e332.</w:t>
      </w:r>
    </w:p>
    <w:p w:rsidR="00631E3D" w:rsidRPr="00631E3D" w:rsidRDefault="00631E3D" w:rsidP="00A25136">
      <w:pPr>
        <w:pStyle w:val="EndNoteBibliography"/>
        <w:jc w:val="both"/>
        <w:rPr>
          <w:noProof/>
        </w:rPr>
      </w:pPr>
      <w:r w:rsidRPr="00631E3D">
        <w:rPr>
          <w:noProof/>
        </w:rPr>
        <w:t>Chen, W.</w:t>
      </w:r>
      <w:r w:rsidRPr="00631E3D">
        <w:rPr>
          <w:i/>
          <w:noProof/>
        </w:rPr>
        <w:t>, et al.</w:t>
      </w:r>
      <w:r w:rsidRPr="00631E3D">
        <w:rPr>
          <w:noProof/>
        </w:rPr>
        <w:t xml:space="preserve"> iDNA4mC: identifying DNA N4-methylcytosine sites based on nucleotide chemical properties. </w:t>
      </w:r>
      <w:r w:rsidRPr="00631E3D">
        <w:rPr>
          <w:i/>
          <w:noProof/>
        </w:rPr>
        <w:t>Bioinformatics</w:t>
      </w:r>
      <w:r w:rsidRPr="00631E3D">
        <w:rPr>
          <w:noProof/>
        </w:rPr>
        <w:t xml:space="preserve"> 2017;33(22):3518-3523.</w:t>
      </w:r>
    </w:p>
    <w:p w:rsidR="00631E3D" w:rsidRPr="00631E3D" w:rsidRDefault="00631E3D" w:rsidP="00A25136">
      <w:pPr>
        <w:pStyle w:val="EndNoteBibliography"/>
        <w:jc w:val="both"/>
        <w:rPr>
          <w:noProof/>
        </w:rPr>
      </w:pPr>
      <w:r w:rsidRPr="00631E3D">
        <w:rPr>
          <w:noProof/>
        </w:rPr>
        <w:t xml:space="preserve">Chou, K.-C. Some remarks on protein attribute prediction and pseudo amino acid composition. </w:t>
      </w:r>
      <w:r w:rsidRPr="00631E3D">
        <w:rPr>
          <w:i/>
          <w:noProof/>
        </w:rPr>
        <w:t>Journal of theoretical biology</w:t>
      </w:r>
      <w:r w:rsidRPr="00631E3D">
        <w:rPr>
          <w:noProof/>
        </w:rPr>
        <w:t xml:space="preserve"> 2011;273(1):236-247.</w:t>
      </w:r>
    </w:p>
    <w:p w:rsidR="00631E3D" w:rsidRPr="00631E3D" w:rsidRDefault="00631E3D" w:rsidP="00A25136">
      <w:pPr>
        <w:pStyle w:val="EndNoteBibliography"/>
        <w:jc w:val="both"/>
        <w:rPr>
          <w:noProof/>
        </w:rPr>
      </w:pPr>
      <w:r w:rsidRPr="00631E3D">
        <w:rPr>
          <w:noProof/>
        </w:rPr>
        <w:t xml:space="preserve">Chou, K.-C. and Shen, H.-B. Recent advances in developing web-servers for predicting protein attributes. </w:t>
      </w:r>
      <w:r w:rsidRPr="00631E3D">
        <w:rPr>
          <w:i/>
          <w:noProof/>
        </w:rPr>
        <w:t>Natural Science</w:t>
      </w:r>
      <w:r w:rsidRPr="00631E3D">
        <w:rPr>
          <w:noProof/>
        </w:rPr>
        <w:t xml:space="preserve"> 2009;1(02):63.</w:t>
      </w:r>
    </w:p>
    <w:p w:rsidR="00631E3D" w:rsidRPr="00631E3D" w:rsidRDefault="00631E3D" w:rsidP="00A25136">
      <w:pPr>
        <w:pStyle w:val="EndNoteBibliography"/>
        <w:jc w:val="both"/>
        <w:rPr>
          <w:noProof/>
        </w:rPr>
      </w:pPr>
      <w:r w:rsidRPr="00631E3D">
        <w:rPr>
          <w:noProof/>
        </w:rPr>
        <w:t>Feng, P.</w:t>
      </w:r>
      <w:r w:rsidRPr="00631E3D">
        <w:rPr>
          <w:i/>
          <w:noProof/>
        </w:rPr>
        <w:t>, et al.</w:t>
      </w:r>
      <w:r w:rsidRPr="00631E3D">
        <w:rPr>
          <w:noProof/>
        </w:rPr>
        <w:t xml:space="preserve"> iDNA6mA-PseKNC: Identifying DNA N(6)-methyladenosine sites by incorporating nucleotide physicochemical properties into PseKNC. </w:t>
      </w:r>
      <w:r w:rsidRPr="00631E3D">
        <w:rPr>
          <w:i/>
          <w:noProof/>
        </w:rPr>
        <w:t>Genomics</w:t>
      </w:r>
      <w:r w:rsidRPr="00631E3D">
        <w:rPr>
          <w:noProof/>
        </w:rPr>
        <w:t xml:space="preserve"> 2018.</w:t>
      </w:r>
    </w:p>
    <w:p w:rsidR="00631E3D" w:rsidRPr="00631E3D" w:rsidRDefault="00631E3D" w:rsidP="00A25136">
      <w:pPr>
        <w:pStyle w:val="EndNoteBibliography"/>
        <w:jc w:val="both"/>
        <w:rPr>
          <w:noProof/>
        </w:rPr>
      </w:pPr>
      <w:r w:rsidRPr="00631E3D">
        <w:rPr>
          <w:noProof/>
        </w:rPr>
        <w:t>Feng, P.M.</w:t>
      </w:r>
      <w:r w:rsidRPr="00631E3D">
        <w:rPr>
          <w:i/>
          <w:noProof/>
        </w:rPr>
        <w:t>, et al.</w:t>
      </w:r>
      <w:r w:rsidRPr="00631E3D">
        <w:rPr>
          <w:noProof/>
        </w:rPr>
        <w:t xml:space="preserve"> iHSP-PseRAAAC: Identifying the heat shock protein families using pseudo reduced amino acid alphabet composition. </w:t>
      </w:r>
      <w:r w:rsidRPr="00631E3D">
        <w:rPr>
          <w:i/>
          <w:noProof/>
        </w:rPr>
        <w:t>Anal Biochem</w:t>
      </w:r>
      <w:r w:rsidRPr="00631E3D">
        <w:rPr>
          <w:noProof/>
        </w:rPr>
        <w:t xml:space="preserve"> 2013;442(1):118-125.</w:t>
      </w:r>
    </w:p>
    <w:p w:rsidR="00631E3D" w:rsidRPr="00631E3D" w:rsidRDefault="00631E3D" w:rsidP="00A25136">
      <w:pPr>
        <w:pStyle w:val="EndNoteBibliography"/>
        <w:jc w:val="both"/>
        <w:rPr>
          <w:noProof/>
        </w:rPr>
      </w:pPr>
      <w:r w:rsidRPr="00631E3D">
        <w:rPr>
          <w:noProof/>
        </w:rPr>
        <w:t xml:space="preserve">Friedman, J.H. Greedy function approximation: a gradient boosting machine. </w:t>
      </w:r>
      <w:r w:rsidRPr="00631E3D">
        <w:rPr>
          <w:i/>
          <w:noProof/>
        </w:rPr>
        <w:t>Annals of statistics</w:t>
      </w:r>
      <w:r w:rsidRPr="00631E3D">
        <w:rPr>
          <w:noProof/>
        </w:rPr>
        <w:t xml:space="preserve"> 2001:1189-1232.</w:t>
      </w:r>
    </w:p>
    <w:p w:rsidR="00631E3D" w:rsidRPr="00631E3D" w:rsidRDefault="00631E3D" w:rsidP="00A25136">
      <w:pPr>
        <w:pStyle w:val="EndNoteBibliography"/>
        <w:jc w:val="both"/>
        <w:rPr>
          <w:noProof/>
        </w:rPr>
      </w:pPr>
      <w:r w:rsidRPr="00631E3D">
        <w:rPr>
          <w:noProof/>
        </w:rPr>
        <w:t xml:space="preserve">Geurts, P., Ernst, D. and Wehenkel, L. Extremely randomized trees. </w:t>
      </w:r>
      <w:r w:rsidRPr="00631E3D">
        <w:rPr>
          <w:i/>
          <w:noProof/>
        </w:rPr>
        <w:t>Machine learning</w:t>
      </w:r>
      <w:r w:rsidRPr="00631E3D">
        <w:rPr>
          <w:noProof/>
        </w:rPr>
        <w:t xml:space="preserve"> 2006;63(1):3-42.</w:t>
      </w:r>
    </w:p>
    <w:p w:rsidR="00631E3D" w:rsidRPr="00631E3D" w:rsidRDefault="00631E3D" w:rsidP="00A25136">
      <w:pPr>
        <w:pStyle w:val="EndNoteBibliography"/>
        <w:jc w:val="both"/>
        <w:rPr>
          <w:noProof/>
        </w:rPr>
      </w:pPr>
      <w:r w:rsidRPr="00631E3D">
        <w:rPr>
          <w:noProof/>
        </w:rPr>
        <w:t>Han, S.</w:t>
      </w:r>
      <w:r w:rsidRPr="00631E3D">
        <w:rPr>
          <w:i/>
          <w:noProof/>
        </w:rPr>
        <w:t>, et al.</w:t>
      </w:r>
      <w:r w:rsidRPr="00631E3D">
        <w:rPr>
          <w:noProof/>
        </w:rPr>
        <w:t xml:space="preserve"> LncFinder: an integrated platform for long non-coding RNA identification utilizing sequence intrinsic composition, structural information and physicochemical property. </w:t>
      </w:r>
      <w:r w:rsidRPr="00631E3D">
        <w:rPr>
          <w:i/>
          <w:noProof/>
        </w:rPr>
        <w:t>Brief Bioinform</w:t>
      </w:r>
      <w:r w:rsidRPr="00631E3D">
        <w:rPr>
          <w:noProof/>
        </w:rPr>
        <w:t xml:space="preserve"> 2018.</w:t>
      </w:r>
    </w:p>
    <w:p w:rsidR="00631E3D" w:rsidRPr="00631E3D" w:rsidRDefault="00631E3D" w:rsidP="00A25136">
      <w:pPr>
        <w:pStyle w:val="EndNoteBibliography"/>
        <w:jc w:val="both"/>
        <w:rPr>
          <w:noProof/>
        </w:rPr>
      </w:pPr>
      <w:r w:rsidRPr="00631E3D">
        <w:rPr>
          <w:noProof/>
        </w:rPr>
        <w:t>Kosylo, N.</w:t>
      </w:r>
      <w:r w:rsidRPr="00631E3D">
        <w:rPr>
          <w:i/>
          <w:noProof/>
        </w:rPr>
        <w:t>, et al.</w:t>
      </w:r>
      <w:r w:rsidRPr="00631E3D">
        <w:rPr>
          <w:noProof/>
        </w:rPr>
        <w:t xml:space="preserve"> Artificial Intelligence on Job-Hopping Forecasting: AI on Job-Hopping. In, </w:t>
      </w:r>
      <w:r w:rsidRPr="00631E3D">
        <w:rPr>
          <w:i/>
          <w:noProof/>
        </w:rPr>
        <w:t>2018 Portland International Conference on Management of Engineering and Technology (PICMET)</w:t>
      </w:r>
      <w:r w:rsidRPr="00631E3D">
        <w:rPr>
          <w:noProof/>
        </w:rPr>
        <w:t>. IEEE; 2018. p. 1-5.</w:t>
      </w:r>
    </w:p>
    <w:p w:rsidR="00631E3D" w:rsidRPr="00631E3D" w:rsidRDefault="00631E3D" w:rsidP="00A25136">
      <w:pPr>
        <w:pStyle w:val="EndNoteBibliography"/>
        <w:jc w:val="both"/>
        <w:rPr>
          <w:noProof/>
        </w:rPr>
      </w:pPr>
      <w:r w:rsidRPr="00631E3D">
        <w:rPr>
          <w:noProof/>
        </w:rPr>
        <w:t>Lai, H.Y.</w:t>
      </w:r>
      <w:r w:rsidRPr="00631E3D">
        <w:rPr>
          <w:i/>
          <w:noProof/>
        </w:rPr>
        <w:t>, et al.</w:t>
      </w:r>
      <w:r w:rsidRPr="00631E3D">
        <w:rPr>
          <w:noProof/>
        </w:rPr>
        <w:t xml:space="preserve"> Sequence-based predictive modeling to identify cancerlectins. </w:t>
      </w:r>
      <w:r w:rsidRPr="00631E3D">
        <w:rPr>
          <w:i/>
          <w:noProof/>
        </w:rPr>
        <w:t>Oncotarget</w:t>
      </w:r>
      <w:r w:rsidRPr="00631E3D">
        <w:rPr>
          <w:noProof/>
        </w:rPr>
        <w:t xml:space="preserve"> 2017;8(17):28169-28175.</w:t>
      </w:r>
    </w:p>
    <w:p w:rsidR="00631E3D" w:rsidRPr="00631E3D" w:rsidRDefault="00631E3D" w:rsidP="00A25136">
      <w:pPr>
        <w:pStyle w:val="EndNoteBibliography"/>
        <w:jc w:val="both"/>
        <w:rPr>
          <w:noProof/>
        </w:rPr>
      </w:pPr>
      <w:r w:rsidRPr="00631E3D">
        <w:rPr>
          <w:noProof/>
        </w:rPr>
        <w:t>Lin, H.</w:t>
      </w:r>
      <w:r w:rsidRPr="00631E3D">
        <w:rPr>
          <w:i/>
          <w:noProof/>
        </w:rPr>
        <w:t>, et al.</w:t>
      </w:r>
      <w:r w:rsidRPr="00631E3D">
        <w:rPr>
          <w:noProof/>
        </w:rPr>
        <w:t xml:space="preserve"> The prediction of protein structural class using averaged chemical shifts. </w:t>
      </w:r>
      <w:r w:rsidRPr="00631E3D">
        <w:rPr>
          <w:i/>
          <w:noProof/>
        </w:rPr>
        <w:t>J Biomol Struct Dyn</w:t>
      </w:r>
      <w:r w:rsidRPr="00631E3D">
        <w:rPr>
          <w:noProof/>
        </w:rPr>
        <w:t xml:space="preserve"> 2012;29(6):643-649.</w:t>
      </w:r>
    </w:p>
    <w:p w:rsidR="00631E3D" w:rsidRPr="00631E3D" w:rsidRDefault="00631E3D" w:rsidP="00A25136">
      <w:pPr>
        <w:pStyle w:val="EndNoteBibliography"/>
        <w:jc w:val="both"/>
        <w:rPr>
          <w:noProof/>
        </w:rPr>
      </w:pPr>
      <w:r w:rsidRPr="00631E3D">
        <w:rPr>
          <w:noProof/>
        </w:rPr>
        <w:t>Lin, H.</w:t>
      </w:r>
      <w:r w:rsidRPr="00631E3D">
        <w:rPr>
          <w:i/>
          <w:noProof/>
        </w:rPr>
        <w:t>, et al.</w:t>
      </w:r>
      <w:r w:rsidRPr="00631E3D">
        <w:rPr>
          <w:noProof/>
        </w:rPr>
        <w:t xml:space="preserve"> Identifying sigma70 promoters with novel pseudo nucleotide composition. </w:t>
      </w:r>
      <w:r w:rsidRPr="00631E3D">
        <w:rPr>
          <w:i/>
          <w:noProof/>
        </w:rPr>
        <w:t>IEEE/ACM Trans Comput Biol Bioinform</w:t>
      </w:r>
      <w:r w:rsidRPr="00631E3D">
        <w:rPr>
          <w:noProof/>
        </w:rPr>
        <w:t xml:space="preserve"> 2017.</w:t>
      </w:r>
    </w:p>
    <w:p w:rsidR="00631E3D" w:rsidRPr="00631E3D" w:rsidRDefault="00631E3D" w:rsidP="00A25136">
      <w:pPr>
        <w:pStyle w:val="EndNoteBibliography"/>
        <w:jc w:val="both"/>
        <w:rPr>
          <w:noProof/>
        </w:rPr>
      </w:pPr>
      <w:r w:rsidRPr="00631E3D">
        <w:rPr>
          <w:noProof/>
        </w:rPr>
        <w:t>Liu, B.</w:t>
      </w:r>
      <w:r w:rsidRPr="00631E3D">
        <w:rPr>
          <w:i/>
          <w:noProof/>
        </w:rPr>
        <w:t>, et al.</w:t>
      </w:r>
      <w:r w:rsidRPr="00631E3D">
        <w:rPr>
          <w:noProof/>
        </w:rPr>
        <w:t xml:space="preserve"> iEnhancer-EL: Identifying enhancers and their strength with ensemble learning approach. </w:t>
      </w:r>
      <w:r w:rsidRPr="00631E3D">
        <w:rPr>
          <w:i/>
          <w:noProof/>
        </w:rPr>
        <w:t>Bioinformatics</w:t>
      </w:r>
      <w:r w:rsidRPr="00631E3D">
        <w:rPr>
          <w:noProof/>
        </w:rPr>
        <w:t xml:space="preserve"> 2018.</w:t>
      </w:r>
    </w:p>
    <w:p w:rsidR="00631E3D" w:rsidRPr="00631E3D" w:rsidRDefault="00631E3D" w:rsidP="00A25136">
      <w:pPr>
        <w:pStyle w:val="EndNoteBibliography"/>
        <w:jc w:val="both"/>
        <w:rPr>
          <w:noProof/>
        </w:rPr>
      </w:pPr>
      <w:r w:rsidRPr="00631E3D">
        <w:rPr>
          <w:noProof/>
        </w:rPr>
        <w:lastRenderedPageBreak/>
        <w:t>Liu, B.</w:t>
      </w:r>
      <w:r w:rsidRPr="00631E3D">
        <w:rPr>
          <w:i/>
          <w:noProof/>
        </w:rPr>
        <w:t>, et al.</w:t>
      </w:r>
      <w:r w:rsidRPr="00631E3D">
        <w:rPr>
          <w:noProof/>
        </w:rPr>
        <w:t xml:space="preserve"> iRO-3wPseKNC: identify DNA replication origins by three-window-based PseKNC. </w:t>
      </w:r>
      <w:r w:rsidRPr="00631E3D">
        <w:rPr>
          <w:i/>
          <w:noProof/>
        </w:rPr>
        <w:t>Bioinformatics</w:t>
      </w:r>
      <w:r w:rsidRPr="00631E3D">
        <w:rPr>
          <w:noProof/>
        </w:rPr>
        <w:t xml:space="preserve"> 2018;34(18):3086-3093.</w:t>
      </w:r>
    </w:p>
    <w:p w:rsidR="00631E3D" w:rsidRPr="00631E3D" w:rsidRDefault="00631E3D" w:rsidP="00A25136">
      <w:pPr>
        <w:pStyle w:val="EndNoteBibliography"/>
        <w:jc w:val="both"/>
        <w:rPr>
          <w:noProof/>
        </w:rPr>
      </w:pPr>
      <w:r w:rsidRPr="00631E3D">
        <w:rPr>
          <w:noProof/>
        </w:rPr>
        <w:t>Liu, B.</w:t>
      </w:r>
      <w:r w:rsidRPr="00631E3D">
        <w:rPr>
          <w:i/>
          <w:noProof/>
        </w:rPr>
        <w:t>, et al.</w:t>
      </w:r>
      <w:r w:rsidRPr="00631E3D">
        <w:rPr>
          <w:noProof/>
        </w:rPr>
        <w:t xml:space="preserve"> iPromoter-2L: a two-layer predictor for identifying promoters and their types by multi-window-based PseKNC. </w:t>
      </w:r>
      <w:r w:rsidRPr="00631E3D">
        <w:rPr>
          <w:i/>
          <w:noProof/>
        </w:rPr>
        <w:t>Bioinformatics</w:t>
      </w:r>
      <w:r w:rsidRPr="00631E3D">
        <w:rPr>
          <w:noProof/>
        </w:rPr>
        <w:t xml:space="preserve"> 2018;34(1):33-40.</w:t>
      </w:r>
    </w:p>
    <w:p w:rsidR="00631E3D" w:rsidRPr="00631E3D" w:rsidRDefault="00631E3D" w:rsidP="00A25136">
      <w:pPr>
        <w:pStyle w:val="EndNoteBibliography"/>
        <w:jc w:val="both"/>
        <w:rPr>
          <w:noProof/>
        </w:rPr>
      </w:pPr>
      <w:r w:rsidRPr="00631E3D">
        <w:rPr>
          <w:noProof/>
        </w:rPr>
        <w:t xml:space="preserve">Liu, Y., Wang, X. and Liu, B. A comprehensive review and comparison of existing computational methods for intrinsically disordered protein and region prediction. </w:t>
      </w:r>
      <w:r w:rsidRPr="00631E3D">
        <w:rPr>
          <w:i/>
          <w:noProof/>
        </w:rPr>
        <w:t>Briefings in Bioinformatics</w:t>
      </w:r>
      <w:r w:rsidRPr="00631E3D">
        <w:rPr>
          <w:noProof/>
        </w:rPr>
        <w:t xml:space="preserve"> 2017.</w:t>
      </w:r>
    </w:p>
    <w:p w:rsidR="00631E3D" w:rsidRPr="00631E3D" w:rsidRDefault="00631E3D" w:rsidP="00A25136">
      <w:pPr>
        <w:pStyle w:val="EndNoteBibliography"/>
        <w:jc w:val="both"/>
        <w:rPr>
          <w:noProof/>
        </w:rPr>
      </w:pPr>
      <w:r w:rsidRPr="00631E3D">
        <w:rPr>
          <w:noProof/>
        </w:rPr>
        <w:t>Manavalan, B.</w:t>
      </w:r>
      <w:r w:rsidRPr="00631E3D">
        <w:rPr>
          <w:i/>
          <w:noProof/>
        </w:rPr>
        <w:t>, et al.</w:t>
      </w:r>
      <w:r w:rsidRPr="00631E3D">
        <w:rPr>
          <w:noProof/>
        </w:rPr>
        <w:t xml:space="preserve"> MLACP: machine-learning-based prediction of anticancer peptides. </w:t>
      </w:r>
      <w:r w:rsidRPr="00631E3D">
        <w:rPr>
          <w:i/>
          <w:noProof/>
        </w:rPr>
        <w:t>Oncotarget</w:t>
      </w:r>
      <w:r w:rsidRPr="00631E3D">
        <w:rPr>
          <w:noProof/>
        </w:rPr>
        <w:t xml:space="preserve"> 2017;8(44):77121-77136.</w:t>
      </w:r>
    </w:p>
    <w:p w:rsidR="00631E3D" w:rsidRPr="00631E3D" w:rsidRDefault="00631E3D" w:rsidP="00A25136">
      <w:pPr>
        <w:pStyle w:val="EndNoteBibliography"/>
        <w:jc w:val="both"/>
        <w:rPr>
          <w:noProof/>
        </w:rPr>
      </w:pPr>
      <w:r w:rsidRPr="00631E3D">
        <w:rPr>
          <w:noProof/>
        </w:rPr>
        <w:t>Manavalan, B.</w:t>
      </w:r>
      <w:r w:rsidRPr="00631E3D">
        <w:rPr>
          <w:i/>
          <w:noProof/>
        </w:rPr>
        <w:t>, et al.</w:t>
      </w:r>
      <w:r w:rsidRPr="00631E3D">
        <w:rPr>
          <w:noProof/>
        </w:rPr>
        <w:t xml:space="preserve"> iBCE-EL: A New Ensemble Learning Framework for Improved Linear B-Cell Epitope Prediction. </w:t>
      </w:r>
      <w:r w:rsidRPr="00631E3D">
        <w:rPr>
          <w:i/>
          <w:noProof/>
        </w:rPr>
        <w:t>Front Immunol</w:t>
      </w:r>
      <w:r w:rsidRPr="00631E3D">
        <w:rPr>
          <w:noProof/>
        </w:rPr>
        <w:t xml:space="preserve"> 2018;9:1695.</w:t>
      </w:r>
    </w:p>
    <w:p w:rsidR="00631E3D" w:rsidRPr="00631E3D" w:rsidRDefault="00631E3D" w:rsidP="00A25136">
      <w:pPr>
        <w:pStyle w:val="EndNoteBibliography"/>
        <w:jc w:val="both"/>
        <w:rPr>
          <w:noProof/>
        </w:rPr>
      </w:pPr>
      <w:r w:rsidRPr="00631E3D">
        <w:rPr>
          <w:noProof/>
        </w:rPr>
        <w:t>Manavalan, B.</w:t>
      </w:r>
      <w:r w:rsidRPr="00631E3D">
        <w:rPr>
          <w:i/>
          <w:noProof/>
        </w:rPr>
        <w:t>, et al.</w:t>
      </w:r>
      <w:r w:rsidRPr="00631E3D">
        <w:rPr>
          <w:noProof/>
        </w:rPr>
        <w:t xml:space="preserve"> iBCE-EL: A New Ensemble Learning Framework for Improved Linear B-Cell Epitope Prediction. </w:t>
      </w:r>
      <w:r w:rsidRPr="00631E3D">
        <w:rPr>
          <w:i/>
          <w:noProof/>
        </w:rPr>
        <w:t>Frontiers in Immunology</w:t>
      </w:r>
      <w:r w:rsidRPr="00631E3D">
        <w:rPr>
          <w:noProof/>
        </w:rPr>
        <w:t xml:space="preserve"> 2018;9:1695.</w:t>
      </w:r>
    </w:p>
    <w:p w:rsidR="00631E3D" w:rsidRPr="00631E3D" w:rsidRDefault="00631E3D" w:rsidP="00A25136">
      <w:pPr>
        <w:pStyle w:val="EndNoteBibliography"/>
        <w:jc w:val="both"/>
        <w:rPr>
          <w:noProof/>
        </w:rPr>
      </w:pPr>
      <w:r w:rsidRPr="00631E3D">
        <w:rPr>
          <w:noProof/>
        </w:rPr>
        <w:t xml:space="preserve">Manavalan, B. and Lee, J. SVMQA: support–vector-machine-based protein single-model quality assessment. </w:t>
      </w:r>
      <w:r w:rsidRPr="00631E3D">
        <w:rPr>
          <w:i/>
          <w:noProof/>
        </w:rPr>
        <w:t>Bioinformatics</w:t>
      </w:r>
      <w:r w:rsidRPr="00631E3D">
        <w:rPr>
          <w:noProof/>
        </w:rPr>
        <w:t xml:space="preserve"> 2017;33(16):2496-2503.</w:t>
      </w:r>
    </w:p>
    <w:p w:rsidR="00631E3D" w:rsidRPr="00631E3D" w:rsidRDefault="00631E3D" w:rsidP="00A25136">
      <w:pPr>
        <w:pStyle w:val="EndNoteBibliography"/>
        <w:jc w:val="both"/>
        <w:rPr>
          <w:noProof/>
        </w:rPr>
      </w:pPr>
      <w:r w:rsidRPr="00631E3D">
        <w:rPr>
          <w:noProof/>
        </w:rPr>
        <w:t xml:space="preserve">Manavalan, B., Lee, J. and Lee, J. Random forest-based protein model quality assessment (RFMQA) using structural features and potential energy terms. </w:t>
      </w:r>
      <w:r w:rsidRPr="00631E3D">
        <w:rPr>
          <w:i/>
          <w:noProof/>
        </w:rPr>
        <w:t>PloS one</w:t>
      </w:r>
      <w:r w:rsidRPr="00631E3D">
        <w:rPr>
          <w:noProof/>
        </w:rPr>
        <w:t xml:space="preserve"> 2014;9(9):e106542.</w:t>
      </w:r>
    </w:p>
    <w:p w:rsidR="00631E3D" w:rsidRPr="00631E3D" w:rsidRDefault="00631E3D" w:rsidP="00A25136">
      <w:pPr>
        <w:pStyle w:val="EndNoteBibliography"/>
        <w:jc w:val="both"/>
        <w:rPr>
          <w:noProof/>
        </w:rPr>
      </w:pPr>
      <w:r w:rsidRPr="00631E3D">
        <w:rPr>
          <w:noProof/>
        </w:rPr>
        <w:t>Manavalan, B.</w:t>
      </w:r>
      <w:r w:rsidRPr="00631E3D">
        <w:rPr>
          <w:i/>
          <w:noProof/>
        </w:rPr>
        <w:t>, et al.</w:t>
      </w:r>
      <w:r w:rsidRPr="00631E3D">
        <w:rPr>
          <w:noProof/>
        </w:rPr>
        <w:t xml:space="preserve"> PIP-EL: A New Ensemble Learning Method for Improved Proinflammatory Peptide Predictions. </w:t>
      </w:r>
      <w:r w:rsidRPr="00631E3D">
        <w:rPr>
          <w:i/>
          <w:noProof/>
        </w:rPr>
        <w:t>Front Immunol</w:t>
      </w:r>
      <w:r w:rsidRPr="00631E3D">
        <w:rPr>
          <w:noProof/>
        </w:rPr>
        <w:t xml:space="preserve"> 2018;9:1783.</w:t>
      </w:r>
    </w:p>
    <w:p w:rsidR="00631E3D" w:rsidRPr="00631E3D" w:rsidRDefault="00631E3D" w:rsidP="00A25136">
      <w:pPr>
        <w:pStyle w:val="EndNoteBibliography"/>
        <w:jc w:val="both"/>
        <w:rPr>
          <w:noProof/>
        </w:rPr>
      </w:pPr>
      <w:r w:rsidRPr="00631E3D">
        <w:rPr>
          <w:noProof/>
        </w:rPr>
        <w:t xml:space="preserve">Manavalan, B., Shin, T.H. and Lee, G. DHSpred: support-vector-machine-based human DNase I hypersensitive sites prediction using the optimal features selected by random forest. </w:t>
      </w:r>
      <w:r w:rsidRPr="00631E3D">
        <w:rPr>
          <w:i/>
          <w:noProof/>
        </w:rPr>
        <w:t>Oncotarget</w:t>
      </w:r>
      <w:r w:rsidRPr="00631E3D">
        <w:rPr>
          <w:noProof/>
        </w:rPr>
        <w:t xml:space="preserve"> 2018;9(2):1944-1956.</w:t>
      </w:r>
    </w:p>
    <w:p w:rsidR="00631E3D" w:rsidRPr="00631E3D" w:rsidRDefault="00631E3D" w:rsidP="00A25136">
      <w:pPr>
        <w:pStyle w:val="EndNoteBibliography"/>
        <w:jc w:val="both"/>
        <w:rPr>
          <w:noProof/>
        </w:rPr>
      </w:pPr>
      <w:r w:rsidRPr="00631E3D">
        <w:rPr>
          <w:noProof/>
        </w:rPr>
        <w:t>Manavalan, B.</w:t>
      </w:r>
      <w:r w:rsidRPr="00631E3D">
        <w:rPr>
          <w:i/>
          <w:noProof/>
        </w:rPr>
        <w:t>, et al.</w:t>
      </w:r>
      <w:r w:rsidRPr="00631E3D">
        <w:rPr>
          <w:noProof/>
        </w:rPr>
        <w:t xml:space="preserve"> Machine-Learning-Based Prediction of Cell-Penetrating Peptides and Their Uptake Efficiency with Improved Accuracy. </w:t>
      </w:r>
      <w:r w:rsidRPr="00631E3D">
        <w:rPr>
          <w:i/>
          <w:noProof/>
        </w:rPr>
        <w:t>J Proteome Res</w:t>
      </w:r>
      <w:r w:rsidRPr="00631E3D">
        <w:rPr>
          <w:noProof/>
        </w:rPr>
        <w:t xml:space="preserve"> 2018;17(8):2715-2726.</w:t>
      </w:r>
    </w:p>
    <w:p w:rsidR="00631E3D" w:rsidRPr="00631E3D" w:rsidRDefault="00631E3D" w:rsidP="00A25136">
      <w:pPr>
        <w:pStyle w:val="EndNoteBibliography"/>
        <w:jc w:val="both"/>
        <w:rPr>
          <w:noProof/>
        </w:rPr>
      </w:pPr>
      <w:r w:rsidRPr="00631E3D">
        <w:rPr>
          <w:noProof/>
        </w:rPr>
        <w:t>Manavalan, B.</w:t>
      </w:r>
      <w:r w:rsidRPr="00631E3D">
        <w:rPr>
          <w:i/>
          <w:noProof/>
        </w:rPr>
        <w:t>, et al.</w:t>
      </w:r>
      <w:r w:rsidRPr="00631E3D">
        <w:rPr>
          <w:noProof/>
        </w:rPr>
        <w:t xml:space="preserve"> Machine-Learning-Based Prediction of Cell-Penetrating Peptides and Their Uptake Efficiency with Improved Accuracy. </w:t>
      </w:r>
      <w:r w:rsidRPr="00631E3D">
        <w:rPr>
          <w:i/>
          <w:noProof/>
        </w:rPr>
        <w:t>J Proteome Res</w:t>
      </w:r>
      <w:r w:rsidRPr="00631E3D">
        <w:rPr>
          <w:noProof/>
        </w:rPr>
        <w:t xml:space="preserve"> 2018.</w:t>
      </w:r>
    </w:p>
    <w:p w:rsidR="00631E3D" w:rsidRPr="00631E3D" w:rsidRDefault="00631E3D" w:rsidP="00A25136">
      <w:pPr>
        <w:pStyle w:val="EndNoteBibliography"/>
        <w:jc w:val="both"/>
        <w:rPr>
          <w:noProof/>
        </w:rPr>
      </w:pPr>
      <w:r w:rsidRPr="00631E3D">
        <w:rPr>
          <w:noProof/>
        </w:rPr>
        <w:t>McDermaid, A.</w:t>
      </w:r>
      <w:r w:rsidRPr="00631E3D">
        <w:rPr>
          <w:i/>
          <w:noProof/>
        </w:rPr>
        <w:t>, et al.</w:t>
      </w:r>
      <w:r w:rsidRPr="00631E3D">
        <w:rPr>
          <w:noProof/>
        </w:rPr>
        <w:t xml:space="preserve"> A New Machine Learning-Based Framework for Mapping Uncertainty Analysis in RNA-Seq Read Alignment and Gene Expression Estimation. </w:t>
      </w:r>
      <w:r w:rsidRPr="00631E3D">
        <w:rPr>
          <w:i/>
          <w:noProof/>
        </w:rPr>
        <w:t>Front Genet</w:t>
      </w:r>
      <w:r w:rsidRPr="00631E3D">
        <w:rPr>
          <w:noProof/>
        </w:rPr>
        <w:t xml:space="preserve"> 2018;9:313.</w:t>
      </w:r>
    </w:p>
    <w:p w:rsidR="00631E3D" w:rsidRPr="00631E3D" w:rsidRDefault="00631E3D" w:rsidP="00A25136">
      <w:pPr>
        <w:pStyle w:val="EndNoteBibliography"/>
        <w:jc w:val="both"/>
        <w:rPr>
          <w:noProof/>
        </w:rPr>
      </w:pPr>
      <w:r w:rsidRPr="00631E3D">
        <w:rPr>
          <w:noProof/>
        </w:rPr>
        <w:t xml:space="preserve">Noble, W.S. What is a support vector machine? </w:t>
      </w:r>
      <w:r w:rsidRPr="00631E3D">
        <w:rPr>
          <w:i/>
          <w:noProof/>
        </w:rPr>
        <w:t>Nature biotechnology</w:t>
      </w:r>
      <w:r w:rsidRPr="00631E3D">
        <w:rPr>
          <w:noProof/>
        </w:rPr>
        <w:t xml:space="preserve"> 2006;24(12):1565.</w:t>
      </w:r>
    </w:p>
    <w:p w:rsidR="00631E3D" w:rsidRPr="00631E3D" w:rsidRDefault="00631E3D" w:rsidP="00A25136">
      <w:pPr>
        <w:pStyle w:val="EndNoteBibliography"/>
        <w:jc w:val="both"/>
        <w:rPr>
          <w:noProof/>
        </w:rPr>
      </w:pPr>
      <w:r w:rsidRPr="00631E3D">
        <w:rPr>
          <w:noProof/>
        </w:rPr>
        <w:t>Rawi, R.</w:t>
      </w:r>
      <w:r w:rsidRPr="00631E3D">
        <w:rPr>
          <w:i/>
          <w:noProof/>
        </w:rPr>
        <w:t>, et al.</w:t>
      </w:r>
      <w:r w:rsidRPr="00631E3D">
        <w:rPr>
          <w:noProof/>
        </w:rPr>
        <w:t xml:space="preserve"> PaRSnIP: sequence-based protein solubility prediction using gradient boosting machine. </w:t>
      </w:r>
      <w:r w:rsidRPr="00631E3D">
        <w:rPr>
          <w:i/>
          <w:noProof/>
        </w:rPr>
        <w:t>Bioinformatics</w:t>
      </w:r>
      <w:r w:rsidRPr="00631E3D">
        <w:rPr>
          <w:noProof/>
        </w:rPr>
        <w:t xml:space="preserve"> 2018;34(7):1092-1098.</w:t>
      </w:r>
    </w:p>
    <w:p w:rsidR="00631E3D" w:rsidRPr="00631E3D" w:rsidRDefault="00631E3D" w:rsidP="00A25136">
      <w:pPr>
        <w:pStyle w:val="EndNoteBibliography"/>
        <w:jc w:val="both"/>
        <w:rPr>
          <w:noProof/>
        </w:rPr>
      </w:pPr>
      <w:r w:rsidRPr="00631E3D">
        <w:rPr>
          <w:noProof/>
        </w:rPr>
        <w:t>Song, J.</w:t>
      </w:r>
      <w:r w:rsidRPr="00631E3D">
        <w:rPr>
          <w:i/>
          <w:noProof/>
        </w:rPr>
        <w:t>, et al.</w:t>
      </w:r>
      <w:r w:rsidRPr="00631E3D">
        <w:rPr>
          <w:noProof/>
        </w:rPr>
        <w:t xml:space="preserve"> PhosphoPredict: A bioinformatics tool for prediction of human kinase-specific phosphorylation substrates and sites by integrating heterogeneous feature selection. </w:t>
      </w:r>
      <w:r w:rsidRPr="00631E3D">
        <w:rPr>
          <w:i/>
          <w:noProof/>
        </w:rPr>
        <w:t>Sci Rep</w:t>
      </w:r>
      <w:r w:rsidRPr="00631E3D">
        <w:rPr>
          <w:noProof/>
        </w:rPr>
        <w:t xml:space="preserve"> 2017;7(1):6862.</w:t>
      </w:r>
    </w:p>
    <w:p w:rsidR="00631E3D" w:rsidRPr="00631E3D" w:rsidRDefault="00631E3D" w:rsidP="00A25136">
      <w:pPr>
        <w:pStyle w:val="EndNoteBibliography"/>
        <w:jc w:val="both"/>
        <w:rPr>
          <w:noProof/>
        </w:rPr>
      </w:pPr>
      <w:r w:rsidRPr="00631E3D">
        <w:rPr>
          <w:noProof/>
        </w:rPr>
        <w:t>Tang, H.</w:t>
      </w:r>
      <w:r w:rsidRPr="00631E3D">
        <w:rPr>
          <w:i/>
          <w:noProof/>
        </w:rPr>
        <w:t>, et al.</w:t>
      </w:r>
      <w:r w:rsidRPr="00631E3D">
        <w:rPr>
          <w:noProof/>
        </w:rPr>
        <w:t xml:space="preserve"> A two-step discriminated method to identify thermophilic proteins. </w:t>
      </w:r>
      <w:r w:rsidRPr="00631E3D">
        <w:rPr>
          <w:i/>
          <w:noProof/>
        </w:rPr>
        <w:t>International Journal of Biomathematics</w:t>
      </w:r>
      <w:r w:rsidRPr="00631E3D">
        <w:rPr>
          <w:noProof/>
        </w:rPr>
        <w:t xml:space="preserve"> 2017;10(04):1750050.</w:t>
      </w:r>
    </w:p>
    <w:p w:rsidR="00631E3D" w:rsidRPr="00631E3D" w:rsidRDefault="00631E3D" w:rsidP="00A25136">
      <w:pPr>
        <w:pStyle w:val="EndNoteBibliography"/>
        <w:jc w:val="both"/>
        <w:rPr>
          <w:noProof/>
        </w:rPr>
      </w:pPr>
      <w:r w:rsidRPr="00631E3D">
        <w:rPr>
          <w:noProof/>
        </w:rPr>
        <w:t>Tang, H.</w:t>
      </w:r>
      <w:r w:rsidRPr="00631E3D">
        <w:rPr>
          <w:i/>
          <w:noProof/>
        </w:rPr>
        <w:t>, et al.</w:t>
      </w:r>
      <w:r w:rsidRPr="00631E3D">
        <w:rPr>
          <w:noProof/>
        </w:rPr>
        <w:t xml:space="preserve"> HBPred: a tool to identify growth hormone-binding proteins. </w:t>
      </w:r>
      <w:r w:rsidRPr="00631E3D">
        <w:rPr>
          <w:i/>
          <w:noProof/>
        </w:rPr>
        <w:t>International Journal of Biological Sciences</w:t>
      </w:r>
      <w:r w:rsidRPr="00631E3D">
        <w:rPr>
          <w:noProof/>
        </w:rPr>
        <w:t xml:space="preserve"> 2018;14(8):957-964.</w:t>
      </w:r>
    </w:p>
    <w:p w:rsidR="00631E3D" w:rsidRPr="00631E3D" w:rsidRDefault="00631E3D" w:rsidP="00A25136">
      <w:pPr>
        <w:pStyle w:val="EndNoteBibliography"/>
        <w:jc w:val="both"/>
        <w:rPr>
          <w:noProof/>
        </w:rPr>
      </w:pPr>
      <w:r w:rsidRPr="00631E3D">
        <w:rPr>
          <w:noProof/>
        </w:rPr>
        <w:t xml:space="preserve">Vens, C., Rosso, M.N. and Danchin, E.G. Identifying discriminative classification-based motifs in biological sequences. </w:t>
      </w:r>
      <w:r w:rsidRPr="00631E3D">
        <w:rPr>
          <w:i/>
          <w:noProof/>
        </w:rPr>
        <w:t>Bioinformatics</w:t>
      </w:r>
      <w:r w:rsidRPr="00631E3D">
        <w:rPr>
          <w:noProof/>
        </w:rPr>
        <w:t xml:space="preserve"> 2011;27(9):1231-1238.</w:t>
      </w:r>
    </w:p>
    <w:p w:rsidR="00631E3D" w:rsidRPr="00631E3D" w:rsidRDefault="00631E3D" w:rsidP="00A25136">
      <w:pPr>
        <w:pStyle w:val="EndNoteBibliography"/>
        <w:jc w:val="both"/>
        <w:rPr>
          <w:noProof/>
        </w:rPr>
      </w:pPr>
      <w:r w:rsidRPr="00631E3D">
        <w:rPr>
          <w:noProof/>
        </w:rPr>
        <w:t xml:space="preserve">Wei, L., Chen, H. and Su, R. M6APred-EL: A Sequence-Based Predictor for Identifying N6-methyladenosine Sites Using Ensemble Learning. </w:t>
      </w:r>
      <w:r w:rsidRPr="00631E3D">
        <w:rPr>
          <w:i/>
          <w:noProof/>
        </w:rPr>
        <w:t>Mol Ther Nucleic Acids</w:t>
      </w:r>
      <w:r w:rsidRPr="00631E3D">
        <w:rPr>
          <w:noProof/>
        </w:rPr>
        <w:t xml:space="preserve"> 2018;12:635-644.</w:t>
      </w:r>
    </w:p>
    <w:p w:rsidR="00631E3D" w:rsidRPr="00631E3D" w:rsidRDefault="00631E3D" w:rsidP="00A25136">
      <w:pPr>
        <w:pStyle w:val="EndNoteBibliography"/>
        <w:jc w:val="both"/>
        <w:rPr>
          <w:noProof/>
        </w:rPr>
      </w:pPr>
      <w:r w:rsidRPr="00631E3D">
        <w:rPr>
          <w:noProof/>
        </w:rPr>
        <w:t>Wei, L.</w:t>
      </w:r>
      <w:r w:rsidRPr="00631E3D">
        <w:rPr>
          <w:i/>
          <w:noProof/>
        </w:rPr>
        <w:t>, et al.</w:t>
      </w:r>
      <w:r w:rsidRPr="00631E3D">
        <w:rPr>
          <w:noProof/>
        </w:rPr>
        <w:t xml:space="preserve"> CPPred-RF: A Sequence-based Predictor for Identifying Cell-Penetrating Peptides and Their Uptake Efficiency. </w:t>
      </w:r>
      <w:r w:rsidRPr="00631E3D">
        <w:rPr>
          <w:i/>
          <w:noProof/>
        </w:rPr>
        <w:t>J Proteome Res</w:t>
      </w:r>
      <w:r w:rsidRPr="00631E3D">
        <w:rPr>
          <w:noProof/>
        </w:rPr>
        <w:t xml:space="preserve"> 2017;16(5):2044-2053.</w:t>
      </w:r>
    </w:p>
    <w:p w:rsidR="00631E3D" w:rsidRPr="00631E3D" w:rsidRDefault="00631E3D" w:rsidP="00A25136">
      <w:pPr>
        <w:pStyle w:val="EndNoteBibliography"/>
        <w:jc w:val="both"/>
        <w:rPr>
          <w:noProof/>
        </w:rPr>
      </w:pPr>
      <w:r w:rsidRPr="00631E3D">
        <w:rPr>
          <w:noProof/>
        </w:rPr>
        <w:t>Wei, L.</w:t>
      </w:r>
      <w:r w:rsidRPr="00631E3D">
        <w:rPr>
          <w:i/>
          <w:noProof/>
        </w:rPr>
        <w:t>, et al.</w:t>
      </w:r>
      <w:r w:rsidRPr="00631E3D">
        <w:rPr>
          <w:noProof/>
        </w:rPr>
        <w:t xml:space="preserve"> ACPred-FL: a sequence-based predictor based on effective feature representation to improve the prediction of anti-cancer peptides. </w:t>
      </w:r>
      <w:r w:rsidRPr="00631E3D">
        <w:rPr>
          <w:i/>
          <w:noProof/>
        </w:rPr>
        <w:t>Bioinformatics</w:t>
      </w:r>
      <w:r w:rsidRPr="00631E3D">
        <w:rPr>
          <w:noProof/>
        </w:rPr>
        <w:t xml:space="preserve"> 2018.</w:t>
      </w:r>
    </w:p>
    <w:p w:rsidR="00631E3D" w:rsidRPr="00631E3D" w:rsidRDefault="00631E3D" w:rsidP="00A25136">
      <w:pPr>
        <w:pStyle w:val="EndNoteBibliography"/>
        <w:jc w:val="both"/>
        <w:rPr>
          <w:noProof/>
        </w:rPr>
      </w:pPr>
      <w:r w:rsidRPr="00631E3D">
        <w:rPr>
          <w:noProof/>
        </w:rPr>
        <w:t>Yang, H.</w:t>
      </w:r>
      <w:r w:rsidRPr="00631E3D">
        <w:rPr>
          <w:i/>
          <w:noProof/>
        </w:rPr>
        <w:t>, et al.</w:t>
      </w:r>
      <w:r w:rsidRPr="00631E3D">
        <w:rPr>
          <w:noProof/>
        </w:rPr>
        <w:t xml:space="preserve"> Identification of Secretory Proteins in Mycobacterium tuberculosis Using Pseudo Amino Acid Composition. </w:t>
      </w:r>
      <w:r w:rsidRPr="00631E3D">
        <w:rPr>
          <w:i/>
          <w:noProof/>
        </w:rPr>
        <w:t>Biomed Res Int</w:t>
      </w:r>
      <w:r w:rsidRPr="00631E3D">
        <w:rPr>
          <w:noProof/>
        </w:rPr>
        <w:t xml:space="preserve"> 2016;2016:5413903.</w:t>
      </w:r>
    </w:p>
    <w:p w:rsidR="00631E3D" w:rsidRPr="00631E3D" w:rsidRDefault="00631E3D" w:rsidP="00A25136">
      <w:pPr>
        <w:pStyle w:val="EndNoteBibliography"/>
        <w:jc w:val="both"/>
        <w:rPr>
          <w:noProof/>
        </w:rPr>
      </w:pPr>
      <w:r w:rsidRPr="00631E3D">
        <w:rPr>
          <w:noProof/>
        </w:rPr>
        <w:t xml:space="preserve">Yang, J., Cao, R. and Si, D. EMNets: A Convolutional Autoencoder for Protein Surface Retrieval Based on Cryo-Electron Microscopy Imaging. In, </w:t>
      </w:r>
      <w:r w:rsidRPr="00631E3D">
        <w:rPr>
          <w:i/>
          <w:noProof/>
        </w:rPr>
        <w:t xml:space="preserve">Proceedings of the 2018 ACM </w:t>
      </w:r>
      <w:r w:rsidRPr="00631E3D">
        <w:rPr>
          <w:i/>
          <w:noProof/>
        </w:rPr>
        <w:lastRenderedPageBreak/>
        <w:t>International Conference on Bioinformatics, Computational Biology, and Health Informatics</w:t>
      </w:r>
      <w:r w:rsidRPr="00631E3D">
        <w:rPr>
          <w:noProof/>
        </w:rPr>
        <w:t>. ACM; 2018. p. 639-644.</w:t>
      </w:r>
    </w:p>
    <w:p w:rsidR="00631E3D" w:rsidRPr="00631E3D" w:rsidRDefault="00631E3D" w:rsidP="00A25136">
      <w:pPr>
        <w:pStyle w:val="EndNoteBibliography"/>
        <w:jc w:val="both"/>
        <w:rPr>
          <w:noProof/>
        </w:rPr>
      </w:pPr>
      <w:r w:rsidRPr="00631E3D">
        <w:rPr>
          <w:noProof/>
        </w:rPr>
        <w:t>Zhao, Y.W.</w:t>
      </w:r>
      <w:r w:rsidRPr="00631E3D">
        <w:rPr>
          <w:i/>
          <w:noProof/>
        </w:rPr>
        <w:t>, et al.</w:t>
      </w:r>
      <w:r w:rsidRPr="00631E3D">
        <w:rPr>
          <w:noProof/>
        </w:rPr>
        <w:t xml:space="preserve"> IonchanPred 2.0: A Tool to Predict Ion Channels and Their Types. </w:t>
      </w:r>
      <w:r w:rsidRPr="00631E3D">
        <w:rPr>
          <w:i/>
          <w:noProof/>
        </w:rPr>
        <w:t>Int J Mol Sci</w:t>
      </w:r>
      <w:r w:rsidRPr="00631E3D">
        <w:rPr>
          <w:noProof/>
        </w:rPr>
        <w:t xml:space="preserve"> 2017;18(9).</w:t>
      </w:r>
    </w:p>
    <w:p w:rsidR="0092349A" w:rsidRDefault="00515C68" w:rsidP="00A25136">
      <w:pPr>
        <w:jc w:val="both"/>
      </w:pPr>
      <w:r>
        <w:fldChar w:fldCharType="end"/>
      </w:r>
    </w:p>
    <w:sectPr w:rsidR="0092349A" w:rsidSect="00783766">
      <w:footerReference w:type="even" r:id="rId10"/>
      <w:footerReference w:type="default" r:id="rId11"/>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535" w:rsidRDefault="00521535" w:rsidP="00164AAD">
      <w:r>
        <w:separator/>
      </w:r>
    </w:p>
  </w:endnote>
  <w:endnote w:type="continuationSeparator" w:id="0">
    <w:p w:rsidR="00521535" w:rsidRDefault="00521535" w:rsidP="0016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68" w:rsidRDefault="00515C68" w:rsidP="00DC7F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15C68" w:rsidRDefault="00515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68" w:rsidRDefault="00515C68" w:rsidP="00DC7F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15C68" w:rsidRDefault="00515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535" w:rsidRDefault="00521535" w:rsidP="00164AAD">
      <w:r>
        <w:separator/>
      </w:r>
    </w:p>
  </w:footnote>
  <w:footnote w:type="continuationSeparator" w:id="0">
    <w:p w:rsidR="00521535" w:rsidRDefault="00521535" w:rsidP="0016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16F1"/>
    <w:multiLevelType w:val="multilevel"/>
    <w:tmpl w:val="6FDE0272"/>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ioinforma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p5sr2w90f05setwat5szphv2rt5tx0fwvf&quot;&gt;AHPred&lt;record-ids&gt;&lt;item&gt;1&lt;/item&gt;&lt;item&gt;4&lt;/item&gt;&lt;item&gt;6&lt;/item&gt;&lt;item&gt;23&lt;/item&gt;&lt;item&gt;26&lt;/item&gt;&lt;item&gt;29&lt;/item&gt;&lt;item&gt;47&lt;/item&gt;&lt;item&gt;48&lt;/item&gt;&lt;item&gt;49&lt;/item&gt;&lt;item&gt;50&lt;/item&gt;&lt;item&gt;51&lt;/item&gt;&lt;item&gt;52&lt;/item&gt;&lt;item&gt;53&lt;/item&gt;&lt;item&gt;54&lt;/item&gt;&lt;item&gt;55&lt;/item&gt;&lt;item&gt;86&lt;/item&gt;&lt;item&gt;87&lt;/item&gt;&lt;item&gt;89&lt;/item&gt;&lt;item&gt;91&lt;/item&gt;&lt;item&gt;98&lt;/item&gt;&lt;item&gt;99&lt;/item&gt;&lt;item&gt;100&lt;/item&gt;&lt;item&gt;101&lt;/item&gt;&lt;item&gt;109&lt;/item&gt;&lt;item&gt;110&lt;/item&gt;&lt;item&gt;111&lt;/item&gt;&lt;item&gt;112&lt;/item&gt;&lt;item&gt;113&lt;/item&gt;&lt;item&gt;115&lt;/item&gt;&lt;/record-ids&gt;&lt;/item&gt;&lt;/Libraries&gt;"/>
  </w:docVars>
  <w:rsids>
    <w:rsidRoot w:val="00C94DE6"/>
    <w:rsid w:val="00014FD4"/>
    <w:rsid w:val="0004529C"/>
    <w:rsid w:val="0006047D"/>
    <w:rsid w:val="00061985"/>
    <w:rsid w:val="00091576"/>
    <w:rsid w:val="000A7F61"/>
    <w:rsid w:val="000B0C55"/>
    <w:rsid w:val="000D539D"/>
    <w:rsid w:val="000F1F7B"/>
    <w:rsid w:val="00115CDE"/>
    <w:rsid w:val="00125318"/>
    <w:rsid w:val="001302C7"/>
    <w:rsid w:val="0014459F"/>
    <w:rsid w:val="001504EC"/>
    <w:rsid w:val="00162E3F"/>
    <w:rsid w:val="00164AAD"/>
    <w:rsid w:val="001656C5"/>
    <w:rsid w:val="001754FA"/>
    <w:rsid w:val="00180B7D"/>
    <w:rsid w:val="00184D1B"/>
    <w:rsid w:val="001A43D3"/>
    <w:rsid w:val="001E0EAC"/>
    <w:rsid w:val="00205827"/>
    <w:rsid w:val="00277546"/>
    <w:rsid w:val="002872A1"/>
    <w:rsid w:val="00291A00"/>
    <w:rsid w:val="002A004E"/>
    <w:rsid w:val="002A05FF"/>
    <w:rsid w:val="002A6657"/>
    <w:rsid w:val="002C7EB1"/>
    <w:rsid w:val="002D5CE7"/>
    <w:rsid w:val="002E3AC0"/>
    <w:rsid w:val="002F7DEA"/>
    <w:rsid w:val="00304554"/>
    <w:rsid w:val="0031038C"/>
    <w:rsid w:val="00311549"/>
    <w:rsid w:val="003164F2"/>
    <w:rsid w:val="00340C12"/>
    <w:rsid w:val="00340EA1"/>
    <w:rsid w:val="003439CE"/>
    <w:rsid w:val="00346127"/>
    <w:rsid w:val="003468B2"/>
    <w:rsid w:val="003516A7"/>
    <w:rsid w:val="0039292D"/>
    <w:rsid w:val="003A23CE"/>
    <w:rsid w:val="003E0AE1"/>
    <w:rsid w:val="003E7896"/>
    <w:rsid w:val="00435A39"/>
    <w:rsid w:val="00484D78"/>
    <w:rsid w:val="00497E55"/>
    <w:rsid w:val="004C0347"/>
    <w:rsid w:val="004C6134"/>
    <w:rsid w:val="004F4E8F"/>
    <w:rsid w:val="005154BD"/>
    <w:rsid w:val="00515C68"/>
    <w:rsid w:val="00520C76"/>
    <w:rsid w:val="00521535"/>
    <w:rsid w:val="005679AC"/>
    <w:rsid w:val="00571688"/>
    <w:rsid w:val="00583957"/>
    <w:rsid w:val="00593413"/>
    <w:rsid w:val="005A2D36"/>
    <w:rsid w:val="005B6690"/>
    <w:rsid w:val="005B7810"/>
    <w:rsid w:val="005E57E7"/>
    <w:rsid w:val="00623356"/>
    <w:rsid w:val="00631E3D"/>
    <w:rsid w:val="006512BF"/>
    <w:rsid w:val="00655EDC"/>
    <w:rsid w:val="0066515B"/>
    <w:rsid w:val="0068538F"/>
    <w:rsid w:val="006900ED"/>
    <w:rsid w:val="00695153"/>
    <w:rsid w:val="006B5A86"/>
    <w:rsid w:val="006B7C31"/>
    <w:rsid w:val="006D3E52"/>
    <w:rsid w:val="006F7979"/>
    <w:rsid w:val="007559DF"/>
    <w:rsid w:val="007725E6"/>
    <w:rsid w:val="00775D62"/>
    <w:rsid w:val="00783766"/>
    <w:rsid w:val="00787CAA"/>
    <w:rsid w:val="007B24FF"/>
    <w:rsid w:val="007C6A9C"/>
    <w:rsid w:val="007F58BF"/>
    <w:rsid w:val="007F67C4"/>
    <w:rsid w:val="00843198"/>
    <w:rsid w:val="00845C61"/>
    <w:rsid w:val="00847B19"/>
    <w:rsid w:val="008570B1"/>
    <w:rsid w:val="00872F44"/>
    <w:rsid w:val="008742AA"/>
    <w:rsid w:val="008B2004"/>
    <w:rsid w:val="008B2CAD"/>
    <w:rsid w:val="008B7C94"/>
    <w:rsid w:val="008C07EE"/>
    <w:rsid w:val="008C220F"/>
    <w:rsid w:val="008C4B21"/>
    <w:rsid w:val="008C7985"/>
    <w:rsid w:val="008F156F"/>
    <w:rsid w:val="008F4C8B"/>
    <w:rsid w:val="00904E0A"/>
    <w:rsid w:val="0092349A"/>
    <w:rsid w:val="00924CFB"/>
    <w:rsid w:val="00961F17"/>
    <w:rsid w:val="00971217"/>
    <w:rsid w:val="00987D07"/>
    <w:rsid w:val="009A6876"/>
    <w:rsid w:val="009C00C5"/>
    <w:rsid w:val="00A2198E"/>
    <w:rsid w:val="00A25136"/>
    <w:rsid w:val="00A6489D"/>
    <w:rsid w:val="00A840FC"/>
    <w:rsid w:val="00A970C2"/>
    <w:rsid w:val="00AB2C75"/>
    <w:rsid w:val="00AB6685"/>
    <w:rsid w:val="00AD4A15"/>
    <w:rsid w:val="00B07288"/>
    <w:rsid w:val="00B23E6B"/>
    <w:rsid w:val="00B429D6"/>
    <w:rsid w:val="00B50B4D"/>
    <w:rsid w:val="00B725F4"/>
    <w:rsid w:val="00B83474"/>
    <w:rsid w:val="00B92998"/>
    <w:rsid w:val="00B978D3"/>
    <w:rsid w:val="00BB2BB7"/>
    <w:rsid w:val="00BC00C7"/>
    <w:rsid w:val="00BE565F"/>
    <w:rsid w:val="00C12B43"/>
    <w:rsid w:val="00C25C8D"/>
    <w:rsid w:val="00C27163"/>
    <w:rsid w:val="00C452A1"/>
    <w:rsid w:val="00C55574"/>
    <w:rsid w:val="00C630CC"/>
    <w:rsid w:val="00C65684"/>
    <w:rsid w:val="00C73730"/>
    <w:rsid w:val="00C9035B"/>
    <w:rsid w:val="00C92A91"/>
    <w:rsid w:val="00C94DE6"/>
    <w:rsid w:val="00CA089B"/>
    <w:rsid w:val="00CA3802"/>
    <w:rsid w:val="00CC025C"/>
    <w:rsid w:val="00CF476C"/>
    <w:rsid w:val="00D3733D"/>
    <w:rsid w:val="00D5294D"/>
    <w:rsid w:val="00D53861"/>
    <w:rsid w:val="00D6203E"/>
    <w:rsid w:val="00D71B41"/>
    <w:rsid w:val="00D75B7B"/>
    <w:rsid w:val="00D77633"/>
    <w:rsid w:val="00D911B6"/>
    <w:rsid w:val="00DA1711"/>
    <w:rsid w:val="00DA375C"/>
    <w:rsid w:val="00DA422C"/>
    <w:rsid w:val="00DA5838"/>
    <w:rsid w:val="00DB7E2F"/>
    <w:rsid w:val="00DC7F0B"/>
    <w:rsid w:val="00E11BD9"/>
    <w:rsid w:val="00E17F19"/>
    <w:rsid w:val="00E24EB5"/>
    <w:rsid w:val="00EB0057"/>
    <w:rsid w:val="00EC0CFA"/>
    <w:rsid w:val="00EC2F12"/>
    <w:rsid w:val="00ED13B2"/>
    <w:rsid w:val="00ED39DB"/>
    <w:rsid w:val="00F01194"/>
    <w:rsid w:val="00F05A5D"/>
    <w:rsid w:val="00F15D38"/>
    <w:rsid w:val="00F17939"/>
    <w:rsid w:val="00F709B7"/>
    <w:rsid w:val="00F81157"/>
    <w:rsid w:val="00F825BD"/>
    <w:rsid w:val="00FA43ED"/>
    <w:rsid w:val="00FB4732"/>
    <w:rsid w:val="00FE7194"/>
    <w:rsid w:val="00FE7AFF"/>
    <w:rsid w:val="00FF0DF6"/>
    <w:rsid w:val="00FF62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C821"/>
  <w14:defaultImageDpi w14:val="32767"/>
  <w15:chartTrackingRefBased/>
  <w15:docId w15:val="{7F7D4154-FD4F-254E-AE91-8619F89D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F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4FA"/>
    <w:pPr>
      <w:spacing w:before="100" w:beforeAutospacing="1" w:after="100" w:afterAutospacing="1"/>
    </w:pPr>
    <w:rPr>
      <w:rFonts w:eastAsia="Yu Mincho"/>
      <w:lang w:val="en-GB"/>
    </w:rPr>
  </w:style>
  <w:style w:type="character" w:customStyle="1" w:styleId="m-7687728385610783676m799082169163404125xapple-converted-space">
    <w:name w:val="m_-7687728385610783676m_799082169163404125x_apple-converted-space"/>
    <w:basedOn w:val="DefaultParagraphFont"/>
    <w:rsid w:val="001754FA"/>
  </w:style>
  <w:style w:type="character" w:styleId="Hyperlink">
    <w:name w:val="Hyperlink"/>
    <w:uiPriority w:val="99"/>
    <w:semiHidden/>
    <w:unhideWhenUsed/>
    <w:rsid w:val="001754FA"/>
    <w:rPr>
      <w:color w:val="0000FF"/>
      <w:u w:val="single"/>
    </w:rPr>
  </w:style>
  <w:style w:type="table" w:styleId="TableGrid">
    <w:name w:val="Table Grid"/>
    <w:basedOn w:val="TableNormal"/>
    <w:uiPriority w:val="39"/>
    <w:rsid w:val="0017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754FA"/>
    <w:pPr>
      <w:jc w:val="center"/>
    </w:pPr>
    <w:rPr>
      <w:rFonts w:eastAsia="Malgun Gothic"/>
    </w:rPr>
  </w:style>
  <w:style w:type="character" w:customStyle="1" w:styleId="EndNoteBibliographyTitleChar">
    <w:name w:val="EndNote Bibliography Title Char"/>
    <w:link w:val="EndNoteBibliographyTitle"/>
    <w:rsid w:val="001754FA"/>
    <w:rPr>
      <w:rFonts w:ascii="Times New Roman" w:hAnsi="Times New Roman"/>
      <w:sz w:val="24"/>
      <w:szCs w:val="24"/>
    </w:rPr>
  </w:style>
  <w:style w:type="paragraph" w:customStyle="1" w:styleId="EndNoteBibliography">
    <w:name w:val="EndNote Bibliography"/>
    <w:basedOn w:val="Normal"/>
    <w:link w:val="EndNoteBibliographyChar"/>
    <w:rsid w:val="001754FA"/>
    <w:rPr>
      <w:rFonts w:eastAsia="Malgun Gothic"/>
    </w:rPr>
  </w:style>
  <w:style w:type="character" w:customStyle="1" w:styleId="EndNoteBibliographyChar">
    <w:name w:val="EndNote Bibliography Char"/>
    <w:link w:val="EndNoteBibliography"/>
    <w:rsid w:val="001754FA"/>
    <w:rPr>
      <w:rFonts w:ascii="Times New Roman" w:hAnsi="Times New Roman"/>
      <w:sz w:val="24"/>
      <w:szCs w:val="24"/>
    </w:rPr>
  </w:style>
  <w:style w:type="paragraph" w:customStyle="1" w:styleId="Headings1">
    <w:name w:val="Headings1"/>
    <w:basedOn w:val="Normal"/>
    <w:qFormat/>
    <w:rsid w:val="001754FA"/>
    <w:pPr>
      <w:spacing w:after="240"/>
      <w:ind w:left="450" w:hanging="450"/>
    </w:pPr>
    <w:rPr>
      <w:rFonts w:eastAsia="Yu Mincho"/>
      <w:b/>
      <w:color w:val="000000"/>
      <w:lang w:val="en-GB"/>
    </w:rPr>
  </w:style>
  <w:style w:type="paragraph" w:customStyle="1" w:styleId="SubHeadings1">
    <w:name w:val="SubHeadings1"/>
    <w:basedOn w:val="Headings1"/>
    <w:link w:val="SubHeadings1Char"/>
    <w:qFormat/>
    <w:rsid w:val="001754FA"/>
    <w:pPr>
      <w:numPr>
        <w:ilvl w:val="1"/>
      </w:numPr>
      <w:spacing w:after="120"/>
      <w:ind w:left="446" w:hanging="446"/>
    </w:pPr>
  </w:style>
  <w:style w:type="character" w:customStyle="1" w:styleId="SubHeadings1Char">
    <w:name w:val="SubHeadings1 Char"/>
    <w:link w:val="SubHeadings1"/>
    <w:rsid w:val="001754FA"/>
    <w:rPr>
      <w:rFonts w:ascii="Times New Roman" w:eastAsia="Yu Mincho" w:hAnsi="Times New Roman" w:cs="Times New Roman"/>
      <w:b/>
      <w:color w:val="000000"/>
      <w:lang w:val="en-GB"/>
    </w:rPr>
  </w:style>
  <w:style w:type="paragraph" w:customStyle="1" w:styleId="SubHeadings2">
    <w:name w:val="SubHeadings2"/>
    <w:basedOn w:val="SubHeadings1"/>
    <w:link w:val="SubHeadings2Char"/>
    <w:qFormat/>
    <w:rsid w:val="001754FA"/>
    <w:pPr>
      <w:numPr>
        <w:ilvl w:val="2"/>
      </w:numPr>
      <w:tabs>
        <w:tab w:val="num" w:pos="360"/>
      </w:tabs>
      <w:ind w:left="720" w:hanging="720"/>
    </w:pPr>
    <w:rPr>
      <w:i/>
    </w:rPr>
  </w:style>
  <w:style w:type="character" w:customStyle="1" w:styleId="SubHeadings2Char">
    <w:name w:val="SubHeadings2 Char"/>
    <w:link w:val="SubHeadings2"/>
    <w:rsid w:val="001754FA"/>
    <w:rPr>
      <w:rFonts w:ascii="Times New Roman" w:eastAsia="Yu Mincho" w:hAnsi="Times New Roman" w:cs="Times New Roman"/>
      <w:b/>
      <w:i/>
      <w:color w:val="000000"/>
      <w:lang w:val="en-GB"/>
    </w:rPr>
  </w:style>
  <w:style w:type="paragraph" w:styleId="Footer">
    <w:name w:val="footer"/>
    <w:basedOn w:val="Normal"/>
    <w:link w:val="FooterChar"/>
    <w:uiPriority w:val="99"/>
    <w:unhideWhenUsed/>
    <w:rsid w:val="001754FA"/>
    <w:pPr>
      <w:tabs>
        <w:tab w:val="center" w:pos="4680"/>
        <w:tab w:val="right" w:pos="9360"/>
      </w:tabs>
    </w:pPr>
  </w:style>
  <w:style w:type="character" w:customStyle="1" w:styleId="FooterChar">
    <w:name w:val="Footer Char"/>
    <w:link w:val="Footer"/>
    <w:uiPriority w:val="99"/>
    <w:rsid w:val="001754F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0347"/>
    <w:rPr>
      <w:sz w:val="18"/>
      <w:szCs w:val="18"/>
    </w:rPr>
  </w:style>
  <w:style w:type="character" w:customStyle="1" w:styleId="BalloonTextChar">
    <w:name w:val="Balloon Text Char"/>
    <w:link w:val="BalloonText"/>
    <w:uiPriority w:val="99"/>
    <w:semiHidden/>
    <w:rsid w:val="004C0347"/>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164AAD"/>
  </w:style>
  <w:style w:type="paragraph" w:styleId="Header">
    <w:name w:val="header"/>
    <w:basedOn w:val="Normal"/>
    <w:link w:val="HeaderChar"/>
    <w:uiPriority w:val="99"/>
    <w:unhideWhenUsed/>
    <w:rsid w:val="00FE7194"/>
    <w:pPr>
      <w:tabs>
        <w:tab w:val="center" w:pos="4680"/>
        <w:tab w:val="right" w:pos="9360"/>
      </w:tabs>
    </w:pPr>
  </w:style>
  <w:style w:type="character" w:customStyle="1" w:styleId="HeaderChar">
    <w:name w:val="Header Char"/>
    <w:link w:val="Header"/>
    <w:uiPriority w:val="99"/>
    <w:rsid w:val="00FE7194"/>
    <w:rPr>
      <w:rFonts w:ascii="Times New Roman" w:eastAsia="Times New Roman" w:hAnsi="Times New Roman" w:cs="Times New Roman"/>
    </w:rPr>
  </w:style>
  <w:style w:type="character" w:styleId="CommentReference">
    <w:name w:val="annotation reference"/>
    <w:uiPriority w:val="99"/>
    <w:semiHidden/>
    <w:unhideWhenUsed/>
    <w:rsid w:val="00987D07"/>
    <w:rPr>
      <w:sz w:val="16"/>
      <w:szCs w:val="16"/>
    </w:rPr>
  </w:style>
  <w:style w:type="paragraph" w:styleId="CommentText">
    <w:name w:val="annotation text"/>
    <w:basedOn w:val="Normal"/>
    <w:link w:val="CommentTextChar"/>
    <w:uiPriority w:val="99"/>
    <w:semiHidden/>
    <w:unhideWhenUsed/>
    <w:rsid w:val="00987D07"/>
    <w:rPr>
      <w:sz w:val="20"/>
      <w:szCs w:val="20"/>
    </w:rPr>
  </w:style>
  <w:style w:type="character" w:customStyle="1" w:styleId="CommentTextChar">
    <w:name w:val="Comment Text Char"/>
    <w:link w:val="CommentText"/>
    <w:uiPriority w:val="99"/>
    <w:semiHidden/>
    <w:rsid w:val="00987D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7D07"/>
    <w:rPr>
      <w:b/>
      <w:bCs/>
    </w:rPr>
  </w:style>
  <w:style w:type="character" w:customStyle="1" w:styleId="CommentSubjectChar">
    <w:name w:val="Comment Subject Char"/>
    <w:link w:val="CommentSubject"/>
    <w:uiPriority w:val="99"/>
    <w:semiHidden/>
    <w:rsid w:val="00987D0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14BD-CB97-4D46-982D-7A42A86F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5906</Words>
  <Characters>33669</Characters>
  <Application>Microsoft Office Word</Application>
  <DocSecurity>0</DocSecurity>
  <Lines>280</Lines>
  <Paragraphs>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2018-09-11T02:14:00Z</cp:lastPrinted>
  <dcterms:created xsi:type="dcterms:W3CDTF">2018-12-05T07:13:00Z</dcterms:created>
  <dcterms:modified xsi:type="dcterms:W3CDTF">2018-12-05T07:34:00Z</dcterms:modified>
</cp:coreProperties>
</file>