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lineRule="auto" w:line="480" w:before="200" w:after="120"/>
        <w:rPr/>
      </w:pPr>
      <w:r>
        <w:rPr>
          <w:rFonts w:ascii="Times New Roman" w:hAnsi="Times New Roman"/>
        </w:rPr>
        <w:t>Supplementary Material</w:t>
      </w:r>
    </w:p>
    <w:p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 to integrate tools in a workflow without having a component</w:t>
      </w:r>
    </w:p>
    <w:p>
      <w:pPr>
        <w:pStyle w:val="Normal"/>
        <w:spacing w:lineRule="auto" w:line="276" w:before="200"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The following</w:t>
      </w:r>
      <w:r>
        <w:rPr>
          <w:rFonts w:ascii="Times New Roman" w:hAnsi="Times New Roman"/>
          <w:sz w:val="20"/>
          <w:szCs w:val="20"/>
        </w:rPr>
        <w:t xml:space="preserve"> code shows how to use Kallisto (https://pachterlab.github.io/kallisto/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in a pipeline without having a component for it. In this example the index is created separately so the quantification step can be run inside a for-loop with several samples without unnecessarily recomputing the index.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sz w:val="18"/>
          <w:szCs w:val="18"/>
        </w:rPr>
      </w:pPr>
      <w:r>
        <w:rPr>
          <w:sz w:val="18"/>
          <w:szCs w:val="18"/>
        </w:rPr>
        <w:t>val index = QuickBash(in=reference,</w:t>
      </w:r>
    </w:p>
    <w:p>
      <w:pPr>
        <w:pStyle w:val="PreformattedTex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script="kallisto index -i $out $in")</w:t>
      </w:r>
    </w:p>
    <w:p>
      <w:pPr>
        <w:pStyle w:val="Preformatte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reformattedText"/>
        <w:rPr>
          <w:sz w:val="18"/>
          <w:szCs w:val="18"/>
        </w:rPr>
      </w:pPr>
      <w:r>
        <w:rPr>
          <w:sz w:val="18"/>
          <w:szCs w:val="18"/>
        </w:rPr>
        <w:t>val quant = BashEvaluate(var1=index.out,</w:t>
      </w:r>
    </w:p>
    <w:p>
      <w:pPr>
        <w:pStyle w:val="PreformattedText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             var2=reads,</w:t>
      </w:r>
    </w:p>
    <w:p>
      <w:pPr>
        <w:pStyle w:val="PreformattedText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             script="kallisto quant -i @var1@ -o @folder1@ -b 100 --single @var2@")</w:t>
      </w:r>
    </w:p>
    <w:p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Comparison table between bioinformatics frameworks</w:t>
      </w:r>
    </w:p>
    <w:p>
      <w:pPr>
        <w:pStyle w:val="Text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Comparison of Anduril 2 to other workflow frameworks/engines specific for </w:t>
      </w:r>
      <w:r>
        <w:rPr>
          <w:rFonts w:ascii="Times New Roman" w:hAnsi="Times New Roman"/>
          <w:sz w:val="20"/>
          <w:szCs w:val="20"/>
          <w:lang w:val="en-US" w:eastAsia="zh-CN" w:bidi="hi-IN"/>
        </w:rPr>
        <w:t>Bioinformatics</w:t>
      </w:r>
      <w:r>
        <w:rPr>
          <w:rFonts w:ascii="Times New Roman" w:hAnsi="Times New Roman"/>
          <w:sz w:val="20"/>
          <w:szCs w:val="20"/>
        </w:rPr>
        <w:t xml:space="preserve"> or popular in the field. All of them are publicly available and are still maintained (have been updated at least once in 2018).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99"/>
        <w:gridCol w:w="807"/>
        <w:gridCol w:w="803"/>
        <w:gridCol w:w="803"/>
        <w:gridCol w:w="803"/>
        <w:gridCol w:w="803"/>
        <w:gridCol w:w="800"/>
        <w:gridCol w:w="803"/>
        <w:gridCol w:w="803"/>
        <w:gridCol w:w="803"/>
        <w:gridCol w:w="803"/>
        <w:gridCol w:w="807"/>
      </w:tblGrid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Anduril 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Bpipe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Cromwell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Galaxy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Nextflow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Pegasus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Pypiper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Ruffus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Snakemake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Taverna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Toggle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Bioinfo.</w:t>
            </w:r>
          </w:p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resources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webservices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120+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Dynamic loops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nested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GUI for pipeline construction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Parallel-ization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4"/>
                <w:szCs w:val="14"/>
              </w:rPr>
              <w:t>not automated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4"/>
                <w:szCs w:val="14"/>
              </w:rPr>
              <w:t>by sample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Programming knowledge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Command line</w:t>
            </w:r>
            <w:r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Workflow sharing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Built-in cluster support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 w:val="14"/>
                <w:szCs w:val="14"/>
              </w:rPr>
              <w:t>with</w:t>
            </w:r>
          </w:p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Looper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Available as docker image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Set CPU requirements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Registration needed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Cloud support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</w:pPr>
            <w:r>
              <w:rPr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✔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OpenSymbol" w:hAnsi="OpenSymbol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✘</w:t>
            </w:r>
          </w:p>
        </w:tc>
      </w:tr>
      <w:tr>
        <w:trPr/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Years of development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5+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6+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12+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3+</w:t>
            </w:r>
          </w:p>
        </w:tc>
      </w:tr>
    </w:tbl>
    <w:p>
      <w:pPr>
        <w:pStyle w:val="Standard"/>
        <w:spacing w:lineRule="auto" w:line="240"/>
        <w:rPr/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>Execute command or software in the command line inside the pipeline</w:t>
      </w:r>
    </w:p>
    <w:p>
      <w:pPr>
        <w:pStyle w:val="Standard"/>
        <w:spacing w:lineRule="auto" w:line="24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Sharing workflows inside the framework with other users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GB" w:eastAsia="zh-CN" w:bidi="hi-IN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PreformattedText">
    <w:name w:val="Preformatted Text"/>
    <w:basedOn w:val="Standard"/>
    <w:qFormat/>
    <w:pPr/>
    <w:rPr>
      <w:rFonts w:ascii="Liberation Mono" w:hAnsi="Liberation Mono" w:eastAsia="Courier New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ara">
    <w:name w:val="Para"/>
    <w:qFormat/>
    <w:pPr>
      <w:widowControl/>
      <w:bidi w:val="0"/>
      <w:spacing w:lineRule="exact" w:line="220"/>
      <w:ind w:left="0" w:right="0" w:firstLine="170"/>
      <w:jc w:val="both"/>
    </w:pPr>
    <w:rPr>
      <w:rFonts w:ascii="Liberation Serif" w:hAnsi="Liberation Serif" w:eastAsia="AR PL SungtiL GB" w:cs="Lohit Devanagari"/>
      <w:color w:val="auto"/>
      <w:kern w:val="2"/>
      <w:sz w:val="18"/>
      <w:szCs w:val="24"/>
      <w:lang w:val="en-US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LibreOffice/6.0.7.3$Linux_X86_64 LibreOffice_project/00m0$Build-3</Application>
  <Pages>1</Pages>
  <Words>330</Words>
  <Characters>1363</Characters>
  <CharactersWithSpaces>1559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2018-12-05T16:25:13Z</dcterms:created>
  <dc:creator/>
  <dc:description/>
  <dc:language>en-GB</dc:language>
  <cp:lastModifiedBy>Alejandra Cervera</cp:lastModifiedBy>
  <dcterms:modified xsi:type="dcterms:W3CDTF">2019-01-28T20:01:29Z</dcterms:modified>
  <cp:revision>6</cp:revision>
  <dc:subject/>
  <dc:title/>
</cp:coreProperties>
</file>