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26" w:rsidRDefault="005A4086" w:rsidP="00D71326">
      <w:pPr>
        <w:pStyle w:val="a7"/>
        <w:rPr>
          <w:rFonts w:ascii="LMRoman17" w:eastAsia="Times New Roman" w:hAnsi="LMRoman17"/>
          <w:sz w:val="42"/>
          <w:szCs w:val="42"/>
          <w:lang w:eastAsia="zh-CN"/>
        </w:rPr>
      </w:pPr>
      <w:bookmarkStart w:id="0" w:name="_GoBack"/>
      <w:bookmarkEnd w:id="0"/>
      <w:r w:rsidRPr="007B5211">
        <w:rPr>
          <w:rFonts w:ascii="LMRoman17" w:eastAsia="Times New Roman" w:hAnsi="LMRoman17"/>
          <w:sz w:val="42"/>
          <w:szCs w:val="42"/>
          <w:lang w:eastAsia="zh-CN"/>
        </w:rPr>
        <w:t>Supplementary Material:</w:t>
      </w:r>
    </w:p>
    <w:p w:rsidR="00631A06" w:rsidRPr="003204DA" w:rsidRDefault="005A4086" w:rsidP="00631A06">
      <w:pPr>
        <w:pStyle w:val="a7"/>
        <w:spacing w:line="240" w:lineRule="auto"/>
        <w:rPr>
          <w:sz w:val="40"/>
        </w:rPr>
      </w:pPr>
      <w:r w:rsidRPr="007B5211">
        <w:rPr>
          <w:rFonts w:ascii="LMRoman17" w:eastAsia="Times New Roman" w:hAnsi="LMRoman17"/>
          <w:sz w:val="42"/>
          <w:szCs w:val="42"/>
          <w:lang w:eastAsia="zh-CN"/>
        </w:rPr>
        <w:br/>
      </w:r>
      <w:bookmarkStart w:id="1" w:name="OLE_LINK90"/>
      <w:bookmarkStart w:id="2" w:name="OLE_LINK91"/>
      <w:bookmarkStart w:id="3" w:name="OLE_LINK40"/>
      <w:bookmarkStart w:id="4" w:name="OLE_LINK63"/>
      <w:bookmarkStart w:id="5" w:name="OLE_LINK33"/>
      <w:proofErr w:type="spellStart"/>
      <w:r w:rsidR="00B61AE2" w:rsidRPr="00B61AE2">
        <w:rPr>
          <w:sz w:val="40"/>
        </w:rPr>
        <w:t>PhosIDN</w:t>
      </w:r>
      <w:proofErr w:type="spellEnd"/>
      <w:r w:rsidR="00B61AE2" w:rsidRPr="00B61AE2">
        <w:rPr>
          <w:sz w:val="40"/>
        </w:rPr>
        <w:t>: an integrated deep neural network for improving protein phosphorylation site prediction by combining sequence and protein–protein interaction information</w:t>
      </w:r>
    </w:p>
    <w:bookmarkEnd w:id="1"/>
    <w:bookmarkEnd w:id="2"/>
    <w:bookmarkEnd w:id="3"/>
    <w:bookmarkEnd w:id="4"/>
    <w:bookmarkEnd w:id="5"/>
    <w:p w:rsidR="00631A06" w:rsidRPr="00F362A7" w:rsidRDefault="00631A06" w:rsidP="00631A06">
      <w:pPr>
        <w:pStyle w:val="Author-Group"/>
        <w:spacing w:line="240" w:lineRule="auto"/>
      </w:pPr>
      <w:proofErr w:type="spellStart"/>
      <w:r>
        <w:t>Hang</w:t>
      </w:r>
      <w:r w:rsidR="002F6474">
        <w:rPr>
          <w:rFonts w:hint="eastAsia"/>
          <w:lang w:eastAsia="zh-CN"/>
        </w:rPr>
        <w:t>yuan</w:t>
      </w:r>
      <w:proofErr w:type="spellEnd"/>
      <w:r>
        <w:t xml:space="preserve"> Yang </w:t>
      </w:r>
      <w:r w:rsidR="00B61AE2">
        <w:rPr>
          <w:rFonts w:hint="eastAsia"/>
          <w:vertAlign w:val="superscript"/>
          <w:lang w:eastAsia="zh-CN"/>
        </w:rPr>
        <w:t>1</w:t>
      </w:r>
      <w:r w:rsidRPr="00F362A7">
        <w:t xml:space="preserve">, </w:t>
      </w:r>
      <w:r>
        <w:t>Ming-</w:t>
      </w:r>
      <w:proofErr w:type="spellStart"/>
      <w:r>
        <w:t>Hui</w:t>
      </w:r>
      <w:proofErr w:type="spellEnd"/>
      <w:r>
        <w:t xml:space="preserve"> Wang</w:t>
      </w:r>
      <w:r>
        <w:rPr>
          <w:vertAlign w:val="superscript"/>
        </w:rPr>
        <w:t xml:space="preserve"> </w:t>
      </w:r>
      <w:r w:rsidR="00B61AE2">
        <w:rPr>
          <w:rFonts w:ascii="Times New Roman" w:hAnsi="Times New Roman" w:hint="eastAsia"/>
          <w:vertAlign w:val="superscript"/>
          <w:lang w:eastAsia="zh-CN"/>
        </w:rPr>
        <w:t>1</w:t>
      </w:r>
      <w:r>
        <w:rPr>
          <w:rFonts w:ascii="Times New Roman" w:hAnsi="Times New Roman"/>
          <w:vertAlign w:val="superscript"/>
        </w:rPr>
        <w:t>,</w:t>
      </w:r>
      <w:r w:rsidR="00B61AE2">
        <w:rPr>
          <w:rFonts w:ascii="Times New Roman" w:hAnsi="Times New Roman" w:hint="eastAsia"/>
          <w:vertAlign w:val="superscript"/>
          <w:lang w:eastAsia="zh-CN"/>
        </w:rPr>
        <w:t>2</w:t>
      </w:r>
      <w:r>
        <w:rPr>
          <w:rFonts w:ascii="Times New Roman" w:hAnsi="Times New Roman"/>
          <w:vertAlign w:val="superscript"/>
        </w:rPr>
        <w:t>*</w:t>
      </w:r>
      <w:r w:rsidR="00AD5C2C">
        <w:rPr>
          <w:rFonts w:hint="eastAsia"/>
          <w:lang w:eastAsia="zh-CN"/>
        </w:rPr>
        <w:t xml:space="preserve">, </w:t>
      </w:r>
      <w:r w:rsidR="00617CCC">
        <w:rPr>
          <w:rFonts w:hint="eastAsia"/>
          <w:lang w:eastAsia="zh-CN"/>
        </w:rPr>
        <w:t>Xia Liu</w:t>
      </w:r>
      <w:r w:rsidR="00617CCC" w:rsidRPr="00DE0771">
        <w:rPr>
          <w:rFonts w:hint="eastAsia"/>
          <w:vertAlign w:val="superscript"/>
          <w:lang w:eastAsia="zh-CN"/>
        </w:rPr>
        <w:t>1</w:t>
      </w:r>
      <w:r w:rsidR="00617CCC">
        <w:rPr>
          <w:rFonts w:hint="eastAsia"/>
          <w:lang w:eastAsia="zh-CN"/>
        </w:rPr>
        <w:t xml:space="preserve">, </w:t>
      </w:r>
      <w:r w:rsidR="00617CCC">
        <w:t>Xing-Ming Zhao</w:t>
      </w:r>
      <w:r w:rsidR="00617CCC" w:rsidRPr="00113E70">
        <w:rPr>
          <w:rFonts w:hint="eastAsia"/>
          <w:vertAlign w:val="superscript"/>
          <w:lang w:eastAsia="zh-CN"/>
        </w:rPr>
        <w:t>3</w:t>
      </w:r>
      <w:r w:rsidR="00617CCC">
        <w:rPr>
          <w:rFonts w:hint="eastAsia"/>
          <w:vertAlign w:val="superscript"/>
          <w:lang w:eastAsia="zh-CN"/>
        </w:rPr>
        <w:t>,4,5</w:t>
      </w:r>
      <w:r w:rsidR="00617CCC">
        <w:rPr>
          <w:rFonts w:hint="eastAsia"/>
          <w:lang w:eastAsia="zh-CN"/>
        </w:rPr>
        <w:t xml:space="preserve"> </w:t>
      </w:r>
      <w:r w:rsidR="00617CCC" w:rsidRPr="00F362A7">
        <w:t xml:space="preserve">and </w:t>
      </w:r>
      <w:proofErr w:type="spellStart"/>
      <w:r w:rsidR="00617CCC">
        <w:t>Ao</w:t>
      </w:r>
      <w:proofErr w:type="spellEnd"/>
      <w:r w:rsidR="00617CCC">
        <w:t xml:space="preserve"> Li</w:t>
      </w:r>
      <w:r w:rsidR="00617CCC" w:rsidRPr="00E374EC">
        <w:rPr>
          <w:vertAlign w:val="superscript"/>
        </w:rPr>
        <w:t>1,</w:t>
      </w:r>
      <w:r w:rsidR="00617CCC" w:rsidRPr="005B4271">
        <w:rPr>
          <w:vertAlign w:val="superscript"/>
        </w:rPr>
        <w:t>2</w:t>
      </w:r>
      <w:r w:rsidR="00617CCC">
        <w:rPr>
          <w:rFonts w:hint="eastAsia"/>
          <w:vertAlign w:val="superscript"/>
          <w:lang w:eastAsia="zh-CN"/>
        </w:rPr>
        <w:t>,</w:t>
      </w:r>
      <w:r w:rsidR="00617CCC" w:rsidRPr="00DA5592">
        <w:rPr>
          <w:rFonts w:ascii="Times New Roman" w:hAnsi="Times New Roman"/>
          <w:vertAlign w:val="superscript"/>
        </w:rPr>
        <w:t>*</w:t>
      </w:r>
    </w:p>
    <w:p w:rsidR="00617CCC" w:rsidRPr="00061784" w:rsidRDefault="00617CCC" w:rsidP="00617CCC">
      <w:pPr>
        <w:pStyle w:val="Author-Affiliation"/>
        <w:rPr>
          <w:lang w:eastAsia="zh-CN"/>
        </w:rPr>
      </w:pPr>
      <w:r w:rsidRPr="00D65C51">
        <w:rPr>
          <w:vertAlign w:val="superscript"/>
        </w:rPr>
        <w:t>1</w:t>
      </w:r>
      <w:r>
        <w:t>School of Information Science and Technology, University of Science and Technology of China, Hefei AH230027, China</w:t>
      </w:r>
      <w:r>
        <w:rPr>
          <w:rFonts w:hint="eastAsia"/>
          <w:lang w:eastAsia="zh-CN"/>
        </w:rPr>
        <w:t xml:space="preserve">, </w:t>
      </w:r>
      <w:r>
        <w:rPr>
          <w:vertAlign w:val="superscript"/>
        </w:rPr>
        <w:t>2</w:t>
      </w:r>
      <w:r>
        <w:t>Centers for Biomedical Engineering, University of Science and Technology of China, Hefei AH230027, China</w:t>
      </w:r>
      <w:r>
        <w:rPr>
          <w:rFonts w:hint="eastAsia"/>
          <w:lang w:eastAsia="zh-CN"/>
        </w:rPr>
        <w:t>,</w:t>
      </w:r>
      <w:r>
        <w:t xml:space="preserve"> </w:t>
      </w:r>
      <w:r w:rsidRPr="00113E70">
        <w:rPr>
          <w:vertAlign w:val="superscript"/>
        </w:rPr>
        <w:t>3</w:t>
      </w:r>
      <w:r>
        <w:t xml:space="preserve">Institute of Science and Technology for Brain-Inspired Intelligence, </w:t>
      </w:r>
      <w:proofErr w:type="spellStart"/>
      <w:r>
        <w:t>Fudan</w:t>
      </w:r>
      <w:proofErr w:type="spellEnd"/>
      <w:r>
        <w:t xml:space="preserve"> University, Shanghai 200433, China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vertAlign w:val="superscript"/>
          <w:lang w:eastAsia="zh-CN"/>
        </w:rPr>
        <w:t>4</w:t>
      </w:r>
      <w:r w:rsidRPr="007F08F7">
        <w:t>MOE Key Laboratory of Computational Neuroscience and Brain-Inspired Intelligence and Frontiers Center for Brain Science, China</w:t>
      </w:r>
      <w:r>
        <w:rPr>
          <w:rFonts w:hint="eastAsia"/>
          <w:lang w:eastAsia="zh-CN"/>
        </w:rPr>
        <w:t xml:space="preserve"> and </w:t>
      </w:r>
      <w:r w:rsidRPr="007F08F7">
        <w:rPr>
          <w:rFonts w:hint="eastAsia"/>
          <w:vertAlign w:val="superscript"/>
          <w:lang w:eastAsia="zh-CN"/>
        </w:rPr>
        <w:t>5</w:t>
      </w:r>
      <w:r w:rsidRPr="007F08F7">
        <w:rPr>
          <w:lang w:eastAsia="zh-CN"/>
        </w:rPr>
        <w:t xml:space="preserve">Research Institute of Intelligent Complex Systems, </w:t>
      </w:r>
      <w:proofErr w:type="spellStart"/>
      <w:r w:rsidRPr="007F08F7">
        <w:rPr>
          <w:lang w:eastAsia="zh-CN"/>
        </w:rPr>
        <w:t>Fudan</w:t>
      </w:r>
      <w:proofErr w:type="spellEnd"/>
      <w:r w:rsidRPr="007F08F7">
        <w:rPr>
          <w:lang w:eastAsia="zh-CN"/>
        </w:rPr>
        <w:t xml:space="preserve"> University, Shanghai 200433, China</w:t>
      </w:r>
    </w:p>
    <w:p w:rsidR="0067333C" w:rsidRPr="007B5211" w:rsidRDefault="0067333C" w:rsidP="00631A06">
      <w:pPr>
        <w:pStyle w:val="a7"/>
        <w:rPr>
          <w:b w:val="0"/>
        </w:rPr>
      </w:pPr>
    </w:p>
    <w:p w:rsidR="00090B11" w:rsidRDefault="00090B11" w:rsidP="00090B11">
      <w:pPr>
        <w:rPr>
          <w:rFonts w:ascii="Times New Roman" w:hAnsi="Times New Roman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090B11" w:rsidRDefault="00090B11" w:rsidP="00090B11">
      <w:pPr>
        <w:rPr>
          <w:rFonts w:ascii="Times New Roman" w:hAnsi="Times New Roman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090B11" w:rsidRDefault="00090B11" w:rsidP="00090B11">
      <w:pPr>
        <w:rPr>
          <w:rFonts w:ascii="Times New Roman" w:hAnsi="Times New Roman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5B3022" w:rsidRDefault="005B3022" w:rsidP="00090B11">
      <w:pPr>
        <w:rPr>
          <w:rFonts w:ascii="Times New Roman" w:hAnsi="Times New Roman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5B3022" w:rsidRDefault="005B3022" w:rsidP="00090B11">
      <w:pPr>
        <w:rPr>
          <w:rFonts w:ascii="Times New Roman" w:hAnsi="Times New Roman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090B11" w:rsidRDefault="00090B11" w:rsidP="00090B11">
      <w:pPr>
        <w:rPr>
          <w:rFonts w:ascii="Times New Roman" w:hAnsi="Times New Roman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FD3D81" w:rsidRDefault="005A4086" w:rsidP="00090B11">
      <w:pPr>
        <w:rPr>
          <w:rFonts w:ascii="Times New Roman" w:hAnsi="Times New Roman"/>
          <w:b/>
          <w:bCs/>
          <w:sz w:val="16"/>
          <w:szCs w:val="16"/>
          <w:lang w:eastAsia="zh-CN"/>
        </w:rPr>
      </w:pPr>
      <w:r w:rsidRPr="00090B11">
        <w:rPr>
          <w:rFonts w:ascii="Times New Roman" w:eastAsia="Times New Roman" w:hAnsi="Times New Roman"/>
          <w:b/>
          <w:bCs/>
          <w:sz w:val="16"/>
          <w:szCs w:val="16"/>
          <w:lang w:eastAsia="zh-CN"/>
        </w:rPr>
        <w:t xml:space="preserve">Table S1. </w:t>
      </w:r>
      <w:r w:rsidR="00090B11" w:rsidRPr="00090B11">
        <w:rPr>
          <w:rFonts w:ascii="Times New Roman" w:eastAsia="Times New Roman" w:hAnsi="Times New Roman"/>
          <w:sz w:val="16"/>
          <w:szCs w:val="16"/>
          <w:lang w:eastAsia="zh-CN"/>
        </w:rPr>
        <w:t xml:space="preserve">The number </w:t>
      </w:r>
      <w:r w:rsidR="00AF7D6E">
        <w:rPr>
          <w:rFonts w:ascii="Times New Roman" w:eastAsia="Times New Roman" w:hAnsi="Times New Roman"/>
          <w:sz w:val="16"/>
          <w:szCs w:val="16"/>
          <w:lang w:eastAsia="zh-CN"/>
        </w:rPr>
        <w:t xml:space="preserve">and residue type of sites </w:t>
      </w:r>
      <w:bookmarkStart w:id="6" w:name="OLE_LINK1"/>
      <w:bookmarkStart w:id="7" w:name="OLE_LINK2"/>
      <w:r w:rsidR="00AF7D6E">
        <w:rPr>
          <w:rFonts w:ascii="Times New Roman" w:eastAsia="Times New Roman" w:hAnsi="Times New Roman"/>
          <w:sz w:val="16"/>
          <w:szCs w:val="16"/>
          <w:lang w:eastAsia="zh-CN"/>
        </w:rPr>
        <w:t>in</w:t>
      </w:r>
      <w:r w:rsidR="00090B11" w:rsidRPr="00090B11">
        <w:rPr>
          <w:rFonts w:ascii="Times New Roman" w:eastAsia="Times New Roman" w:hAnsi="Times New Roman"/>
          <w:sz w:val="16"/>
          <w:szCs w:val="16"/>
          <w:lang w:eastAsia="zh-CN"/>
        </w:rPr>
        <w:t xml:space="preserve"> independent test data</w:t>
      </w:r>
      <w:bookmarkEnd w:id="6"/>
      <w:bookmarkEnd w:id="7"/>
      <w:r w:rsidR="00090B11" w:rsidRPr="00090B11">
        <w:rPr>
          <w:rFonts w:ascii="Times New Roman" w:eastAsia="Times New Roman" w:hAnsi="Times New Roman"/>
          <w:sz w:val="16"/>
          <w:szCs w:val="16"/>
          <w:lang w:eastAsia="zh-CN"/>
        </w:rPr>
        <w:t xml:space="preserve"> for each kinase group, family, subfamily and individual kinase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1559"/>
        <w:gridCol w:w="1559"/>
        <w:gridCol w:w="2268"/>
      </w:tblGrid>
      <w:tr w:rsidR="00090B11" w:rsidTr="00AF7D6E">
        <w:trPr>
          <w:trHeight w:val="340"/>
        </w:trPr>
        <w:tc>
          <w:tcPr>
            <w:tcW w:w="3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B11" w:rsidRPr="00090B11" w:rsidRDefault="00090B11" w:rsidP="00090B11">
            <w:pPr>
              <w:spacing w:line="220" w:lineRule="atLeast"/>
              <w:ind w:firstLineChars="850" w:firstLine="1360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Kinase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Residue type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Number of sites</w:t>
            </w:r>
          </w:p>
        </w:tc>
      </w:tr>
      <w:tr w:rsidR="00090B11" w:rsidTr="00AF7D6E">
        <w:trPr>
          <w:trHeight w:val="329"/>
        </w:trPr>
        <w:tc>
          <w:tcPr>
            <w:tcW w:w="1878" w:type="dxa"/>
            <w:tcBorders>
              <w:top w:val="single" w:sz="4" w:space="0" w:color="auto"/>
              <w:bottom w:val="nil"/>
            </w:tcBorders>
            <w:vAlign w:val="bottom"/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Group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AGC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742</w:t>
            </w:r>
          </w:p>
        </w:tc>
      </w:tr>
      <w:tr w:rsidR="00090B11" w:rsidTr="00AF7D6E">
        <w:tc>
          <w:tcPr>
            <w:tcW w:w="1878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Atypical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</w:tr>
      <w:tr w:rsidR="00090B11" w:rsidTr="00AF7D6E">
        <w:tc>
          <w:tcPr>
            <w:tcW w:w="1878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CAMK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</w:tr>
      <w:tr w:rsidR="00090B11" w:rsidTr="00AF7D6E">
        <w:tc>
          <w:tcPr>
            <w:tcW w:w="1878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CMGC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1046</w:t>
            </w:r>
          </w:p>
        </w:tc>
      </w:tr>
      <w:tr w:rsidR="00090B11" w:rsidTr="00AF7D6E">
        <w:tc>
          <w:tcPr>
            <w:tcW w:w="1878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TK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516</w:t>
            </w:r>
          </w:p>
        </w:tc>
      </w:tr>
      <w:tr w:rsidR="00090B11" w:rsidTr="00AF7D6E">
        <w:tc>
          <w:tcPr>
            <w:tcW w:w="1878" w:type="dxa"/>
            <w:vMerge w:val="restart"/>
            <w:tcBorders>
              <w:top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Family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CDK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</w:tr>
      <w:tr w:rsidR="00090B11" w:rsidTr="00AF7D6E">
        <w:tc>
          <w:tcPr>
            <w:tcW w:w="1878" w:type="dxa"/>
            <w:vMerge/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CK2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</w:tr>
      <w:tr w:rsidR="00090B11" w:rsidTr="00AF7D6E">
        <w:tc>
          <w:tcPr>
            <w:tcW w:w="1878" w:type="dxa"/>
            <w:vMerge/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MAPK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090B11" w:rsidTr="00AF7D6E">
        <w:tc>
          <w:tcPr>
            <w:tcW w:w="1878" w:type="dxa"/>
            <w:vMerge/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PKC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386</w:t>
            </w:r>
          </w:p>
        </w:tc>
      </w:tr>
      <w:tr w:rsidR="00090B11" w:rsidTr="00AF7D6E">
        <w:tc>
          <w:tcPr>
            <w:tcW w:w="1878" w:type="dxa"/>
            <w:vMerge/>
            <w:tcBorders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90B11">
              <w:rPr>
                <w:rFonts w:ascii="Times New Roman" w:hAnsi="Times New Roman"/>
                <w:sz w:val="16"/>
                <w:szCs w:val="16"/>
              </w:rPr>
              <w:t>Src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</w:tr>
      <w:tr w:rsidR="00090B11" w:rsidTr="00AF7D6E">
        <w:tc>
          <w:tcPr>
            <w:tcW w:w="1878" w:type="dxa"/>
            <w:vMerge w:val="restart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Subfamily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CDC2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</w:tr>
      <w:tr w:rsidR="00090B11" w:rsidTr="00AF7D6E">
        <w:tc>
          <w:tcPr>
            <w:tcW w:w="1878" w:type="dxa"/>
            <w:vMerge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CDK2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</w:tr>
      <w:tr w:rsidR="00090B11" w:rsidTr="00AF7D6E">
        <w:tc>
          <w:tcPr>
            <w:tcW w:w="1878" w:type="dxa"/>
            <w:vMerge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ERK1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</w:tr>
      <w:tr w:rsidR="00090B11" w:rsidTr="00AF7D6E">
        <w:tc>
          <w:tcPr>
            <w:tcW w:w="1878" w:type="dxa"/>
            <w:vMerge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90B11">
              <w:rPr>
                <w:rFonts w:ascii="Times New Roman" w:hAnsi="Times New Roman"/>
                <w:sz w:val="16"/>
                <w:szCs w:val="16"/>
              </w:rPr>
              <w:t>PKCa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</w:tr>
      <w:tr w:rsidR="00090B11" w:rsidTr="00AF7D6E">
        <w:tc>
          <w:tcPr>
            <w:tcW w:w="1878" w:type="dxa"/>
            <w:vMerge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90B11">
              <w:rPr>
                <w:rFonts w:ascii="Times New Roman" w:hAnsi="Times New Roman"/>
                <w:sz w:val="16"/>
                <w:szCs w:val="16"/>
              </w:rPr>
              <w:t>SrcA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</w:tr>
      <w:tr w:rsidR="00090B11" w:rsidTr="00AF7D6E">
        <w:tc>
          <w:tcPr>
            <w:tcW w:w="1878" w:type="dxa"/>
            <w:vMerge w:val="restart"/>
            <w:tcBorders>
              <w:top w:val="nil"/>
            </w:tcBorders>
          </w:tcPr>
          <w:p w:rsidR="00090B11" w:rsidRPr="00090B11" w:rsidRDefault="00090B11" w:rsidP="00090B11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Individual kinase</w:t>
            </w:r>
          </w:p>
        </w:tc>
        <w:tc>
          <w:tcPr>
            <w:tcW w:w="1559" w:type="dxa"/>
            <w:tcBorders>
              <w:top w:val="nil"/>
            </w:tcBorders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CDC2</w:t>
            </w:r>
          </w:p>
        </w:tc>
        <w:tc>
          <w:tcPr>
            <w:tcW w:w="1559" w:type="dxa"/>
            <w:tcBorders>
              <w:top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  <w:tcBorders>
              <w:top w:val="nil"/>
            </w:tcBorders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</w:tr>
      <w:tr w:rsidR="00090B11" w:rsidTr="00AF7D6E">
        <w:tc>
          <w:tcPr>
            <w:tcW w:w="1878" w:type="dxa"/>
            <w:vMerge/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CK2a1</w:t>
            </w:r>
          </w:p>
        </w:tc>
        <w:tc>
          <w:tcPr>
            <w:tcW w:w="1559" w:type="dxa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</w:tr>
      <w:tr w:rsidR="00090B11" w:rsidTr="00AF7D6E">
        <w:tc>
          <w:tcPr>
            <w:tcW w:w="1878" w:type="dxa"/>
            <w:vMerge/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90B11">
              <w:rPr>
                <w:rFonts w:ascii="Times New Roman" w:hAnsi="Times New Roman"/>
                <w:sz w:val="16"/>
                <w:szCs w:val="16"/>
              </w:rPr>
              <w:t>PKACa</w:t>
            </w:r>
            <w:proofErr w:type="spellEnd"/>
          </w:p>
        </w:tc>
        <w:tc>
          <w:tcPr>
            <w:tcW w:w="1559" w:type="dxa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</w:tr>
      <w:tr w:rsidR="00090B11" w:rsidTr="00AF7D6E">
        <w:tc>
          <w:tcPr>
            <w:tcW w:w="1878" w:type="dxa"/>
            <w:vMerge/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90B11">
              <w:rPr>
                <w:rFonts w:ascii="Times New Roman" w:hAnsi="Times New Roman"/>
                <w:sz w:val="16"/>
                <w:szCs w:val="16"/>
              </w:rPr>
              <w:t>PKCa</w:t>
            </w:r>
            <w:proofErr w:type="spellEnd"/>
          </w:p>
        </w:tc>
        <w:tc>
          <w:tcPr>
            <w:tcW w:w="1559" w:type="dxa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S/T</w:t>
            </w:r>
          </w:p>
        </w:tc>
        <w:tc>
          <w:tcPr>
            <w:tcW w:w="2268" w:type="dxa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090B11" w:rsidTr="00AF7D6E">
        <w:trPr>
          <w:trHeight w:val="329"/>
        </w:trPr>
        <w:tc>
          <w:tcPr>
            <w:tcW w:w="1878" w:type="dxa"/>
            <w:vMerge/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0B11" w:rsidRPr="00090B11" w:rsidRDefault="00090B11" w:rsidP="00090B11">
            <w:pPr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SRC</w:t>
            </w:r>
          </w:p>
        </w:tc>
        <w:tc>
          <w:tcPr>
            <w:tcW w:w="1559" w:type="dxa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268" w:type="dxa"/>
          </w:tcPr>
          <w:p w:rsidR="00090B11" w:rsidRPr="00090B11" w:rsidRDefault="00090B11" w:rsidP="00AF7D6E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</w:tr>
    </w:tbl>
    <w:p w:rsidR="00090B11" w:rsidRPr="00090B11" w:rsidRDefault="00090B11" w:rsidP="00090B11">
      <w:pPr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BD1B75" w:rsidRDefault="00BD1B75" w:rsidP="005A4086">
      <w:pPr>
        <w:spacing w:before="100" w:beforeAutospacing="1" w:after="100" w:afterAutospacing="1" w:line="240" w:lineRule="auto"/>
        <w:rPr>
          <w:rFonts w:ascii="TimesNewRomanPSMT" w:hAnsi="TimesNewRomanPSMT" w:hint="eastAsia"/>
          <w:sz w:val="16"/>
          <w:szCs w:val="16"/>
          <w:lang w:eastAsia="zh-CN"/>
        </w:rPr>
      </w:pPr>
    </w:p>
    <w:p w:rsidR="009C67E2" w:rsidRDefault="009C67E2" w:rsidP="005A4086">
      <w:pPr>
        <w:spacing w:before="100" w:beforeAutospacing="1" w:after="100" w:afterAutospacing="1" w:line="240" w:lineRule="auto"/>
        <w:rPr>
          <w:rFonts w:ascii="TimesNewRomanPSMT" w:hAnsi="TimesNewRomanPSMT" w:hint="eastAsia"/>
          <w:sz w:val="16"/>
          <w:szCs w:val="16"/>
          <w:lang w:eastAsia="zh-CN"/>
        </w:rPr>
      </w:pPr>
    </w:p>
    <w:p w:rsidR="009C67E2" w:rsidRDefault="009C67E2" w:rsidP="005A4086">
      <w:pPr>
        <w:spacing w:before="100" w:beforeAutospacing="1" w:after="100" w:afterAutospacing="1" w:line="240" w:lineRule="auto"/>
        <w:rPr>
          <w:rFonts w:ascii="TimesNewRomanPSMT" w:hAnsi="TimesNewRomanPSMT" w:hint="eastAsia"/>
          <w:sz w:val="16"/>
          <w:szCs w:val="16"/>
          <w:lang w:eastAsia="zh-CN"/>
        </w:rPr>
      </w:pPr>
    </w:p>
    <w:p w:rsidR="00AF7D6E" w:rsidRPr="009C67E2" w:rsidRDefault="00AF7D6E" w:rsidP="005A4086">
      <w:pPr>
        <w:spacing w:before="100" w:beforeAutospacing="1" w:after="100" w:afterAutospacing="1" w:line="240" w:lineRule="auto"/>
        <w:rPr>
          <w:rFonts w:ascii="TimesNewRomanPSMT" w:hAnsi="TimesNewRomanPSMT" w:hint="eastAsia"/>
          <w:sz w:val="16"/>
          <w:szCs w:val="16"/>
          <w:lang w:eastAsia="zh-CN"/>
        </w:rPr>
      </w:pPr>
    </w:p>
    <w:p w:rsidR="005A4086" w:rsidRPr="00AF7D6E" w:rsidRDefault="005A4086" w:rsidP="005A4086">
      <w:pPr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7B44AC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lastRenderedPageBreak/>
        <w:t>Table S2.</w:t>
      </w:r>
      <w:r w:rsidRPr="007B44AC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F7D6E" w:rsidRPr="00947139">
        <w:rPr>
          <w:rFonts w:ascii="Times New Roman" w:hAnsi="Times New Roman"/>
          <w:sz w:val="16"/>
          <w:szCs w:val="16"/>
          <w:lang w:eastAsia="zh-CN"/>
        </w:rPr>
        <w:t xml:space="preserve">AUC values (%) of </w:t>
      </w:r>
      <w:proofErr w:type="spellStart"/>
      <w:r w:rsidR="008F694D" w:rsidRPr="008F694D">
        <w:rPr>
          <w:rFonts w:ascii="Times New Roman" w:hAnsi="Times New Roman"/>
          <w:sz w:val="16"/>
          <w:szCs w:val="16"/>
          <w:lang w:eastAsia="zh-CN"/>
        </w:rPr>
        <w:t>PhosIDN</w:t>
      </w:r>
      <w:proofErr w:type="spellEnd"/>
      <w:r w:rsidR="008F694D" w:rsidRPr="008F694D">
        <w:rPr>
          <w:rFonts w:ascii="Times New Roman" w:hAnsi="Times New Roman"/>
          <w:sz w:val="16"/>
          <w:szCs w:val="16"/>
          <w:lang w:eastAsia="zh-CN"/>
        </w:rPr>
        <w:t xml:space="preserve"> with sequence information</w:t>
      </w:r>
      <w:r w:rsidR="00AF7D6E" w:rsidRPr="00947139">
        <w:rPr>
          <w:rFonts w:ascii="Times New Roman" w:hAnsi="Times New Roman"/>
          <w:sz w:val="16"/>
          <w:szCs w:val="16"/>
          <w:lang w:eastAsia="zh-CN"/>
        </w:rPr>
        <w:t xml:space="preserve"> for kinase-specific phosphorylation site prediction </w:t>
      </w:r>
    </w:p>
    <w:tbl>
      <w:tblPr>
        <w:tblStyle w:val="15"/>
        <w:tblW w:w="38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850"/>
        <w:gridCol w:w="1107"/>
      </w:tblGrid>
      <w:tr w:rsidR="00AF7D6E" w:rsidRPr="00EB4377" w:rsidTr="00AF7D6E">
        <w:trPr>
          <w:trHeight w:val="340"/>
        </w:trPr>
        <w:tc>
          <w:tcPr>
            <w:tcW w:w="19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F7D6E" w:rsidRPr="00FB3C69" w:rsidRDefault="00AF7D6E" w:rsidP="00AF7D6E">
            <w:pPr>
              <w:pBdr>
                <w:between w:val="single" w:sz="4" w:space="1" w:color="auto"/>
              </w:pBdr>
              <w:jc w:val="center"/>
              <w:rPr>
                <w:rFonts w:ascii="Times New Roman" w:eastAsiaTheme="minorEastAsia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15"/>
                <w:szCs w:val="15"/>
                <w:lang w:eastAsia="zh-CN"/>
              </w:rPr>
              <w:t>Kinase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</w:rPr>
              <w:t>DCCNN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proofErr w:type="spellStart"/>
            <w:r w:rsidRPr="00EB4377">
              <w:rPr>
                <w:rFonts w:ascii="Times New Roman" w:eastAsia="宋体" w:hAnsi="Times New Roman"/>
                <w:sz w:val="15"/>
                <w:szCs w:val="15"/>
              </w:rPr>
              <w:t>PhosIDNSeq</w:t>
            </w:r>
            <w:proofErr w:type="spellEnd"/>
          </w:p>
        </w:tc>
      </w:tr>
      <w:tr w:rsidR="00AF7D6E" w:rsidRPr="00EB4377" w:rsidTr="00AF7D6E">
        <w:trPr>
          <w:trHeight w:val="329"/>
        </w:trPr>
        <w:tc>
          <w:tcPr>
            <w:tcW w:w="959" w:type="dxa"/>
            <w:tcBorders>
              <w:top w:val="single" w:sz="4" w:space="0" w:color="auto"/>
              <w:right w:val="nil"/>
            </w:tcBorders>
            <w:vAlign w:val="bottom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Subfamily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CDC2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94</w:t>
            </w: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.</w:t>
            </w: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7D6E" w:rsidRPr="00F157B0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95.8</w:t>
            </w:r>
          </w:p>
        </w:tc>
      </w:tr>
      <w:tr w:rsidR="00AF7D6E" w:rsidRPr="00EB4377" w:rsidTr="00AF7D6E">
        <w:tc>
          <w:tcPr>
            <w:tcW w:w="959" w:type="dxa"/>
            <w:tcBorders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</w:rPr>
              <w:t>CDK2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sz w:val="15"/>
                <w:szCs w:val="15"/>
              </w:rPr>
              <w:t>94.</w:t>
            </w:r>
            <w:r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F157B0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96.1</w:t>
            </w:r>
          </w:p>
        </w:tc>
      </w:tr>
      <w:tr w:rsidR="00AF7D6E" w:rsidRPr="00EB4377" w:rsidTr="00AF7D6E">
        <w:tc>
          <w:tcPr>
            <w:tcW w:w="959" w:type="dxa"/>
            <w:tcBorders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ERK1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94.2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F157B0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97.6</w:t>
            </w:r>
          </w:p>
        </w:tc>
      </w:tr>
      <w:tr w:rsidR="00AF7D6E" w:rsidRPr="00EB4377" w:rsidTr="00AF7D6E">
        <w:tc>
          <w:tcPr>
            <w:tcW w:w="959" w:type="dxa"/>
            <w:tcBorders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proofErr w:type="spellStart"/>
            <w:r w:rsidRPr="00EB4377">
              <w:rPr>
                <w:rFonts w:ascii="Times New Roman" w:eastAsia="宋体" w:hAnsi="Times New Roman"/>
                <w:sz w:val="15"/>
                <w:szCs w:val="15"/>
              </w:rPr>
              <w:t>PKCa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</w:rPr>
              <w:t>87</w:t>
            </w:r>
            <w:r>
              <w:rPr>
                <w:rFonts w:ascii="Times New Roman" w:eastAsia="宋体" w:hAnsi="Times New Roman"/>
                <w:sz w:val="15"/>
                <w:szCs w:val="15"/>
              </w:rPr>
              <w:t>.</w:t>
            </w:r>
            <w:r w:rsidRPr="00EB4377">
              <w:rPr>
                <w:rFonts w:ascii="Times New Roman" w:eastAsia="宋体" w:hAnsi="Times New Roman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F157B0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89.</w:t>
            </w:r>
            <w:r w:rsidRPr="00F157B0">
              <w:rPr>
                <w:rFonts w:ascii="Times New Roman" w:eastAsia="宋体" w:hAnsi="Times New Roman"/>
                <w:sz w:val="15"/>
                <w:szCs w:val="15"/>
                <w:lang w:eastAsia="zh-CN"/>
              </w:rPr>
              <w:t>4</w:t>
            </w:r>
          </w:p>
        </w:tc>
      </w:tr>
      <w:tr w:rsidR="00AF7D6E" w:rsidRPr="00EB4377" w:rsidTr="00AF7D6E">
        <w:tc>
          <w:tcPr>
            <w:tcW w:w="959" w:type="dxa"/>
            <w:tcBorders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proofErr w:type="spellStart"/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SrcA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83.0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F157B0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85.9</w:t>
            </w:r>
          </w:p>
        </w:tc>
      </w:tr>
      <w:tr w:rsidR="00AF7D6E" w:rsidRPr="00EB4377" w:rsidTr="00AF7D6E">
        <w:tc>
          <w:tcPr>
            <w:tcW w:w="959" w:type="dxa"/>
            <w:vMerge w:val="restart"/>
            <w:tcBorders>
              <w:top w:val="nil"/>
              <w:right w:val="nil"/>
            </w:tcBorders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  <w:lang w:eastAsia="zh-CN"/>
              </w:rPr>
              <w:t>I</w:t>
            </w:r>
            <w:r w:rsidRPr="00EB4377">
              <w:rPr>
                <w:rFonts w:ascii="Times New Roman" w:eastAsia="宋体" w:hAnsi="Times New Roman"/>
                <w:sz w:val="15"/>
                <w:szCs w:val="15"/>
              </w:rPr>
              <w:t>ndividual kinase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proofErr w:type="spellStart"/>
            <w:r w:rsidRPr="00EB4377">
              <w:rPr>
                <w:rFonts w:ascii="Times New Roman" w:eastAsia="宋体" w:hAnsi="Times New Roman"/>
                <w:sz w:val="15"/>
                <w:szCs w:val="15"/>
              </w:rPr>
              <w:t>PKC</w:t>
            </w:r>
            <w:r w:rsidRPr="00EB4377">
              <w:rPr>
                <w:rFonts w:ascii="Times New Roman" w:eastAsia="宋体" w:hAnsi="Times New Roman"/>
                <w:sz w:val="15"/>
                <w:szCs w:val="15"/>
                <w:lang w:eastAsia="zh-CN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sz w:val="15"/>
                <w:szCs w:val="15"/>
              </w:rPr>
              <w:t>90.</w:t>
            </w:r>
            <w:r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F157B0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94.</w:t>
            </w:r>
            <w:r w:rsidRPr="00F157B0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5</w:t>
            </w:r>
          </w:p>
        </w:tc>
      </w:tr>
      <w:tr w:rsidR="00AF7D6E" w:rsidRPr="00EB4377" w:rsidTr="00AF7D6E">
        <w:tc>
          <w:tcPr>
            <w:tcW w:w="959" w:type="dxa"/>
            <w:vMerge/>
            <w:tcBorders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CDC2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95.2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F157B0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95.8</w:t>
            </w:r>
          </w:p>
        </w:tc>
      </w:tr>
      <w:tr w:rsidR="00AF7D6E" w:rsidRPr="00EB4377" w:rsidTr="00AF7D6E">
        <w:tc>
          <w:tcPr>
            <w:tcW w:w="959" w:type="dxa"/>
            <w:vMerge/>
            <w:tcBorders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</w:rPr>
              <w:t>CK2a1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</w:rPr>
              <w:t>92</w:t>
            </w:r>
            <w:r>
              <w:rPr>
                <w:rFonts w:ascii="Times New Roman" w:eastAsia="宋体" w:hAnsi="Times New Roman"/>
                <w:sz w:val="15"/>
                <w:szCs w:val="15"/>
              </w:rPr>
              <w:t>.</w:t>
            </w:r>
            <w:r w:rsidRPr="00EB4377">
              <w:rPr>
                <w:rFonts w:ascii="Times New Roman" w:eastAsia="宋体" w:hAnsi="Times New Roman"/>
                <w:sz w:val="15"/>
                <w:szCs w:val="15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F157B0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94.</w:t>
            </w:r>
            <w:r w:rsidRPr="00F157B0">
              <w:rPr>
                <w:rFonts w:ascii="Times New Roman" w:eastAsia="宋体" w:hAnsi="Times New Roman"/>
                <w:sz w:val="15"/>
                <w:szCs w:val="15"/>
                <w:lang w:eastAsia="zh-CN"/>
              </w:rPr>
              <w:t>1</w:t>
            </w:r>
          </w:p>
        </w:tc>
      </w:tr>
      <w:tr w:rsidR="00AF7D6E" w:rsidRPr="00EB4377" w:rsidTr="00AF7D6E">
        <w:tc>
          <w:tcPr>
            <w:tcW w:w="959" w:type="dxa"/>
            <w:vMerge/>
            <w:tcBorders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proofErr w:type="spellStart"/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PKACa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95</w:t>
            </w: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.</w:t>
            </w: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F157B0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96.9</w:t>
            </w:r>
          </w:p>
        </w:tc>
      </w:tr>
      <w:tr w:rsidR="00AF7D6E" w:rsidRPr="00EB4377" w:rsidTr="00AF7D6E">
        <w:trPr>
          <w:trHeight w:val="329"/>
        </w:trPr>
        <w:tc>
          <w:tcPr>
            <w:tcW w:w="9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SRC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8</w:t>
            </w: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2.6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D6E" w:rsidRPr="00F157B0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85.4</w:t>
            </w:r>
          </w:p>
        </w:tc>
      </w:tr>
    </w:tbl>
    <w:p w:rsidR="009C67E2" w:rsidRDefault="009C67E2" w:rsidP="005A4086">
      <w:pPr>
        <w:rPr>
          <w:rFonts w:ascii="Times New Roman" w:hAnsi="Times New Roman"/>
        </w:rPr>
      </w:pPr>
    </w:p>
    <w:p w:rsidR="009C67E2" w:rsidRDefault="009C67E2" w:rsidP="005A4086">
      <w:pPr>
        <w:rPr>
          <w:rFonts w:ascii="Times New Roman" w:hAnsi="Times New Roman"/>
        </w:rPr>
      </w:pPr>
    </w:p>
    <w:p w:rsidR="005A4086" w:rsidRDefault="005A4086" w:rsidP="005A4086">
      <w:pPr>
        <w:rPr>
          <w:rFonts w:ascii="Times New Roman" w:hAnsi="Times New Roman"/>
          <w:lang w:eastAsia="zh-CN"/>
        </w:rPr>
      </w:pPr>
    </w:p>
    <w:p w:rsidR="005A4086" w:rsidRPr="00AF7D6E" w:rsidRDefault="005A4086" w:rsidP="00AF7D6E">
      <w:pPr>
        <w:spacing w:line="200" w:lineRule="exact"/>
        <w:jc w:val="both"/>
        <w:rPr>
          <w:rFonts w:ascii="Times New Roman" w:hAnsi="Times New Roman"/>
          <w:sz w:val="16"/>
          <w:szCs w:val="16"/>
          <w:lang w:eastAsia="zh-CN"/>
        </w:rPr>
      </w:pPr>
      <w:r w:rsidRPr="0074684A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Table S3.</w:t>
      </w:r>
      <w:r w:rsidRPr="00DB0AC0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F7D6E" w:rsidRPr="00C02BC2">
        <w:rPr>
          <w:rFonts w:ascii="Times New Roman" w:hAnsi="Times New Roman"/>
          <w:sz w:val="16"/>
          <w:szCs w:val="16"/>
          <w:lang w:eastAsia="zh-CN"/>
        </w:rPr>
        <w:t xml:space="preserve">AUC values (%) of </w:t>
      </w:r>
      <w:proofErr w:type="spellStart"/>
      <w:r w:rsidR="008F694D" w:rsidRPr="008F694D">
        <w:rPr>
          <w:rFonts w:ascii="Times New Roman" w:hAnsi="Times New Roman"/>
          <w:sz w:val="16"/>
          <w:szCs w:val="16"/>
          <w:lang w:eastAsia="zh-CN"/>
        </w:rPr>
        <w:t>PhosIDN</w:t>
      </w:r>
      <w:proofErr w:type="spellEnd"/>
      <w:r w:rsidR="008F694D" w:rsidRPr="008F694D">
        <w:rPr>
          <w:rFonts w:ascii="Times New Roman" w:hAnsi="Times New Roman"/>
          <w:sz w:val="16"/>
          <w:szCs w:val="16"/>
          <w:lang w:eastAsia="zh-CN"/>
        </w:rPr>
        <w:t xml:space="preserve"> with both sequence and PPI information</w:t>
      </w:r>
      <w:r w:rsidR="00AF7D6E" w:rsidRPr="00C02BC2">
        <w:rPr>
          <w:rFonts w:ascii="Times New Roman" w:hAnsi="Times New Roman"/>
          <w:sz w:val="16"/>
          <w:szCs w:val="16"/>
          <w:lang w:eastAsia="zh-CN"/>
        </w:rPr>
        <w:t xml:space="preserve"> for kinase-specific phosphorylation site prediction </w:t>
      </w:r>
    </w:p>
    <w:tbl>
      <w:tblPr>
        <w:tblStyle w:val="15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683"/>
        <w:gridCol w:w="767"/>
        <w:gridCol w:w="768"/>
        <w:gridCol w:w="839"/>
        <w:gridCol w:w="812"/>
      </w:tblGrid>
      <w:tr w:rsidR="00AF7D6E" w:rsidRPr="00C02BC2" w:rsidTr="00AF7D6E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F7D6E" w:rsidRPr="00C02BC2" w:rsidRDefault="00AF7D6E" w:rsidP="006C39CA">
            <w:pPr>
              <w:pBdr>
                <w:between w:val="single" w:sz="4" w:space="1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</w:pPr>
            <w:r w:rsidRPr="00C02BC2"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  <w:t>Kinase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D6E" w:rsidRPr="00C02BC2" w:rsidRDefault="00AF7D6E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C02BC2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D6E" w:rsidRPr="00C02BC2" w:rsidRDefault="00AF7D6E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proofErr w:type="spellStart"/>
            <w:r w:rsidRPr="00C02BC2">
              <w:rPr>
                <w:rFonts w:ascii="Times New Roman" w:eastAsia="宋体" w:hAnsi="Times New Roman"/>
                <w:sz w:val="16"/>
                <w:szCs w:val="16"/>
              </w:rPr>
              <w:t>IFENet</w:t>
            </w:r>
            <w:proofErr w:type="spellEnd"/>
            <w:r w:rsidRPr="00C02BC2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D6E" w:rsidRPr="00C02BC2" w:rsidRDefault="00AF7D6E" w:rsidP="006339A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proofErr w:type="spellStart"/>
            <w:r w:rsidRPr="00C02BC2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 w:rsidR="006339AF"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</w:t>
            </w:r>
            <w:r w:rsidRPr="00C02BC2">
              <w:rPr>
                <w:rFonts w:ascii="Times New Roman" w:eastAsia="宋体" w:hAnsi="Times New Roman"/>
                <w:sz w:val="16"/>
                <w:szCs w:val="16"/>
              </w:rPr>
              <w:t>Net</w:t>
            </w:r>
            <w:proofErr w:type="spellEnd"/>
            <w:r w:rsidRPr="00C02BC2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D6E" w:rsidRPr="00C02BC2" w:rsidRDefault="00AF7D6E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proofErr w:type="spellStart"/>
            <w:r w:rsidRPr="00C02BC2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</w:tr>
      <w:tr w:rsidR="00AF7D6E" w:rsidRPr="00946520" w:rsidTr="00AF7D6E">
        <w:trPr>
          <w:trHeight w:val="329"/>
        </w:trPr>
        <w:tc>
          <w:tcPr>
            <w:tcW w:w="0" w:type="auto"/>
            <w:tcBorders>
              <w:top w:val="single" w:sz="4" w:space="0" w:color="auto"/>
              <w:right w:val="nil"/>
            </w:tcBorders>
            <w:vAlign w:val="bottom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Subfamily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CDC2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96</w:t>
            </w: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96</w:t>
            </w: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.</w:t>
            </w: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96</w:t>
            </w: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D6E" w:rsidRPr="00F157B0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97.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2</w:t>
            </w:r>
          </w:p>
        </w:tc>
      </w:tr>
      <w:tr w:rsidR="00AF7D6E" w:rsidRPr="00946520" w:rsidTr="00AF7D6E">
        <w:tc>
          <w:tcPr>
            <w:tcW w:w="0" w:type="auto"/>
            <w:tcBorders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</w:rPr>
              <w:t>CDK2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sz w:val="15"/>
                <w:szCs w:val="15"/>
              </w:rPr>
              <w:t>96.</w:t>
            </w:r>
            <w:r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sz w:val="15"/>
                <w:szCs w:val="15"/>
              </w:rPr>
              <w:t>97.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sz w:val="15"/>
                <w:szCs w:val="15"/>
              </w:rPr>
              <w:t>9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F157B0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9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7.9</w:t>
            </w:r>
          </w:p>
        </w:tc>
      </w:tr>
      <w:tr w:rsidR="00AF7D6E" w:rsidRPr="00946520" w:rsidTr="00AF7D6E">
        <w:tc>
          <w:tcPr>
            <w:tcW w:w="0" w:type="auto"/>
            <w:tcBorders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ERK1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9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98.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9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F157B0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98.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6</w:t>
            </w:r>
          </w:p>
        </w:tc>
      </w:tr>
      <w:tr w:rsidR="00AF7D6E" w:rsidRPr="00946520" w:rsidTr="00AF7D6E">
        <w:tc>
          <w:tcPr>
            <w:tcW w:w="0" w:type="auto"/>
            <w:tcBorders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proofErr w:type="spellStart"/>
            <w:r w:rsidRPr="00EB4377">
              <w:rPr>
                <w:rFonts w:ascii="Times New Roman" w:eastAsia="宋体" w:hAnsi="Times New Roman"/>
                <w:sz w:val="15"/>
                <w:szCs w:val="15"/>
              </w:rPr>
              <w:t>PKCa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5255DF" w:rsidP="003D2C97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89.</w:t>
            </w:r>
            <w:r w:rsidR="003D2C97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3D2C97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</w:rPr>
              <w:t>9</w:t>
            </w:r>
            <w:r w:rsidR="003D2C97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0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3D2C97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89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F157B0" w:rsidRDefault="00AF7D6E" w:rsidP="003D2C97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9</w:t>
            </w:r>
            <w:r w:rsidR="003D2C97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2.1</w:t>
            </w:r>
          </w:p>
        </w:tc>
      </w:tr>
      <w:tr w:rsidR="00AF7D6E" w:rsidRPr="00946520" w:rsidTr="00AF7D6E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proofErr w:type="spellStart"/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SrcA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88.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9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91.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F157B0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93.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3</w:t>
            </w:r>
          </w:p>
        </w:tc>
      </w:tr>
      <w:tr w:rsidR="00AF7D6E" w:rsidRPr="00946520" w:rsidTr="00AF7D6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  <w:lang w:eastAsia="zh-CN"/>
              </w:rPr>
              <w:t>I</w:t>
            </w:r>
            <w:r w:rsidRPr="00EB4377">
              <w:rPr>
                <w:rFonts w:ascii="Times New Roman" w:eastAsia="宋体" w:hAnsi="Times New Roman"/>
                <w:sz w:val="15"/>
                <w:szCs w:val="15"/>
              </w:rPr>
              <w:t>ndividual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proofErr w:type="spellStart"/>
            <w:r w:rsidRPr="00EB4377">
              <w:rPr>
                <w:rFonts w:ascii="Times New Roman" w:eastAsia="宋体" w:hAnsi="Times New Roman"/>
                <w:sz w:val="15"/>
                <w:szCs w:val="15"/>
              </w:rPr>
              <w:t>PKC</w:t>
            </w:r>
            <w:r w:rsidRPr="00EB4377">
              <w:rPr>
                <w:rFonts w:ascii="Times New Roman" w:eastAsia="宋体" w:hAnsi="Times New Roman"/>
                <w:sz w:val="15"/>
                <w:szCs w:val="15"/>
                <w:lang w:eastAsia="zh-CN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sz w:val="15"/>
                <w:szCs w:val="15"/>
              </w:rPr>
              <w:t>9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sz w:val="15"/>
                <w:szCs w:val="15"/>
              </w:rPr>
              <w:t>95.</w:t>
            </w:r>
            <w:r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sz w:val="15"/>
                <w:szCs w:val="15"/>
              </w:rPr>
              <w:t>9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F157B0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97.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1</w:t>
            </w:r>
          </w:p>
        </w:tc>
      </w:tr>
      <w:tr w:rsidR="00AF7D6E" w:rsidRPr="00946520" w:rsidTr="00AF7D6E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CDC2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9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96</w:t>
            </w: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9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F157B0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97.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2</w:t>
            </w:r>
          </w:p>
        </w:tc>
      </w:tr>
      <w:tr w:rsidR="00AF7D6E" w:rsidRPr="00946520" w:rsidTr="00AF7D6E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</w:rPr>
              <w:t>CK2a1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</w:rPr>
              <w:t>94</w:t>
            </w:r>
            <w:r>
              <w:rPr>
                <w:rFonts w:ascii="Times New Roman" w:eastAsia="宋体" w:hAnsi="Times New Roman"/>
                <w:sz w:val="15"/>
                <w:szCs w:val="15"/>
              </w:rPr>
              <w:t>.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</w:rPr>
              <w:t>96</w:t>
            </w:r>
            <w:r>
              <w:rPr>
                <w:rFonts w:ascii="Times New Roman" w:eastAsia="宋体" w:hAnsi="Times New Roman"/>
                <w:sz w:val="15"/>
                <w:szCs w:val="15"/>
              </w:rPr>
              <w:t>.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eastAsia="宋体" w:hAnsi="Times New Roman"/>
                <w:sz w:val="15"/>
                <w:szCs w:val="15"/>
              </w:rPr>
              <w:t>9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F157B0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9</w:t>
            </w:r>
            <w:r w:rsidR="005255DF"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6.7</w:t>
            </w:r>
          </w:p>
        </w:tc>
      </w:tr>
      <w:tr w:rsidR="00AF7D6E" w:rsidRPr="00946520" w:rsidTr="00AF7D6E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proofErr w:type="spellStart"/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PKACa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97</w:t>
            </w: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97</w:t>
            </w: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EB4377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9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E" w:rsidRPr="00F157B0" w:rsidRDefault="00AF7D6E" w:rsidP="005255DF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98.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5</w:t>
            </w:r>
          </w:p>
        </w:tc>
      </w:tr>
      <w:tr w:rsidR="00AF7D6E" w:rsidRPr="00946520" w:rsidTr="00AF7D6E">
        <w:trPr>
          <w:trHeight w:val="329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D6E" w:rsidRPr="00EB4377" w:rsidRDefault="00AF7D6E" w:rsidP="00AF7D6E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EB4377">
              <w:rPr>
                <w:rFonts w:ascii="Times New Roman" w:hAnsi="Times New Roman"/>
                <w:sz w:val="15"/>
                <w:szCs w:val="15"/>
                <w:lang w:eastAsia="zh-CN"/>
              </w:rPr>
              <w:t>SRC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D6E" w:rsidRPr="00EB4377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8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D6E" w:rsidRPr="00EB4377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9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D6E" w:rsidRPr="00EB4377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>90.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D6E" w:rsidRPr="00F157B0" w:rsidRDefault="00AF7D6E" w:rsidP="005255DF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93.</w:t>
            </w:r>
            <w:r w:rsidR="005255DF"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3</w:t>
            </w:r>
          </w:p>
        </w:tc>
      </w:tr>
    </w:tbl>
    <w:p w:rsidR="005A4086" w:rsidRDefault="005A4086" w:rsidP="00AF7D6E">
      <w:pPr>
        <w:jc w:val="both"/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5A4086" w:rsidRDefault="005A4086" w:rsidP="005A4086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5C09E5" w:rsidRDefault="005C09E5" w:rsidP="005A4086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5A4086" w:rsidRPr="00DB0AC0" w:rsidRDefault="005A4086" w:rsidP="005A4086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74684A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Table S</w:t>
      </w:r>
      <w:r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ED3695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E13FA5">
        <w:rPr>
          <w:rFonts w:ascii="Times New Roman" w:hAnsi="Times New Roman" w:hint="eastAsia"/>
          <w:sz w:val="16"/>
          <w:szCs w:val="16"/>
          <w:lang w:eastAsia="zh-CN"/>
        </w:rPr>
        <w:t>T</w:t>
      </w:r>
      <w:r w:rsidR="00E13FA5" w:rsidRPr="0051154A">
        <w:rPr>
          <w:rFonts w:ascii="Times New Roman" w:hAnsi="Times New Roman"/>
          <w:sz w:val="16"/>
          <w:szCs w:val="16"/>
        </w:rPr>
        <w:t>he values</w:t>
      </w:r>
      <w:r w:rsidR="00E13FA5">
        <w:rPr>
          <w:rFonts w:ascii="Times New Roman" w:hAnsi="Times New Roman" w:hint="eastAsia"/>
          <w:sz w:val="16"/>
          <w:szCs w:val="16"/>
          <w:lang w:eastAsia="zh-CN"/>
        </w:rPr>
        <w:t xml:space="preserve"> (%)</w:t>
      </w:r>
      <w:r w:rsidR="00E13FA5" w:rsidRPr="0051154A">
        <w:rPr>
          <w:rFonts w:ascii="Times New Roman" w:hAnsi="Times New Roman"/>
          <w:sz w:val="16"/>
          <w:szCs w:val="16"/>
        </w:rPr>
        <w:t xml:space="preserve"> of </w:t>
      </w:r>
      <w:proofErr w:type="spellStart"/>
      <w:r w:rsidR="00E13FA5" w:rsidRPr="0051154A">
        <w:rPr>
          <w:rFonts w:ascii="Times New Roman" w:hAnsi="Times New Roman"/>
          <w:sz w:val="16"/>
          <w:szCs w:val="16"/>
        </w:rPr>
        <w:t>Sn</w:t>
      </w:r>
      <w:proofErr w:type="spellEnd"/>
      <w:r w:rsidR="00E13FA5" w:rsidRPr="0051154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E13FA5" w:rsidRPr="0051154A">
        <w:rPr>
          <w:rFonts w:ascii="Times New Roman" w:hAnsi="Times New Roman"/>
          <w:sz w:val="16"/>
          <w:szCs w:val="16"/>
        </w:rPr>
        <w:t>Acc</w:t>
      </w:r>
      <w:proofErr w:type="spellEnd"/>
      <w:r w:rsidR="00E13FA5" w:rsidRPr="0051154A">
        <w:rPr>
          <w:rFonts w:ascii="Times New Roman" w:hAnsi="Times New Roman"/>
          <w:sz w:val="16"/>
          <w:szCs w:val="16"/>
        </w:rPr>
        <w:t>, MCC, Pre and F1</w:t>
      </w:r>
      <w:r w:rsidR="00AF7D6E" w:rsidRPr="00AF7D6E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of </w:t>
      </w:r>
      <w:proofErr w:type="spellStart"/>
      <w:r w:rsidR="0069428E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PhosIDN</w:t>
      </w:r>
      <w:proofErr w:type="spellEnd"/>
      <w:r w:rsidR="00AF7D6E" w:rsidRPr="00AF7D6E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for kinase-specific phosph</w:t>
      </w:r>
      <w:r w:rsidR="005B3022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orylation site prediction at </w:t>
      </w:r>
      <w:r w:rsidR="00AF7D6E" w:rsidRPr="00AF7D6E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medium and high stringency levels</w:t>
      </w:r>
    </w:p>
    <w:tbl>
      <w:tblPr>
        <w:tblStyle w:val="16"/>
        <w:tblW w:w="8877" w:type="dxa"/>
        <w:tblInd w:w="1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57"/>
        <w:gridCol w:w="680"/>
        <w:gridCol w:w="760"/>
        <w:gridCol w:w="760"/>
        <w:gridCol w:w="681"/>
        <w:gridCol w:w="681"/>
        <w:gridCol w:w="680"/>
        <w:gridCol w:w="760"/>
        <w:gridCol w:w="760"/>
        <w:gridCol w:w="681"/>
        <w:gridCol w:w="681"/>
      </w:tblGrid>
      <w:tr w:rsidR="00316368" w:rsidRPr="00976FC9" w:rsidTr="006339AF">
        <w:trPr>
          <w:trHeight w:val="329"/>
        </w:trPr>
        <w:tc>
          <w:tcPr>
            <w:tcW w:w="89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76FC9" w:rsidRPr="00976FC9" w:rsidRDefault="00976FC9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bookmarkStart w:id="8" w:name="_Hlk54603422"/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Kinase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76FC9" w:rsidRPr="00976FC9" w:rsidRDefault="00976FC9" w:rsidP="00976FC9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FC9" w:rsidRPr="00976FC9" w:rsidRDefault="00316368" w:rsidP="00316368">
            <w:pPr>
              <w:jc w:val="both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=</w:t>
            </w:r>
            <w:r w:rsidR="00976FC9" w:rsidRPr="00976FC9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90</w:t>
            </w: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FC9" w:rsidRPr="00976FC9" w:rsidRDefault="00316368" w:rsidP="00316368">
            <w:pPr>
              <w:jc w:val="both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=</w:t>
            </w:r>
            <w:r w:rsidR="00976FC9" w:rsidRPr="00976FC9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95</w:t>
            </w: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%</w:t>
            </w:r>
          </w:p>
        </w:tc>
      </w:tr>
      <w:tr w:rsidR="00976FC9" w:rsidRPr="00976FC9" w:rsidTr="006339AF">
        <w:trPr>
          <w:trHeight w:val="329"/>
        </w:trPr>
        <w:tc>
          <w:tcPr>
            <w:tcW w:w="89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76FC9" w:rsidRPr="00976FC9" w:rsidRDefault="00976FC9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76FC9" w:rsidRPr="00976FC9" w:rsidRDefault="00976FC9" w:rsidP="00976FC9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76FC9" w:rsidRPr="00976FC9" w:rsidRDefault="00E13FA5" w:rsidP="0031636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76FC9" w:rsidRPr="00976FC9" w:rsidRDefault="00976FC9" w:rsidP="0031636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76FC9" w:rsidRPr="00976FC9" w:rsidRDefault="00976FC9" w:rsidP="0031636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Mcc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976FC9" w:rsidRPr="00976FC9" w:rsidRDefault="00976FC9" w:rsidP="0031636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Pre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976FC9" w:rsidRPr="00976FC9" w:rsidRDefault="00E13FA5" w:rsidP="0031636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F1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76FC9" w:rsidRPr="00976FC9" w:rsidRDefault="00E13FA5" w:rsidP="0031636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76FC9" w:rsidRPr="00976FC9" w:rsidRDefault="00976FC9" w:rsidP="0031636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76FC9" w:rsidRPr="00976FC9" w:rsidRDefault="00976FC9" w:rsidP="0031636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Mcc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976FC9" w:rsidRPr="00976FC9" w:rsidRDefault="00976FC9" w:rsidP="0031636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Pre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976FC9" w:rsidRPr="00976FC9" w:rsidRDefault="00E13FA5" w:rsidP="0031636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F1</w:t>
            </w:r>
          </w:p>
        </w:tc>
      </w:tr>
      <w:bookmarkEnd w:id="8"/>
      <w:tr w:rsidR="00D05B94" w:rsidRPr="00976FC9" w:rsidTr="00D05B94">
        <w:trPr>
          <w:trHeight w:val="329"/>
        </w:trPr>
        <w:tc>
          <w:tcPr>
            <w:tcW w:w="896" w:type="dxa"/>
            <w:vAlign w:val="bottom"/>
          </w:tcPr>
          <w:p w:rsidR="00D05B94" w:rsidRPr="00976FC9" w:rsidRDefault="00D05B94" w:rsidP="00E13FA5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Group</w:t>
            </w:r>
          </w:p>
        </w:tc>
        <w:tc>
          <w:tcPr>
            <w:tcW w:w="857" w:type="dxa"/>
            <w:vAlign w:val="bottom"/>
          </w:tcPr>
          <w:p w:rsidR="00D05B94" w:rsidRPr="00976FC9" w:rsidRDefault="00D05B94" w:rsidP="00E13FA5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  <w:vAlign w:val="bottom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81.5</w:t>
            </w:r>
          </w:p>
        </w:tc>
        <w:tc>
          <w:tcPr>
            <w:tcW w:w="760" w:type="dxa"/>
            <w:vAlign w:val="bottom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85.8</w:t>
            </w:r>
          </w:p>
        </w:tc>
        <w:tc>
          <w:tcPr>
            <w:tcW w:w="760" w:type="dxa"/>
            <w:vAlign w:val="bottom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71.8</w:t>
            </w:r>
          </w:p>
        </w:tc>
        <w:tc>
          <w:tcPr>
            <w:tcW w:w="681" w:type="dxa"/>
            <w:vAlign w:val="bottom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89.2</w:t>
            </w:r>
          </w:p>
        </w:tc>
        <w:tc>
          <w:tcPr>
            <w:tcW w:w="681" w:type="dxa"/>
            <w:vAlign w:val="bottom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85.2</w:t>
            </w:r>
          </w:p>
        </w:tc>
        <w:tc>
          <w:tcPr>
            <w:tcW w:w="680" w:type="dxa"/>
            <w:vAlign w:val="bottom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71.8</w:t>
            </w:r>
          </w:p>
        </w:tc>
        <w:tc>
          <w:tcPr>
            <w:tcW w:w="760" w:type="dxa"/>
            <w:vAlign w:val="bottom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83.4</w:t>
            </w:r>
          </w:p>
        </w:tc>
        <w:tc>
          <w:tcPr>
            <w:tcW w:w="760" w:type="dxa"/>
            <w:vAlign w:val="bottom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68.7</w:t>
            </w:r>
          </w:p>
        </w:tc>
        <w:tc>
          <w:tcPr>
            <w:tcW w:w="681" w:type="dxa"/>
            <w:vAlign w:val="bottom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93.5</w:t>
            </w:r>
          </w:p>
        </w:tc>
        <w:tc>
          <w:tcPr>
            <w:tcW w:w="681" w:type="dxa"/>
            <w:vAlign w:val="bottom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81.3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Align w:val="center"/>
          </w:tcPr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CMGC</w:t>
            </w:r>
          </w:p>
        </w:tc>
        <w:tc>
          <w:tcPr>
            <w:tcW w:w="857" w:type="dxa"/>
            <w:vAlign w:val="center"/>
          </w:tcPr>
          <w:p w:rsidR="00D05B94" w:rsidRPr="00976FC9" w:rsidRDefault="00D05B94" w:rsidP="00976FC9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82.1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86.0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72.3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89.2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85.5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72.2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83.6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69.0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93.6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81.5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Align w:val="center"/>
          </w:tcPr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339AF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84.4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87.2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74.5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89.5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86.9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74.1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84.5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70.6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93.7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82.8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Align w:val="center"/>
          </w:tcPr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976FC9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87.4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88.7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77.5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89.8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88.6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77.7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86.3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73.8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94.0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85.1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</w:tcPr>
          <w:p w:rsidR="00D05B94" w:rsidRPr="00976FC9" w:rsidRDefault="00D05B94" w:rsidP="00976FC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Group</w:t>
            </w:r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67.0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78.1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58.3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87.7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76.0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46.4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70.0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47.2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91.2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61.5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Align w:val="center"/>
          </w:tcPr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76.8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83.1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67.1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89.1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82.5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62.5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78.3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60.6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93.3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74.9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Align w:val="center"/>
          </w:tcPr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70.8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80.0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61.6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88.3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78.6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49.4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71.5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49.7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91.7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64.2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Align w:val="center"/>
          </w:tcPr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77.5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83.5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67.8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89.2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83.0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65.5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79.8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63.1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93.6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77.1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Family</w:t>
            </w:r>
          </w:p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CDK</w:t>
            </w:r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90.6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90.3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80.6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90.6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85.9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90.3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81.0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90.1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92.5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91.3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82.5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91.6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89.7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92.2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84.6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95.0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92.3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93.9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92.0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84.0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90.9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92.4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89.7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92.2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84.6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95.0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92.3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97.2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93.7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87.5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91.2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94.1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93.0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93.9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87.9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95.2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94.1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Family</w:t>
            </w:r>
          </w:p>
          <w:p w:rsidR="00D05B94" w:rsidRPr="00976FC9" w:rsidRDefault="00D05B94" w:rsidP="00976F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CK2</w:t>
            </w:r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85.6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87.6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75.2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89.9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87.7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78.4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86.3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73.9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85.6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87.2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88.4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76.8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90.1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88.6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</w:t>
            </w:r>
            <w:r>
              <w:rPr>
                <w:rFonts w:hint="eastAsia"/>
                <w:sz w:val="16"/>
                <w:szCs w:val="21"/>
                <w:lang w:eastAsia="zh-CN"/>
              </w:rPr>
              <w:t>9</w:t>
            </w:r>
            <w:r w:rsidRPr="00B902B7">
              <w:rPr>
                <w:sz w:val="16"/>
                <w:szCs w:val="21"/>
              </w:rPr>
              <w:t>.6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</w:t>
            </w:r>
            <w:r>
              <w:rPr>
                <w:rFonts w:hint="eastAsia"/>
                <w:sz w:val="16"/>
                <w:szCs w:val="21"/>
                <w:lang w:eastAsia="zh-CN"/>
              </w:rPr>
              <w:t>7</w:t>
            </w:r>
            <w:r w:rsidRPr="00B902B7">
              <w:rPr>
                <w:sz w:val="16"/>
                <w:szCs w:val="21"/>
              </w:rPr>
              <w:t>.9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</w:t>
            </w:r>
            <w:r>
              <w:rPr>
                <w:rFonts w:hint="eastAsia"/>
                <w:sz w:val="16"/>
                <w:szCs w:val="21"/>
                <w:lang w:eastAsia="zh-CN"/>
              </w:rPr>
              <w:t>5</w:t>
            </w:r>
            <w:r w:rsidRPr="00B902B7">
              <w:rPr>
                <w:sz w:val="16"/>
                <w:szCs w:val="21"/>
              </w:rPr>
              <w:t>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</w:t>
            </w:r>
            <w:r>
              <w:rPr>
                <w:rFonts w:hint="eastAsia"/>
                <w:sz w:val="16"/>
                <w:szCs w:val="21"/>
                <w:lang w:eastAsia="zh-CN"/>
              </w:rPr>
              <w:t>6.3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85.6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87.6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75.2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89.9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87.7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78.4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86.3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73.9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85.6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  <w:tcBorders>
              <w:bottom w:val="nil"/>
            </w:tcBorders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89.6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89.6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79.2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90.3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90.0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84.0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89.2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79.0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89.0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  <w:tcBorders>
              <w:top w:val="nil"/>
              <w:bottom w:val="single" w:sz="4" w:space="0" w:color="auto"/>
            </w:tcBorders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Family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MAPK</w:t>
            </w:r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86.9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88.4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76.8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89.9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88.4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82.4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88.7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78.1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94.7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88.1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  <w:tcBorders>
              <w:top w:val="nil"/>
              <w:bottom w:val="single" w:sz="4" w:space="0" w:color="auto"/>
            </w:tcBorders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88.9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78.7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90.1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89.5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83.7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ind w:firstLineChars="50" w:firstLine="8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79.3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88.9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  <w:tcBorders>
              <w:top w:val="nil"/>
              <w:bottom w:val="single" w:sz="4" w:space="0" w:color="auto"/>
            </w:tcBorders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90.2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90.0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80.1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90.2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85.0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90.0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80.6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94.9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89.7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  <w:tcBorders>
              <w:top w:val="nil"/>
              <w:bottom w:val="single" w:sz="4" w:space="0" w:color="auto"/>
            </w:tcBorders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</w:t>
            </w:r>
            <w:r>
              <w:rPr>
                <w:rFonts w:hint="eastAsia"/>
                <w:sz w:val="16"/>
                <w:szCs w:val="21"/>
                <w:lang w:eastAsia="zh-CN"/>
              </w:rPr>
              <w:t>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</w:t>
            </w:r>
            <w:r>
              <w:rPr>
                <w:rFonts w:hint="eastAsia"/>
                <w:sz w:val="16"/>
                <w:szCs w:val="21"/>
                <w:lang w:eastAsia="zh-CN"/>
              </w:rPr>
              <w:t>1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80.</w:t>
            </w:r>
            <w:r>
              <w:rPr>
                <w:rFonts w:hint="eastAsia"/>
                <w:sz w:val="16"/>
                <w:szCs w:val="21"/>
                <w:lang w:eastAsia="zh-CN"/>
              </w:rPr>
              <w:t>2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</w:t>
            </w:r>
            <w:r>
              <w:rPr>
                <w:rFonts w:hint="eastAsia"/>
                <w:sz w:val="16"/>
                <w:szCs w:val="21"/>
                <w:lang w:eastAsia="zh-CN"/>
              </w:rPr>
              <w:t>4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</w:t>
            </w:r>
            <w:r>
              <w:rPr>
                <w:rFonts w:hint="eastAsia"/>
                <w:sz w:val="16"/>
                <w:szCs w:val="21"/>
                <w:lang w:eastAsia="zh-CN"/>
              </w:rPr>
              <w:t>4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87.6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91.4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83.0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95.0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91.2</w:t>
            </w:r>
          </w:p>
        </w:tc>
      </w:tr>
      <w:tr w:rsidR="0031059F" w:rsidRPr="00976FC9" w:rsidTr="00D05B94">
        <w:trPr>
          <w:trHeight w:val="113"/>
        </w:trPr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:rsidR="0031059F" w:rsidRPr="00976FC9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lastRenderedPageBreak/>
              <w:t>Family</w:t>
            </w:r>
          </w:p>
          <w:p w:rsidR="0031059F" w:rsidRPr="00976FC9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PKC</w:t>
            </w:r>
          </w:p>
        </w:tc>
        <w:tc>
          <w:tcPr>
            <w:tcW w:w="857" w:type="dxa"/>
            <w:vAlign w:val="bottom"/>
          </w:tcPr>
          <w:p w:rsidR="0031059F" w:rsidRPr="00976FC9" w:rsidRDefault="0031059F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64.1</w:t>
            </w:r>
          </w:p>
        </w:tc>
        <w:tc>
          <w:tcPr>
            <w:tcW w:w="760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77.2</w:t>
            </w:r>
          </w:p>
        </w:tc>
        <w:tc>
          <w:tcPr>
            <w:tcW w:w="760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56.3</w:t>
            </w:r>
          </w:p>
        </w:tc>
        <w:tc>
          <w:tcPr>
            <w:tcW w:w="681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86.6</w:t>
            </w:r>
          </w:p>
        </w:tc>
        <w:tc>
          <w:tcPr>
            <w:tcW w:w="681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73.7</w:t>
            </w:r>
          </w:p>
        </w:tc>
        <w:tc>
          <w:tcPr>
            <w:tcW w:w="680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46.4</w:t>
            </w:r>
          </w:p>
        </w:tc>
        <w:tc>
          <w:tcPr>
            <w:tcW w:w="760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70.7</w:t>
            </w:r>
          </w:p>
        </w:tc>
        <w:tc>
          <w:tcPr>
            <w:tcW w:w="760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47.2</w:t>
            </w:r>
          </w:p>
        </w:tc>
        <w:tc>
          <w:tcPr>
            <w:tcW w:w="681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89.9</w:t>
            </w:r>
          </w:p>
        </w:tc>
        <w:tc>
          <w:tcPr>
            <w:tcW w:w="681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61.2</w:t>
            </w:r>
          </w:p>
        </w:tc>
      </w:tr>
      <w:tr w:rsidR="0031059F" w:rsidRPr="00976FC9" w:rsidTr="00D05B94">
        <w:trPr>
          <w:trHeight w:val="113"/>
        </w:trPr>
        <w:tc>
          <w:tcPr>
            <w:tcW w:w="896" w:type="dxa"/>
            <w:vMerge/>
          </w:tcPr>
          <w:p w:rsidR="0031059F" w:rsidRPr="00976FC9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31059F" w:rsidRPr="00976FC9" w:rsidRDefault="0031059F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71.9</w:t>
            </w:r>
          </w:p>
        </w:tc>
        <w:tc>
          <w:tcPr>
            <w:tcW w:w="760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81.1</w:t>
            </w:r>
          </w:p>
        </w:tc>
        <w:tc>
          <w:tcPr>
            <w:tcW w:w="760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63.2</w:t>
            </w:r>
          </w:p>
        </w:tc>
        <w:tc>
          <w:tcPr>
            <w:tcW w:w="681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87.9</w:t>
            </w:r>
          </w:p>
        </w:tc>
        <w:tc>
          <w:tcPr>
            <w:tcW w:w="681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79.1</w:t>
            </w:r>
          </w:p>
        </w:tc>
        <w:tc>
          <w:tcPr>
            <w:tcW w:w="680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53.1</w:t>
            </w:r>
          </w:p>
        </w:tc>
        <w:tc>
          <w:tcPr>
            <w:tcW w:w="760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74.1</w:t>
            </w:r>
          </w:p>
        </w:tc>
        <w:tc>
          <w:tcPr>
            <w:tcW w:w="760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52.8</w:t>
            </w:r>
          </w:p>
        </w:tc>
        <w:tc>
          <w:tcPr>
            <w:tcW w:w="681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91.1</w:t>
            </w:r>
          </w:p>
        </w:tc>
        <w:tc>
          <w:tcPr>
            <w:tcW w:w="681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67.1</w:t>
            </w:r>
          </w:p>
        </w:tc>
      </w:tr>
      <w:tr w:rsidR="0031059F" w:rsidRPr="00976FC9" w:rsidTr="00D05B94">
        <w:trPr>
          <w:trHeight w:val="113"/>
        </w:trPr>
        <w:tc>
          <w:tcPr>
            <w:tcW w:w="896" w:type="dxa"/>
            <w:vMerge/>
          </w:tcPr>
          <w:p w:rsidR="0031059F" w:rsidRPr="00976FC9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31059F" w:rsidRPr="00976FC9" w:rsidRDefault="0031059F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31059F" w:rsidRPr="00B902B7" w:rsidRDefault="0031059F" w:rsidP="00FB4791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64.</w:t>
            </w:r>
            <w:r>
              <w:rPr>
                <w:rFonts w:hint="eastAsia"/>
                <w:sz w:val="16"/>
                <w:szCs w:val="21"/>
                <w:lang w:eastAsia="zh-CN"/>
              </w:rPr>
              <w:t>3</w:t>
            </w:r>
          </w:p>
        </w:tc>
        <w:tc>
          <w:tcPr>
            <w:tcW w:w="760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77.2</w:t>
            </w:r>
          </w:p>
        </w:tc>
        <w:tc>
          <w:tcPr>
            <w:tcW w:w="760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56.3</w:t>
            </w:r>
          </w:p>
        </w:tc>
        <w:tc>
          <w:tcPr>
            <w:tcW w:w="681" w:type="dxa"/>
          </w:tcPr>
          <w:p w:rsidR="0031059F" w:rsidRPr="00B902B7" w:rsidRDefault="0031059F" w:rsidP="00FB4791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86.</w:t>
            </w:r>
            <w:r>
              <w:rPr>
                <w:rFonts w:hint="eastAsia"/>
                <w:sz w:val="16"/>
                <w:szCs w:val="21"/>
                <w:lang w:eastAsia="zh-CN"/>
              </w:rPr>
              <w:t>9</w:t>
            </w:r>
          </w:p>
        </w:tc>
        <w:tc>
          <w:tcPr>
            <w:tcW w:w="681" w:type="dxa"/>
          </w:tcPr>
          <w:p w:rsidR="0031059F" w:rsidRPr="00B902B7" w:rsidRDefault="0031059F" w:rsidP="00FB4791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73.</w:t>
            </w:r>
            <w:r>
              <w:rPr>
                <w:rFonts w:hint="eastAsia"/>
                <w:sz w:val="16"/>
                <w:szCs w:val="21"/>
                <w:lang w:eastAsia="zh-CN"/>
              </w:rPr>
              <w:t>9</w:t>
            </w:r>
          </w:p>
        </w:tc>
        <w:tc>
          <w:tcPr>
            <w:tcW w:w="680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53.1</w:t>
            </w:r>
          </w:p>
        </w:tc>
        <w:tc>
          <w:tcPr>
            <w:tcW w:w="760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74.1</w:t>
            </w:r>
          </w:p>
        </w:tc>
        <w:tc>
          <w:tcPr>
            <w:tcW w:w="760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52.8</w:t>
            </w:r>
          </w:p>
        </w:tc>
        <w:tc>
          <w:tcPr>
            <w:tcW w:w="681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91.1</w:t>
            </w:r>
          </w:p>
        </w:tc>
        <w:tc>
          <w:tcPr>
            <w:tcW w:w="681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67.1</w:t>
            </w:r>
          </w:p>
        </w:tc>
      </w:tr>
      <w:tr w:rsidR="0031059F" w:rsidRPr="00976FC9" w:rsidTr="002D58C9">
        <w:trPr>
          <w:trHeight w:val="113"/>
        </w:trPr>
        <w:tc>
          <w:tcPr>
            <w:tcW w:w="896" w:type="dxa"/>
            <w:vMerge/>
          </w:tcPr>
          <w:p w:rsidR="0031059F" w:rsidRPr="00976FC9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31059F" w:rsidRPr="00976FC9" w:rsidRDefault="0031059F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83.3</w:t>
            </w:r>
          </w:p>
        </w:tc>
        <w:tc>
          <w:tcPr>
            <w:tcW w:w="760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86.8</w:t>
            </w:r>
          </w:p>
        </w:tc>
        <w:tc>
          <w:tcPr>
            <w:tcW w:w="760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73.7</w:t>
            </w:r>
          </w:p>
        </w:tc>
        <w:tc>
          <w:tcPr>
            <w:tcW w:w="681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89.4</w:t>
            </w:r>
          </w:p>
        </w:tc>
        <w:tc>
          <w:tcPr>
            <w:tcW w:w="681" w:type="dxa"/>
          </w:tcPr>
          <w:p w:rsidR="0031059F" w:rsidRPr="00B902B7" w:rsidRDefault="0031059F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86.3</w:t>
            </w:r>
          </w:p>
        </w:tc>
        <w:tc>
          <w:tcPr>
            <w:tcW w:w="680" w:type="dxa"/>
            <w:vAlign w:val="center"/>
          </w:tcPr>
          <w:p w:rsidR="0031059F" w:rsidRPr="00F157B0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66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vAlign w:val="center"/>
          </w:tcPr>
          <w:p w:rsidR="0031059F" w:rsidRPr="00F157B0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76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:rsidR="0031059F" w:rsidRPr="00F157B0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64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</w:tcPr>
          <w:p w:rsidR="0031059F" w:rsidRPr="00F157B0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92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1" w:type="dxa"/>
            <w:vAlign w:val="center"/>
          </w:tcPr>
          <w:p w:rsidR="0031059F" w:rsidRPr="00F157B0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77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Family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Src</w:t>
            </w:r>
            <w:proofErr w:type="spellEnd"/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65.7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78.1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57.8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86.8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ind w:firstLineChars="50" w:firstLine="80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74.8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ind w:firstLineChars="50" w:firstLine="80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45.0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70.3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46.5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90.0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60.0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71.4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80.9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62.8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87.7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78.7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57.1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76.3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56.6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92.0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70.5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65.7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78.1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57.8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86.8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ind w:firstLineChars="50" w:firstLine="80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74.8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50.7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73.1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51.3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91.0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65.1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</w:t>
            </w:r>
            <w:r>
              <w:rPr>
                <w:rFonts w:hint="eastAsia"/>
                <w:sz w:val="16"/>
                <w:szCs w:val="21"/>
                <w:lang w:eastAsia="zh-CN"/>
              </w:rPr>
              <w:t>2</w:t>
            </w:r>
            <w:r w:rsidRPr="00B902B7">
              <w:rPr>
                <w:sz w:val="16"/>
                <w:szCs w:val="21"/>
              </w:rPr>
              <w:t>.</w:t>
            </w:r>
            <w:r>
              <w:rPr>
                <w:rFonts w:hint="eastAsia"/>
                <w:sz w:val="16"/>
                <w:szCs w:val="21"/>
                <w:lang w:eastAsia="zh-CN"/>
              </w:rPr>
              <w:t>6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</w:t>
            </w:r>
            <w:r>
              <w:rPr>
                <w:rFonts w:hint="eastAsia"/>
                <w:sz w:val="16"/>
                <w:szCs w:val="21"/>
                <w:lang w:eastAsia="zh-CN"/>
              </w:rPr>
              <w:t>3</w:t>
            </w:r>
            <w:r w:rsidRPr="00B902B7">
              <w:rPr>
                <w:sz w:val="16"/>
                <w:szCs w:val="21"/>
              </w:rPr>
              <w:t>.2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6</w:t>
            </w:r>
            <w:r>
              <w:rPr>
                <w:rFonts w:hint="eastAsia"/>
                <w:sz w:val="16"/>
                <w:szCs w:val="21"/>
                <w:lang w:eastAsia="zh-CN"/>
              </w:rPr>
              <w:t>4</w:t>
            </w:r>
            <w:r w:rsidRPr="00B902B7">
              <w:rPr>
                <w:sz w:val="16"/>
                <w:szCs w:val="21"/>
              </w:rPr>
              <w:t>.</w:t>
            </w:r>
            <w:r>
              <w:rPr>
                <w:rFonts w:hint="eastAsia"/>
                <w:sz w:val="16"/>
                <w:szCs w:val="21"/>
                <w:lang w:eastAsia="zh-CN"/>
              </w:rPr>
              <w:t>3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</w:t>
            </w:r>
            <w:r>
              <w:rPr>
                <w:rFonts w:hint="eastAsia"/>
                <w:sz w:val="16"/>
                <w:szCs w:val="21"/>
                <w:lang w:eastAsia="zh-CN"/>
              </w:rPr>
              <w:t>9</w:t>
            </w:r>
            <w:r w:rsidRPr="00B902B7">
              <w:rPr>
                <w:sz w:val="16"/>
                <w:szCs w:val="21"/>
              </w:rPr>
              <w:t>.5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>
              <w:rPr>
                <w:rFonts w:hint="eastAsia"/>
                <w:sz w:val="16"/>
                <w:szCs w:val="21"/>
                <w:lang w:eastAsia="zh-CN"/>
              </w:rPr>
              <w:t>80.2</w:t>
            </w:r>
          </w:p>
        </w:tc>
        <w:tc>
          <w:tcPr>
            <w:tcW w:w="68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</w:t>
            </w:r>
            <w:r>
              <w:rPr>
                <w:rFonts w:hint="eastAsia"/>
                <w:sz w:val="16"/>
                <w:szCs w:val="21"/>
                <w:lang w:eastAsia="zh-CN"/>
              </w:rPr>
              <w:t>9</w:t>
            </w:r>
            <w:r w:rsidRPr="00B902B7">
              <w:rPr>
                <w:sz w:val="16"/>
                <w:szCs w:val="21"/>
              </w:rPr>
              <w:t>.4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</w:t>
            </w:r>
            <w:r>
              <w:rPr>
                <w:rFonts w:hint="eastAsia"/>
                <w:sz w:val="16"/>
                <w:szCs w:val="21"/>
                <w:lang w:eastAsia="zh-CN"/>
              </w:rPr>
              <w:t>9</w:t>
            </w:r>
            <w:r w:rsidRPr="00B902B7">
              <w:rPr>
                <w:sz w:val="16"/>
                <w:szCs w:val="21"/>
              </w:rPr>
              <w:t>.5</w:t>
            </w:r>
          </w:p>
        </w:tc>
        <w:tc>
          <w:tcPr>
            <w:tcW w:w="760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</w:t>
            </w:r>
            <w:r>
              <w:rPr>
                <w:rFonts w:hint="eastAsia"/>
                <w:sz w:val="16"/>
                <w:szCs w:val="21"/>
                <w:lang w:eastAsia="zh-CN"/>
              </w:rPr>
              <w:t>7</w:t>
            </w:r>
            <w:r w:rsidRPr="00B902B7">
              <w:rPr>
                <w:sz w:val="16"/>
                <w:szCs w:val="21"/>
              </w:rPr>
              <w:t>.9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</w:t>
            </w:r>
            <w:r>
              <w:rPr>
                <w:rFonts w:hint="eastAsia"/>
                <w:sz w:val="16"/>
                <w:szCs w:val="21"/>
                <w:lang w:eastAsia="zh-CN"/>
              </w:rPr>
              <w:t>2</w:t>
            </w:r>
            <w:r w:rsidRPr="00B902B7">
              <w:rPr>
                <w:sz w:val="16"/>
                <w:szCs w:val="21"/>
              </w:rPr>
              <w:t>.1</w:t>
            </w:r>
          </w:p>
        </w:tc>
        <w:tc>
          <w:tcPr>
            <w:tcW w:w="681" w:type="dxa"/>
          </w:tcPr>
          <w:p w:rsidR="00D05B94" w:rsidRPr="00B902B7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>
              <w:rPr>
                <w:rFonts w:hint="eastAsia"/>
                <w:sz w:val="16"/>
                <w:szCs w:val="21"/>
                <w:lang w:eastAsia="zh-CN"/>
              </w:rPr>
              <w:t>72.2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Subfamily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CDC2</w:t>
            </w:r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91.4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89.9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80.1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88.6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81.9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90.5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81.0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89.3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91.4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89.9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87.1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90.5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96.8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ind w:firstLineChars="50" w:firstLine="8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89.1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92.8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93.5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Subfamily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CDK2</w:t>
            </w:r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74.5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86.8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61.5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78.2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59.8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92.3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73.8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97.4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87.4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93.8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92.8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92.5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75.6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71.9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83.7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98.7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94.5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92.8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Subfamily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ERK1</w:t>
            </w:r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91.7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91.1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82.1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91.7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ind w:firstLineChars="50" w:firstLine="80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77.1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72.8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85.1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96.9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92.1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94.4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93.0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93.9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93.0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96.9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92.1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94.4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93.0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Subfamily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PKCa</w:t>
            </w:r>
            <w:proofErr w:type="spellEnd"/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65.5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78.3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57.6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74.3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55.4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75.9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55.0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68.8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65.5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78.3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57.6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ind w:firstLineChars="50" w:firstLine="80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74.3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59.7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77.9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58.6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72.2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66.2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78.6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58.2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74.8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</w:t>
            </w:r>
            <w:r>
              <w:rPr>
                <w:rFonts w:hint="eastAsia"/>
                <w:sz w:val="16"/>
                <w:szCs w:val="21"/>
                <w:lang w:eastAsia="zh-CN"/>
              </w:rPr>
              <w:t>6</w:t>
            </w:r>
            <w:r w:rsidRPr="00243E51">
              <w:rPr>
                <w:sz w:val="16"/>
                <w:szCs w:val="21"/>
              </w:rPr>
              <w:t>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</w:t>
            </w:r>
            <w:r>
              <w:rPr>
                <w:rFonts w:hint="eastAsia"/>
                <w:sz w:val="16"/>
                <w:szCs w:val="21"/>
                <w:lang w:eastAsia="zh-CN"/>
              </w:rPr>
              <w:t>6</w:t>
            </w:r>
            <w:r w:rsidRPr="00243E51">
              <w:rPr>
                <w:sz w:val="16"/>
                <w:szCs w:val="21"/>
              </w:rPr>
              <w:t>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</w:t>
            </w:r>
            <w:r>
              <w:rPr>
                <w:rFonts w:hint="eastAsia"/>
                <w:sz w:val="16"/>
                <w:szCs w:val="21"/>
                <w:lang w:eastAsia="zh-CN"/>
              </w:rPr>
              <w:t>6</w:t>
            </w:r>
            <w:r w:rsidRPr="00243E51">
              <w:rPr>
                <w:sz w:val="16"/>
                <w:szCs w:val="21"/>
              </w:rPr>
              <w:t>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</w:t>
            </w:r>
            <w:r>
              <w:rPr>
                <w:rFonts w:hint="eastAsia"/>
                <w:sz w:val="16"/>
                <w:szCs w:val="21"/>
                <w:lang w:eastAsia="zh-CN"/>
              </w:rPr>
              <w:t>1</w:t>
            </w:r>
            <w:r w:rsidRPr="00243E51">
              <w:rPr>
                <w:sz w:val="16"/>
                <w:szCs w:val="21"/>
              </w:rPr>
              <w:t>.2</w:t>
            </w:r>
          </w:p>
        </w:tc>
        <w:tc>
          <w:tcPr>
            <w:tcW w:w="681" w:type="dxa"/>
          </w:tcPr>
          <w:p w:rsidR="00D05B94" w:rsidRPr="00243E51" w:rsidRDefault="00D05B94" w:rsidP="00F54B91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</w:t>
            </w:r>
            <w:r w:rsidR="00F54B91">
              <w:rPr>
                <w:rFonts w:hint="eastAsia"/>
                <w:sz w:val="16"/>
                <w:szCs w:val="21"/>
                <w:lang w:eastAsia="zh-CN"/>
              </w:rPr>
              <w:t>9.5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75.5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ind w:firstLineChars="50" w:firstLine="8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83.1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66.5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81.1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59.7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77.9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58.6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72.2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Subfamily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SrcA</w:t>
            </w:r>
            <w:proofErr w:type="spellEnd"/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68.8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78.1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58.9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77.9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46.9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68.0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46.0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92.3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62.2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75.8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82.0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65.4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82.6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63.3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77.2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59.7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75.7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76.6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82.5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66.2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83.1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53.9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71.9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51.8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68.3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69.9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85.5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68.8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64.4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79.6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Kinase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CDC2</w:t>
            </w:r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79.9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88.4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89.4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82.0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94.1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89.9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79.9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88.4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89.4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94.3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91.7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91.4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89.9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94.3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91.1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95.7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85.1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92.2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94.4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92.3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Kinase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CK2a1</w:t>
            </w:r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79.8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70.0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83.5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74.2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71.0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82.5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85.4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75.2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88.4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86.9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79.8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88.8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87.1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74.2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86.2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83.1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78.8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88.1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90.0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91.3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Kinase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PKACa</w:t>
            </w:r>
            <w:proofErr w:type="spellEnd"/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91.1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82.2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91.6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76.6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87.4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95.7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93.3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76.6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87.4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94.7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92.7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85.1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89.9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96.8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93.8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90.4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92.9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Kinase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PKCa</w:t>
            </w:r>
            <w:proofErr w:type="spellEnd"/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ind w:firstLineChars="50" w:firstLine="80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71.6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80.4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62.3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79.2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58.9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76.3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57.6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93.3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72.2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83.7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86.7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73.6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90.1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86.8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78.0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74.0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85.6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77.3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67.5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89.3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82.9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63.1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78.5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61.2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75.4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92.9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82.9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91.9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85.1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89.9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 w:val="restart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Kinase</w:t>
            </w:r>
          </w:p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976FC9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SRC</w:t>
            </w:r>
          </w:p>
        </w:tc>
        <w:tc>
          <w:tcPr>
            <w:tcW w:w="857" w:type="dxa"/>
            <w:vAlign w:val="bottom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976FC9">
              <w:rPr>
                <w:rFonts w:ascii="Times New Roman" w:eastAsia="宋体" w:hAnsi="Times New Roman"/>
                <w:sz w:val="16"/>
                <w:szCs w:val="16"/>
              </w:rPr>
              <w:t>Baseline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66.3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77.3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57.0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75.6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41.8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67.0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43.3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91.1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57.3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  <w:vAlign w:val="center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IFE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84.7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74.2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90.2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87.4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59.2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76.2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57.7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93.5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72.5</w:t>
            </w:r>
          </w:p>
        </w:tc>
      </w:tr>
      <w:tr w:rsidR="00D05B94" w:rsidRPr="00976FC9" w:rsidTr="00D05B94">
        <w:trPr>
          <w:trHeight w:val="113"/>
        </w:trPr>
        <w:tc>
          <w:tcPr>
            <w:tcW w:w="896" w:type="dxa"/>
            <w:vMerge/>
            <w:vAlign w:val="center"/>
          </w:tcPr>
          <w:p w:rsidR="00D05B94" w:rsidRPr="00976FC9" w:rsidRDefault="00D05B9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B94" w:rsidRPr="00976FC9" w:rsidRDefault="00D05B94" w:rsidP="006E262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HF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CNet</w:t>
            </w:r>
            <w:proofErr w:type="spellEnd"/>
            <w:r w:rsidRPr="00976FC9">
              <w:rPr>
                <w:rFonts w:ascii="Times New Roman" w:eastAsia="宋体" w:hAnsi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71.4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80.0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61.6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88.6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79.1</w:t>
            </w:r>
          </w:p>
        </w:tc>
        <w:tc>
          <w:tcPr>
            <w:tcW w:w="68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65.3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79.5</w:t>
            </w:r>
          </w:p>
        </w:tc>
        <w:tc>
          <w:tcPr>
            <w:tcW w:w="760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62.8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94.1</w:t>
            </w:r>
          </w:p>
        </w:tc>
        <w:tc>
          <w:tcPr>
            <w:tcW w:w="681" w:type="dxa"/>
          </w:tcPr>
          <w:p w:rsidR="00D05B94" w:rsidRPr="00243E51" w:rsidRDefault="00D05B94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77.1</w:t>
            </w:r>
          </w:p>
        </w:tc>
      </w:tr>
      <w:tr w:rsidR="00F54B91" w:rsidRPr="00976FC9" w:rsidTr="006339AF">
        <w:trPr>
          <w:trHeight w:val="329"/>
        </w:trPr>
        <w:tc>
          <w:tcPr>
            <w:tcW w:w="896" w:type="dxa"/>
            <w:vMerge/>
            <w:vAlign w:val="center"/>
          </w:tcPr>
          <w:p w:rsidR="00F54B91" w:rsidRPr="00976FC9" w:rsidRDefault="00F54B91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</w:tcPr>
          <w:p w:rsidR="00F54B91" w:rsidRPr="00976FC9" w:rsidRDefault="00F54B91" w:rsidP="006339AF">
            <w:pPr>
              <w:adjustRightInd w:val="0"/>
              <w:snapToGrid w:val="0"/>
              <w:jc w:val="both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976FC9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0" w:type="dxa"/>
          </w:tcPr>
          <w:p w:rsidR="00F54B91" w:rsidRPr="00243E51" w:rsidRDefault="00F54B91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84.7</w:t>
            </w:r>
          </w:p>
        </w:tc>
        <w:tc>
          <w:tcPr>
            <w:tcW w:w="760" w:type="dxa"/>
          </w:tcPr>
          <w:p w:rsidR="00F54B91" w:rsidRPr="00243E51" w:rsidRDefault="00F54B91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87.0</w:t>
            </w:r>
          </w:p>
        </w:tc>
        <w:tc>
          <w:tcPr>
            <w:tcW w:w="760" w:type="dxa"/>
          </w:tcPr>
          <w:p w:rsidR="00F54B91" w:rsidRPr="00243E51" w:rsidRDefault="00F54B91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74.2</w:t>
            </w:r>
          </w:p>
        </w:tc>
        <w:tc>
          <w:tcPr>
            <w:tcW w:w="681" w:type="dxa"/>
          </w:tcPr>
          <w:p w:rsidR="00F54B91" w:rsidRPr="00243E51" w:rsidRDefault="00F54B91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90.2</w:t>
            </w:r>
          </w:p>
        </w:tc>
        <w:tc>
          <w:tcPr>
            <w:tcW w:w="681" w:type="dxa"/>
          </w:tcPr>
          <w:p w:rsidR="00F54B91" w:rsidRPr="00243E51" w:rsidRDefault="00F54B91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87.4</w:t>
            </w:r>
          </w:p>
        </w:tc>
        <w:tc>
          <w:tcPr>
            <w:tcW w:w="680" w:type="dxa"/>
          </w:tcPr>
          <w:p w:rsidR="00F54B91" w:rsidRPr="00243E51" w:rsidRDefault="00F54B91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67.3</w:t>
            </w:r>
          </w:p>
        </w:tc>
        <w:tc>
          <w:tcPr>
            <w:tcW w:w="760" w:type="dxa"/>
          </w:tcPr>
          <w:p w:rsidR="00F54B91" w:rsidRPr="00243E51" w:rsidRDefault="00F54B91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80.5</w:t>
            </w:r>
          </w:p>
        </w:tc>
        <w:tc>
          <w:tcPr>
            <w:tcW w:w="760" w:type="dxa"/>
          </w:tcPr>
          <w:p w:rsidR="00F54B91" w:rsidRPr="00243E51" w:rsidRDefault="00F54B91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64.6</w:t>
            </w:r>
          </w:p>
        </w:tc>
        <w:tc>
          <w:tcPr>
            <w:tcW w:w="681" w:type="dxa"/>
          </w:tcPr>
          <w:p w:rsidR="00F54B91" w:rsidRPr="00243E51" w:rsidRDefault="00F54B91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94.3</w:t>
            </w:r>
          </w:p>
        </w:tc>
        <w:tc>
          <w:tcPr>
            <w:tcW w:w="681" w:type="dxa"/>
          </w:tcPr>
          <w:p w:rsidR="00F54B91" w:rsidRPr="00243E51" w:rsidRDefault="00F54B91" w:rsidP="00D05B94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78.6</w:t>
            </w:r>
          </w:p>
        </w:tc>
      </w:tr>
    </w:tbl>
    <w:p w:rsidR="009C67E2" w:rsidRDefault="009C67E2" w:rsidP="005A4086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9C67E2" w:rsidRDefault="009C67E2" w:rsidP="005A4086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9C67E2" w:rsidRDefault="009C67E2" w:rsidP="005A4086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9421A" w:rsidRDefault="00F9421A" w:rsidP="005A4086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9C67E2" w:rsidRDefault="009C67E2" w:rsidP="005A4086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E13FA5" w:rsidRDefault="00E13FA5" w:rsidP="005A4086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E13FA5" w:rsidRDefault="00E13FA5" w:rsidP="005A4086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BD1B75" w:rsidRDefault="00BD1B75" w:rsidP="005A4086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5A4086" w:rsidRDefault="005A4086" w:rsidP="005A4086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E13FA5" w:rsidRDefault="00E13FA5" w:rsidP="005A4086">
      <w:pPr>
        <w:rPr>
          <w:rFonts w:ascii="Times New Roman" w:hAnsi="Times New Roman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5A4086" w:rsidRPr="00DB0AC0" w:rsidRDefault="005A4086" w:rsidP="005A4086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74684A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Table S</w:t>
      </w:r>
      <w:r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5.</w:t>
      </w:r>
      <w:r w:rsidR="00ED3695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70277" w:rsidRPr="00A70277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AUC values (%) of </w:t>
      </w:r>
      <w:r w:rsidR="003D2605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different</w:t>
      </w:r>
      <w:r w:rsidR="00A70277" w:rsidRPr="00A70277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methods for general phosphorylation site prediction</w:t>
      </w:r>
    </w:p>
    <w:tbl>
      <w:tblPr>
        <w:tblStyle w:val="151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1235"/>
        <w:gridCol w:w="1033"/>
        <w:gridCol w:w="1113"/>
        <w:gridCol w:w="1073"/>
        <w:gridCol w:w="933"/>
      </w:tblGrid>
      <w:tr w:rsidR="00F655D4" w:rsidRPr="00440A35" w:rsidTr="00E2068B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5D4" w:rsidRPr="00440A35" w:rsidRDefault="00F655D4" w:rsidP="00A70277">
            <w:pPr>
              <w:pBdr>
                <w:between w:val="single" w:sz="4" w:space="1" w:color="auto"/>
              </w:pBd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16"/>
                <w:szCs w:val="16"/>
                <w:lang w:eastAsia="zh-CN"/>
              </w:rPr>
              <w:t>Sites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PPSP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Netphos3.0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Musite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proofErr w:type="spellStart"/>
            <w:r w:rsidRPr="00440A35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MusiteDeep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proofErr w:type="spellStart"/>
            <w:r w:rsidRPr="00440A35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DeepPhos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5D4" w:rsidRPr="00200614" w:rsidRDefault="00F655D4" w:rsidP="00200614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DeepPhos</w:t>
            </w:r>
            <w:r w:rsidR="00200614"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-71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proofErr w:type="spellStart"/>
            <w:r w:rsidRPr="00440A35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440A35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</w:tr>
      <w:tr w:rsidR="00F655D4" w:rsidRPr="003621C8" w:rsidTr="00E2068B">
        <w:trPr>
          <w:trHeight w:val="329"/>
        </w:trPr>
        <w:tc>
          <w:tcPr>
            <w:tcW w:w="817" w:type="dxa"/>
            <w:tcBorders>
              <w:right w:val="nil"/>
            </w:tcBorders>
            <w:vAlign w:val="bottom"/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S,T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74.2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655D4" w:rsidRPr="00440A35" w:rsidRDefault="00F655D4" w:rsidP="006E2628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63</w:t>
            </w:r>
            <w:r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F655D4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57</w:t>
            </w:r>
            <w:r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35" w:type="dxa"/>
            <w:tcBorders>
              <w:left w:val="nil"/>
              <w:right w:val="nil"/>
            </w:tcBorders>
            <w:vAlign w:val="bottom"/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77</w:t>
            </w:r>
            <w:r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80</w:t>
            </w:r>
            <w:r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vAlign w:val="bottom"/>
          </w:tcPr>
          <w:p w:rsidR="00F655D4" w:rsidRDefault="00F655D4" w:rsidP="00F655D4">
            <w:pPr>
              <w:jc w:val="center"/>
              <w:rPr>
                <w:rFonts w:ascii="Times New Roman" w:hAnsi="Times New Roman"/>
                <w:sz w:val="16"/>
                <w:lang w:eastAsia="zh-CN"/>
              </w:rPr>
            </w:pPr>
            <w:r>
              <w:rPr>
                <w:rFonts w:ascii="Times New Roman" w:hAnsi="Times New Roman" w:hint="eastAsia"/>
                <w:sz w:val="16"/>
                <w:lang w:eastAsia="zh-CN"/>
              </w:rPr>
              <w:t>80.2</w:t>
            </w:r>
          </w:p>
        </w:tc>
        <w:tc>
          <w:tcPr>
            <w:tcW w:w="1073" w:type="dxa"/>
            <w:tcBorders>
              <w:left w:val="nil"/>
              <w:right w:val="nil"/>
            </w:tcBorders>
            <w:vAlign w:val="bottom"/>
          </w:tcPr>
          <w:p w:rsidR="00F655D4" w:rsidRPr="009D1E21" w:rsidRDefault="00F655D4" w:rsidP="00A70277">
            <w:pPr>
              <w:jc w:val="center"/>
              <w:rPr>
                <w:rFonts w:ascii="Times New Roman" w:hAnsi="Times New Roman"/>
                <w:sz w:val="16"/>
                <w:highlight w:val="yellow"/>
                <w:lang w:eastAsia="zh-CN"/>
              </w:rPr>
            </w:pPr>
            <w:r>
              <w:rPr>
                <w:rFonts w:ascii="Times New Roman" w:hAnsi="Times New Roman" w:hint="eastAsia"/>
                <w:sz w:val="16"/>
                <w:lang w:eastAsia="zh-CN"/>
              </w:rPr>
              <w:t>81</w:t>
            </w:r>
            <w:r>
              <w:rPr>
                <w:rFonts w:ascii="Times New Roman" w:hAnsi="Times New Roman"/>
                <w:sz w:val="16"/>
                <w:lang w:eastAsia="zh-CN"/>
              </w:rPr>
              <w:t>.</w:t>
            </w:r>
            <w:r>
              <w:rPr>
                <w:rFonts w:ascii="Times New Roman" w:hAnsi="Times New Roman" w:hint="eastAsia"/>
                <w:sz w:val="16"/>
                <w:lang w:eastAsia="zh-CN"/>
              </w:rPr>
              <w:t>1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655D4" w:rsidRPr="00F157B0" w:rsidRDefault="00F655D4" w:rsidP="00A70277">
            <w:pPr>
              <w:jc w:val="center"/>
              <w:rPr>
                <w:rFonts w:ascii="Times New Roman" w:hAnsi="Times New Roman"/>
                <w:sz w:val="16"/>
                <w:lang w:eastAsia="zh-CN"/>
              </w:rPr>
            </w:pPr>
            <w:r w:rsidRPr="00F157B0">
              <w:rPr>
                <w:rFonts w:ascii="Times New Roman" w:hAnsi="Times New Roman" w:hint="eastAsia"/>
                <w:sz w:val="16"/>
                <w:lang w:eastAsia="zh-CN"/>
              </w:rPr>
              <w:t>82</w:t>
            </w:r>
            <w:r w:rsidRPr="00F157B0">
              <w:rPr>
                <w:rFonts w:ascii="Times New Roman" w:hAnsi="Times New Roman"/>
                <w:sz w:val="16"/>
                <w:lang w:eastAsia="zh-CN"/>
              </w:rPr>
              <w:t>.</w:t>
            </w:r>
            <w:r w:rsidRPr="00F157B0">
              <w:rPr>
                <w:rFonts w:ascii="Times New Roman" w:hAnsi="Times New Roman" w:hint="eastAsia"/>
                <w:sz w:val="16"/>
                <w:lang w:eastAsia="zh-CN"/>
              </w:rPr>
              <w:t>2</w:t>
            </w:r>
          </w:p>
        </w:tc>
      </w:tr>
      <w:tr w:rsidR="00F655D4" w:rsidRPr="003621C8" w:rsidTr="00E2068B">
        <w:trPr>
          <w:trHeight w:val="329"/>
        </w:trPr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F655D4" w:rsidRPr="00440A35" w:rsidRDefault="00F655D4" w:rsidP="00A70277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hint="eastAsia"/>
                <w:sz w:val="16"/>
                <w:szCs w:val="16"/>
                <w:lang w:eastAsia="zh-CN"/>
              </w:rPr>
              <w:t>Y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64.1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F655D4" w:rsidRPr="00440A35" w:rsidRDefault="00F655D4" w:rsidP="006E2628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56</w:t>
            </w:r>
            <w:r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55D4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54</w:t>
            </w:r>
            <w:r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235" w:type="dxa"/>
            <w:tcBorders>
              <w:left w:val="nil"/>
              <w:right w:val="nil"/>
            </w:tcBorders>
          </w:tcPr>
          <w:p w:rsidR="00F655D4" w:rsidRPr="00440A35" w:rsidRDefault="00F655D4" w:rsidP="00A70277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66</w:t>
            </w:r>
            <w:r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auto"/>
          </w:tcPr>
          <w:p w:rsidR="00F655D4" w:rsidRPr="00440A35" w:rsidRDefault="00F655D4" w:rsidP="00884E6F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71</w:t>
            </w:r>
            <w:r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 w:rsidR="00884E6F"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F655D4" w:rsidRDefault="00F655D4" w:rsidP="00884E6F">
            <w:pPr>
              <w:jc w:val="center"/>
              <w:rPr>
                <w:rFonts w:ascii="Times New Roman" w:hAnsi="Times New Roman"/>
                <w:sz w:val="16"/>
                <w:lang w:eastAsia="zh-CN"/>
              </w:rPr>
            </w:pPr>
            <w:r>
              <w:rPr>
                <w:rFonts w:ascii="Times New Roman" w:hAnsi="Times New Roman" w:hint="eastAsia"/>
                <w:sz w:val="16"/>
                <w:lang w:eastAsia="zh-CN"/>
              </w:rPr>
              <w:t>71.</w:t>
            </w:r>
            <w:r w:rsidR="00884E6F">
              <w:rPr>
                <w:rFonts w:ascii="Times New Roman" w:hAnsi="Times New Roman" w:hint="eastAsia"/>
                <w:sz w:val="16"/>
                <w:lang w:eastAsia="zh-CN"/>
              </w:rPr>
              <w:t>5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655D4" w:rsidRPr="003772EE" w:rsidRDefault="00F655D4" w:rsidP="00A70277">
            <w:pPr>
              <w:jc w:val="center"/>
              <w:rPr>
                <w:rFonts w:ascii="Times New Roman" w:hAnsi="Times New Roman"/>
                <w:sz w:val="16"/>
                <w:lang w:eastAsia="zh-CN"/>
              </w:rPr>
            </w:pPr>
            <w:r>
              <w:rPr>
                <w:rFonts w:ascii="Times New Roman" w:hAnsi="Times New Roman" w:hint="eastAsia"/>
                <w:sz w:val="16"/>
                <w:lang w:eastAsia="zh-CN"/>
              </w:rPr>
              <w:t>72</w:t>
            </w:r>
            <w:r>
              <w:rPr>
                <w:rFonts w:ascii="Times New Roman" w:hAnsi="Times New Roman"/>
                <w:sz w:val="16"/>
                <w:lang w:eastAsia="zh-CN"/>
              </w:rPr>
              <w:t>.</w:t>
            </w:r>
            <w:r>
              <w:rPr>
                <w:rFonts w:ascii="Times New Roman" w:hAnsi="Times New Roman" w:hint="eastAsia"/>
                <w:sz w:val="16"/>
                <w:lang w:eastAsia="zh-CN"/>
              </w:rPr>
              <w:t>6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</w:tcPr>
          <w:p w:rsidR="00F655D4" w:rsidRPr="00F157B0" w:rsidRDefault="00F655D4" w:rsidP="00A70277">
            <w:pPr>
              <w:jc w:val="center"/>
              <w:rPr>
                <w:rFonts w:ascii="Times New Roman" w:hAnsi="Times New Roman"/>
                <w:sz w:val="16"/>
                <w:lang w:eastAsia="zh-CN"/>
              </w:rPr>
            </w:pPr>
            <w:r w:rsidRPr="00F157B0">
              <w:rPr>
                <w:rFonts w:ascii="Times New Roman" w:hAnsi="Times New Roman" w:hint="eastAsia"/>
                <w:sz w:val="16"/>
                <w:lang w:eastAsia="zh-CN"/>
              </w:rPr>
              <w:t>74</w:t>
            </w:r>
            <w:r w:rsidRPr="00F157B0">
              <w:rPr>
                <w:rFonts w:ascii="Times New Roman" w:hAnsi="Times New Roman"/>
                <w:sz w:val="16"/>
                <w:lang w:eastAsia="zh-CN"/>
              </w:rPr>
              <w:t>.</w:t>
            </w:r>
            <w:r w:rsidRPr="00F157B0">
              <w:rPr>
                <w:rFonts w:ascii="Times New Roman" w:hAnsi="Times New Roman" w:hint="eastAsia"/>
                <w:sz w:val="16"/>
                <w:lang w:eastAsia="zh-CN"/>
              </w:rPr>
              <w:t>0</w:t>
            </w:r>
          </w:p>
        </w:tc>
      </w:tr>
    </w:tbl>
    <w:p w:rsidR="00F9421A" w:rsidRPr="00E307A1" w:rsidRDefault="00200614" w:rsidP="00E307A1">
      <w:pPr>
        <w:ind w:firstLineChars="100" w:firstLine="160"/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宋体" w:hAnsi="Times New Roman" w:hint="eastAsia"/>
          <w:sz w:val="16"/>
          <w:szCs w:val="16"/>
          <w:lang w:eastAsia="zh-CN"/>
        </w:rPr>
        <w:t>DeepPhos-71</w:t>
      </w:r>
      <w:r w:rsidR="00E307A1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E307A1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DeepPhos</w:t>
      </w:r>
      <w:proofErr w:type="spellEnd"/>
      <w:r w:rsidR="00E307A1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307A1"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with</w:t>
      </w:r>
      <w:r w:rsidR="00E307A1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maxmal</w:t>
      </w:r>
      <w:proofErr w:type="spellEnd"/>
      <w:r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307A1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window size of 71</w:t>
      </w:r>
    </w:p>
    <w:p w:rsidR="009C67E2" w:rsidRPr="00757237" w:rsidRDefault="009C67E2" w:rsidP="009C67E2">
      <w:pPr>
        <w:jc w:val="center"/>
        <w:rPr>
          <w:rFonts w:ascii="Times New Roman" w:hAnsi="Times New Roman"/>
          <w:b/>
        </w:rPr>
      </w:pPr>
    </w:p>
    <w:p w:rsidR="009C67E2" w:rsidRPr="00E15800" w:rsidRDefault="009C67E2" w:rsidP="009C67E2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757237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Table S</w:t>
      </w:r>
      <w:r w:rsidR="00AE1525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757237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E15800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13FA5">
        <w:rPr>
          <w:rFonts w:ascii="Times New Roman" w:hAnsi="Times New Roman" w:hint="eastAsia"/>
          <w:sz w:val="16"/>
          <w:szCs w:val="16"/>
          <w:lang w:eastAsia="zh-CN"/>
        </w:rPr>
        <w:t>T</w:t>
      </w:r>
      <w:r w:rsidR="00E13FA5" w:rsidRPr="0051154A">
        <w:rPr>
          <w:rFonts w:ascii="Times New Roman" w:hAnsi="Times New Roman"/>
          <w:sz w:val="16"/>
          <w:szCs w:val="16"/>
        </w:rPr>
        <w:t>he values</w:t>
      </w:r>
      <w:r w:rsidR="00E13FA5">
        <w:rPr>
          <w:rFonts w:ascii="Times New Roman" w:hAnsi="Times New Roman" w:hint="eastAsia"/>
          <w:sz w:val="16"/>
          <w:szCs w:val="16"/>
          <w:lang w:eastAsia="zh-CN"/>
        </w:rPr>
        <w:t xml:space="preserve"> (%)</w:t>
      </w:r>
      <w:r w:rsidR="00E13FA5" w:rsidRPr="0051154A">
        <w:rPr>
          <w:rFonts w:ascii="Times New Roman" w:hAnsi="Times New Roman"/>
          <w:sz w:val="16"/>
          <w:szCs w:val="16"/>
        </w:rPr>
        <w:t xml:space="preserve"> of </w:t>
      </w:r>
      <w:proofErr w:type="spellStart"/>
      <w:r w:rsidR="00E13FA5" w:rsidRPr="0051154A">
        <w:rPr>
          <w:rFonts w:ascii="Times New Roman" w:hAnsi="Times New Roman"/>
          <w:sz w:val="16"/>
          <w:szCs w:val="16"/>
        </w:rPr>
        <w:t>Sn</w:t>
      </w:r>
      <w:proofErr w:type="spellEnd"/>
      <w:r w:rsidR="00E13FA5" w:rsidRPr="0051154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E13FA5" w:rsidRPr="0051154A">
        <w:rPr>
          <w:rFonts w:ascii="Times New Roman" w:hAnsi="Times New Roman"/>
          <w:sz w:val="16"/>
          <w:szCs w:val="16"/>
        </w:rPr>
        <w:t>Acc</w:t>
      </w:r>
      <w:proofErr w:type="spellEnd"/>
      <w:r w:rsidR="00E13FA5" w:rsidRPr="0051154A">
        <w:rPr>
          <w:rFonts w:ascii="Times New Roman" w:hAnsi="Times New Roman"/>
          <w:sz w:val="16"/>
          <w:szCs w:val="16"/>
        </w:rPr>
        <w:t>, MCC, Pre and F1</w:t>
      </w:r>
      <w:r w:rsidR="00A70277" w:rsidRPr="00A70277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of </w:t>
      </w:r>
      <w:r w:rsidR="007D5350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different</w:t>
      </w:r>
      <w:r w:rsidR="00A70277" w:rsidRPr="00A70277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methods for general phosphorylation site prediction</w:t>
      </w:r>
    </w:p>
    <w:tbl>
      <w:tblPr>
        <w:tblStyle w:val="163"/>
        <w:tblW w:w="8877" w:type="dxa"/>
        <w:tblInd w:w="1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086"/>
        <w:gridCol w:w="683"/>
        <w:gridCol w:w="764"/>
        <w:gridCol w:w="764"/>
        <w:gridCol w:w="684"/>
        <w:gridCol w:w="684"/>
        <w:gridCol w:w="683"/>
        <w:gridCol w:w="764"/>
        <w:gridCol w:w="764"/>
        <w:gridCol w:w="684"/>
        <w:gridCol w:w="684"/>
      </w:tblGrid>
      <w:tr w:rsidR="00A70277" w:rsidRPr="00E7569E" w:rsidTr="007C04CB">
        <w:trPr>
          <w:trHeight w:val="329"/>
        </w:trPr>
        <w:tc>
          <w:tcPr>
            <w:tcW w:w="63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Sites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277" w:rsidRPr="00A70277" w:rsidRDefault="00A70277" w:rsidP="00A70277">
            <w:pPr>
              <w:jc w:val="both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=</w:t>
            </w: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90%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277" w:rsidRPr="00A70277" w:rsidRDefault="00A70277" w:rsidP="00A70277">
            <w:pPr>
              <w:jc w:val="both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Sp</w:t>
            </w:r>
            <w:proofErr w:type="spellEnd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=</w:t>
            </w: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95%</w:t>
            </w:r>
          </w:p>
        </w:tc>
      </w:tr>
      <w:tr w:rsidR="00A70277" w:rsidRPr="00E7569E" w:rsidTr="007C04CB">
        <w:trPr>
          <w:trHeight w:val="329"/>
        </w:trPr>
        <w:tc>
          <w:tcPr>
            <w:tcW w:w="6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70277" w:rsidRPr="00A70277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A70277" w:rsidRPr="00A70277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A70277" w:rsidRPr="00A70277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Mcc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A70277" w:rsidRPr="00A70277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Pre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A70277" w:rsidRPr="00A70277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70277" w:rsidRPr="00A70277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A70277" w:rsidRPr="00A70277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A70277" w:rsidRPr="00A70277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Mcc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A70277" w:rsidRPr="00A70277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Pre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A70277" w:rsidRPr="00A70277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F1</w:t>
            </w:r>
          </w:p>
        </w:tc>
      </w:tr>
      <w:tr w:rsidR="00A70277" w:rsidRPr="00E7569E" w:rsidTr="007C04CB">
        <w:trPr>
          <w:trHeight w:val="329"/>
        </w:trPr>
        <w:tc>
          <w:tcPr>
            <w:tcW w:w="633" w:type="dxa"/>
            <w:tcBorders>
              <w:top w:val="single" w:sz="4" w:space="0" w:color="auto"/>
            </w:tcBorders>
            <w:vAlign w:val="bottom"/>
          </w:tcPr>
          <w:p w:rsidR="00A70277" w:rsidRPr="00A70277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S,T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bottom"/>
          </w:tcPr>
          <w:p w:rsidR="00A70277" w:rsidRPr="00A70277" w:rsidRDefault="007C04CB" w:rsidP="00A70277">
            <w:pPr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PPSP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bottom"/>
          </w:tcPr>
          <w:p w:rsidR="00A70277" w:rsidRPr="00A70277" w:rsidRDefault="007C04CB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32.4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:rsidR="00A70277" w:rsidRPr="00A70277" w:rsidRDefault="007C04CB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61.2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:rsidR="00A70277" w:rsidRPr="00A70277" w:rsidRDefault="007C04CB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27.4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bottom"/>
          </w:tcPr>
          <w:p w:rsidR="00A70277" w:rsidRPr="00A70277" w:rsidRDefault="007C04CB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76.4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bottom"/>
          </w:tcPr>
          <w:p w:rsidR="00A70277" w:rsidRPr="00A70277" w:rsidRDefault="007C04CB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45.5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bottom"/>
          </w:tcPr>
          <w:p w:rsidR="00A70277" w:rsidRPr="00A70277" w:rsidRDefault="007C04CB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17.6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:rsidR="00A70277" w:rsidRPr="00A70277" w:rsidRDefault="007C04CB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56.3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:rsidR="00A70277" w:rsidRPr="00A70277" w:rsidRDefault="007C04CB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19.9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bottom"/>
          </w:tcPr>
          <w:p w:rsidR="00A70277" w:rsidRPr="00A70277" w:rsidRDefault="007C04CB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77.9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bottom"/>
          </w:tcPr>
          <w:p w:rsidR="00A70277" w:rsidRPr="00A70277" w:rsidRDefault="007C04CB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28.8</w:t>
            </w:r>
          </w:p>
        </w:tc>
      </w:tr>
      <w:tr w:rsidR="007C04CB" w:rsidRPr="00E7569E" w:rsidTr="007C04CB">
        <w:trPr>
          <w:trHeight w:val="113"/>
        </w:trPr>
        <w:tc>
          <w:tcPr>
            <w:tcW w:w="633" w:type="dxa"/>
          </w:tcPr>
          <w:p w:rsidR="007C04CB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bottom"/>
          </w:tcPr>
          <w:p w:rsidR="007C04CB" w:rsidRPr="00A70277" w:rsidRDefault="007C04CB" w:rsidP="006E2628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sz w:val="16"/>
                <w:szCs w:val="16"/>
              </w:rPr>
              <w:t>Netphos3.0</w:t>
            </w:r>
          </w:p>
        </w:tc>
        <w:tc>
          <w:tcPr>
            <w:tcW w:w="683" w:type="dxa"/>
            <w:vAlign w:val="bottom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24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4" w:type="dxa"/>
            <w:vAlign w:val="bottom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" w:type="dxa"/>
            <w:vAlign w:val="bottom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18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vAlign w:val="bottom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bottom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36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vAlign w:val="bottom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13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4" w:type="dxa"/>
            <w:vAlign w:val="bottom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54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4" w:type="dxa"/>
            <w:vAlign w:val="bottom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15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bottom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73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bottom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23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A70277" w:rsidRPr="00E7569E" w:rsidTr="007C04CB">
        <w:trPr>
          <w:trHeight w:val="113"/>
        </w:trPr>
        <w:tc>
          <w:tcPr>
            <w:tcW w:w="633" w:type="dxa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Musite</w:t>
            </w:r>
            <w:proofErr w:type="spellEnd"/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24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82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32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24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82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32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A70277" w:rsidRPr="00E7569E" w:rsidTr="007C04CB">
        <w:trPr>
          <w:trHeight w:val="113"/>
        </w:trPr>
        <w:tc>
          <w:tcPr>
            <w:tcW w:w="633" w:type="dxa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MusiteDeep</w:t>
            </w:r>
            <w:proofErr w:type="spellEnd"/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44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38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81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31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63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33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86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45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A70277" w:rsidRPr="00E7569E" w:rsidTr="007C04CB">
        <w:trPr>
          <w:trHeight w:val="113"/>
        </w:trPr>
        <w:tc>
          <w:tcPr>
            <w:tcW w:w="633" w:type="dxa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68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41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82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33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64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36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48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F655D4" w:rsidRPr="00E7569E" w:rsidTr="007C04CB">
        <w:trPr>
          <w:trHeight w:val="113"/>
        </w:trPr>
        <w:tc>
          <w:tcPr>
            <w:tcW w:w="633" w:type="dxa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F655D4" w:rsidRPr="00A70277" w:rsidRDefault="00200614" w:rsidP="00A70277">
            <w:pPr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DeepPhos-71</w:t>
            </w:r>
          </w:p>
        </w:tc>
        <w:tc>
          <w:tcPr>
            <w:tcW w:w="683" w:type="dxa"/>
            <w:vAlign w:val="center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47.3</w:t>
            </w:r>
          </w:p>
        </w:tc>
        <w:tc>
          <w:tcPr>
            <w:tcW w:w="764" w:type="dxa"/>
            <w:vAlign w:val="center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68.7</w:t>
            </w:r>
          </w:p>
        </w:tc>
        <w:tc>
          <w:tcPr>
            <w:tcW w:w="764" w:type="dxa"/>
            <w:vAlign w:val="center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41.3</w:t>
            </w:r>
          </w:p>
        </w:tc>
        <w:tc>
          <w:tcPr>
            <w:tcW w:w="684" w:type="dxa"/>
            <w:vAlign w:val="center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82.6</w:t>
            </w:r>
          </w:p>
        </w:tc>
        <w:tc>
          <w:tcPr>
            <w:tcW w:w="684" w:type="dxa"/>
            <w:vAlign w:val="center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60.2</w:t>
            </w:r>
          </w:p>
        </w:tc>
        <w:tc>
          <w:tcPr>
            <w:tcW w:w="683" w:type="dxa"/>
            <w:vAlign w:val="center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33.5</w:t>
            </w:r>
          </w:p>
        </w:tc>
        <w:tc>
          <w:tcPr>
            <w:tcW w:w="764" w:type="dxa"/>
            <w:vAlign w:val="center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64.2</w:t>
            </w:r>
          </w:p>
        </w:tc>
        <w:tc>
          <w:tcPr>
            <w:tcW w:w="764" w:type="dxa"/>
            <w:vAlign w:val="center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36.1</w:t>
            </w:r>
          </w:p>
        </w:tc>
        <w:tc>
          <w:tcPr>
            <w:tcW w:w="684" w:type="dxa"/>
            <w:vAlign w:val="center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87.0</w:t>
            </w:r>
          </w:p>
        </w:tc>
        <w:tc>
          <w:tcPr>
            <w:tcW w:w="684" w:type="dxa"/>
            <w:vAlign w:val="center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48.3</w:t>
            </w:r>
          </w:p>
        </w:tc>
      </w:tr>
      <w:tr w:rsidR="00A70277" w:rsidRPr="00E7569E" w:rsidTr="007C04CB">
        <w:trPr>
          <w:trHeight w:val="113"/>
        </w:trPr>
        <w:tc>
          <w:tcPr>
            <w:tcW w:w="633" w:type="dxa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49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69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42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83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61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34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64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49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A70277" w:rsidRPr="00E7569E" w:rsidTr="007C04CB">
        <w:trPr>
          <w:trHeight w:val="113"/>
        </w:trPr>
        <w:tc>
          <w:tcPr>
            <w:tcW w:w="633" w:type="dxa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3" w:type="dxa"/>
            <w:vAlign w:val="center"/>
          </w:tcPr>
          <w:p w:rsidR="00A70277" w:rsidRPr="00F157B0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52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" w:type="dxa"/>
            <w:vAlign w:val="center"/>
          </w:tcPr>
          <w:p w:rsidR="00A70277" w:rsidRPr="00F157B0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71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" w:type="dxa"/>
            <w:vAlign w:val="center"/>
          </w:tcPr>
          <w:p w:rsidR="00A70277" w:rsidRPr="00F157B0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45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A70277" w:rsidRPr="00F157B0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83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" w:type="dxa"/>
            <w:vAlign w:val="center"/>
          </w:tcPr>
          <w:p w:rsidR="00A70277" w:rsidRPr="00F157B0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64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vAlign w:val="center"/>
          </w:tcPr>
          <w:p w:rsidR="00A70277" w:rsidRPr="00F157B0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37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4" w:type="dxa"/>
            <w:vAlign w:val="center"/>
          </w:tcPr>
          <w:p w:rsidR="00A70277" w:rsidRPr="00F157B0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66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vAlign w:val="center"/>
          </w:tcPr>
          <w:p w:rsidR="00A70277" w:rsidRPr="00F157B0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40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vAlign w:val="center"/>
          </w:tcPr>
          <w:p w:rsidR="00A70277" w:rsidRPr="00F157B0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88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A70277" w:rsidRPr="00F157B0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53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70277" w:rsidRPr="00E7569E" w:rsidTr="007C04CB">
        <w:trPr>
          <w:trHeight w:val="113"/>
        </w:trPr>
        <w:tc>
          <w:tcPr>
            <w:tcW w:w="633" w:type="dxa"/>
            <w:vMerge w:val="restart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86" w:type="dxa"/>
            <w:vAlign w:val="center"/>
          </w:tcPr>
          <w:p w:rsidR="00A70277" w:rsidRPr="00A70277" w:rsidRDefault="007C04CB" w:rsidP="00A70277">
            <w:pPr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PPSP</w:t>
            </w:r>
          </w:p>
        </w:tc>
        <w:tc>
          <w:tcPr>
            <w:tcW w:w="683" w:type="dxa"/>
            <w:vAlign w:val="center"/>
          </w:tcPr>
          <w:p w:rsidR="00A70277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23.2</w:t>
            </w:r>
          </w:p>
        </w:tc>
        <w:tc>
          <w:tcPr>
            <w:tcW w:w="764" w:type="dxa"/>
            <w:vAlign w:val="center"/>
          </w:tcPr>
          <w:p w:rsidR="00A70277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56.6</w:t>
            </w:r>
          </w:p>
        </w:tc>
        <w:tc>
          <w:tcPr>
            <w:tcW w:w="764" w:type="dxa"/>
            <w:vAlign w:val="center"/>
          </w:tcPr>
          <w:p w:rsidR="00A70277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17.7</w:t>
            </w:r>
          </w:p>
        </w:tc>
        <w:tc>
          <w:tcPr>
            <w:tcW w:w="684" w:type="dxa"/>
            <w:vAlign w:val="center"/>
          </w:tcPr>
          <w:p w:rsidR="00A70277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69.9</w:t>
            </w:r>
          </w:p>
        </w:tc>
        <w:tc>
          <w:tcPr>
            <w:tcW w:w="684" w:type="dxa"/>
            <w:vAlign w:val="center"/>
          </w:tcPr>
          <w:p w:rsidR="00A70277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34.8</w:t>
            </w:r>
          </w:p>
        </w:tc>
        <w:tc>
          <w:tcPr>
            <w:tcW w:w="683" w:type="dxa"/>
            <w:vAlign w:val="center"/>
          </w:tcPr>
          <w:p w:rsidR="00A70277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12.5</w:t>
            </w:r>
          </w:p>
        </w:tc>
        <w:tc>
          <w:tcPr>
            <w:tcW w:w="764" w:type="dxa"/>
            <w:vAlign w:val="center"/>
          </w:tcPr>
          <w:p w:rsidR="00A70277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53.7</w:t>
            </w:r>
          </w:p>
        </w:tc>
        <w:tc>
          <w:tcPr>
            <w:tcW w:w="764" w:type="dxa"/>
            <w:vAlign w:val="center"/>
          </w:tcPr>
          <w:p w:rsidR="00A70277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13.2</w:t>
            </w:r>
          </w:p>
        </w:tc>
        <w:tc>
          <w:tcPr>
            <w:tcW w:w="684" w:type="dxa"/>
            <w:vAlign w:val="center"/>
          </w:tcPr>
          <w:p w:rsidR="00A70277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71.3</w:t>
            </w:r>
          </w:p>
        </w:tc>
        <w:tc>
          <w:tcPr>
            <w:tcW w:w="684" w:type="dxa"/>
            <w:vAlign w:val="center"/>
          </w:tcPr>
          <w:p w:rsidR="00A70277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21.2</w:t>
            </w:r>
          </w:p>
        </w:tc>
      </w:tr>
      <w:tr w:rsidR="007C04CB" w:rsidRPr="00E7569E" w:rsidTr="007C04CB">
        <w:trPr>
          <w:trHeight w:val="113"/>
        </w:trPr>
        <w:tc>
          <w:tcPr>
            <w:tcW w:w="633" w:type="dxa"/>
            <w:vMerge/>
            <w:vAlign w:val="center"/>
          </w:tcPr>
          <w:p w:rsidR="007C04CB" w:rsidRPr="00A70277" w:rsidRDefault="007C04CB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7C04CB" w:rsidRPr="00A70277" w:rsidRDefault="007C04CB" w:rsidP="006E2628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sz w:val="16"/>
                <w:szCs w:val="16"/>
              </w:rPr>
              <w:t>Netphos3.0</w:t>
            </w:r>
          </w:p>
        </w:tc>
        <w:tc>
          <w:tcPr>
            <w:tcW w:w="683" w:type="dxa"/>
            <w:vAlign w:val="center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15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4" w:type="dxa"/>
            <w:vAlign w:val="center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52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4" w:type="dxa"/>
            <w:vAlign w:val="center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vAlign w:val="center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24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3" w:type="dxa"/>
            <w:vAlign w:val="center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4" w:type="dxa"/>
            <w:vAlign w:val="center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51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vAlign w:val="center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vAlign w:val="center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63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vAlign w:val="center"/>
          </w:tcPr>
          <w:p w:rsidR="007C04CB" w:rsidRPr="00A70277" w:rsidRDefault="007C04CB" w:rsidP="006E2628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15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70277" w:rsidRPr="00E7569E" w:rsidTr="007C04CB">
        <w:trPr>
          <w:trHeight w:val="113"/>
        </w:trPr>
        <w:tc>
          <w:tcPr>
            <w:tcW w:w="633" w:type="dxa"/>
            <w:vMerge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Musite</w:t>
            </w:r>
            <w:proofErr w:type="spellEnd"/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11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53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12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11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53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12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A70277" w:rsidRPr="00E7569E" w:rsidTr="007C04CB">
        <w:trPr>
          <w:trHeight w:val="113"/>
        </w:trPr>
        <w:tc>
          <w:tcPr>
            <w:tcW w:w="633" w:type="dxa"/>
            <w:vMerge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MusiteDeep</w:t>
            </w:r>
            <w:proofErr w:type="spellEnd"/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25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19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71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56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78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28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70277" w:rsidRPr="00E7569E" w:rsidTr="007C04CB">
        <w:trPr>
          <w:trHeight w:val="113"/>
        </w:trPr>
        <w:tc>
          <w:tcPr>
            <w:tcW w:w="633" w:type="dxa"/>
            <w:vMerge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25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75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43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18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56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21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78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F655D4" w:rsidRPr="00E7569E" w:rsidTr="007C04CB">
        <w:trPr>
          <w:trHeight w:val="113"/>
        </w:trPr>
        <w:tc>
          <w:tcPr>
            <w:tcW w:w="633" w:type="dxa"/>
            <w:vMerge/>
            <w:vAlign w:val="center"/>
          </w:tcPr>
          <w:p w:rsidR="00F655D4" w:rsidRPr="00A70277" w:rsidRDefault="00F655D4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F655D4" w:rsidRPr="00A70277" w:rsidRDefault="00200614" w:rsidP="00A70277">
            <w:pPr>
              <w:rPr>
                <w:rFonts w:ascii="Times New Roman" w:eastAsia="宋体" w:hAnsi="Times New Roman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DeepPhos-71</w:t>
            </w:r>
          </w:p>
        </w:tc>
        <w:tc>
          <w:tcPr>
            <w:tcW w:w="683" w:type="dxa"/>
            <w:vAlign w:val="center"/>
          </w:tcPr>
          <w:p w:rsidR="00F655D4" w:rsidRPr="00A70277" w:rsidRDefault="00CF416D" w:rsidP="00884E6F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30.</w:t>
            </w:r>
            <w:r w:rsidR="00884E6F"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64" w:type="dxa"/>
            <w:vAlign w:val="center"/>
          </w:tcPr>
          <w:p w:rsidR="00F655D4" w:rsidRPr="00A70277" w:rsidRDefault="00CF416D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60.1</w:t>
            </w:r>
          </w:p>
        </w:tc>
        <w:tc>
          <w:tcPr>
            <w:tcW w:w="764" w:type="dxa"/>
            <w:vAlign w:val="center"/>
          </w:tcPr>
          <w:p w:rsidR="00F655D4" w:rsidRPr="00A70277" w:rsidRDefault="00CF416D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25.3</w:t>
            </w:r>
          </w:p>
        </w:tc>
        <w:tc>
          <w:tcPr>
            <w:tcW w:w="684" w:type="dxa"/>
            <w:vAlign w:val="center"/>
          </w:tcPr>
          <w:p w:rsidR="00F655D4" w:rsidRPr="00A70277" w:rsidRDefault="00CF416D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75.2</w:t>
            </w:r>
          </w:p>
        </w:tc>
        <w:tc>
          <w:tcPr>
            <w:tcW w:w="684" w:type="dxa"/>
            <w:vAlign w:val="center"/>
          </w:tcPr>
          <w:p w:rsidR="00F655D4" w:rsidRPr="00A70277" w:rsidRDefault="00CF416D" w:rsidP="00884E6F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43.</w:t>
            </w:r>
            <w:r w:rsidR="00884E6F"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83" w:type="dxa"/>
            <w:vAlign w:val="center"/>
          </w:tcPr>
          <w:p w:rsidR="00F655D4" w:rsidRPr="00A70277" w:rsidRDefault="00CF416D" w:rsidP="00884E6F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18.</w:t>
            </w:r>
            <w:r w:rsidR="00884E6F"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64" w:type="dxa"/>
            <w:vAlign w:val="center"/>
          </w:tcPr>
          <w:p w:rsidR="00F655D4" w:rsidRPr="00A70277" w:rsidRDefault="00CF416D" w:rsidP="00884E6F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56.</w:t>
            </w:r>
            <w:r w:rsidR="00884E6F"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64" w:type="dxa"/>
            <w:vAlign w:val="center"/>
          </w:tcPr>
          <w:p w:rsidR="00F655D4" w:rsidRPr="00A70277" w:rsidRDefault="00CF416D" w:rsidP="00884E6F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2</w:t>
            </w:r>
            <w:r w:rsidR="00884E6F"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0.8</w:t>
            </w:r>
          </w:p>
        </w:tc>
        <w:tc>
          <w:tcPr>
            <w:tcW w:w="684" w:type="dxa"/>
            <w:vAlign w:val="center"/>
          </w:tcPr>
          <w:p w:rsidR="00F655D4" w:rsidRPr="00A70277" w:rsidRDefault="00CF416D" w:rsidP="00884E6F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7</w:t>
            </w:r>
            <w:r w:rsidR="00884E6F"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8.6</w:t>
            </w:r>
          </w:p>
        </w:tc>
        <w:tc>
          <w:tcPr>
            <w:tcW w:w="684" w:type="dxa"/>
            <w:vAlign w:val="center"/>
          </w:tcPr>
          <w:p w:rsidR="00F655D4" w:rsidRPr="00A70277" w:rsidRDefault="00884E6F" w:rsidP="00884E6F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29.8</w:t>
            </w:r>
          </w:p>
        </w:tc>
      </w:tr>
      <w:tr w:rsidR="00A70277" w:rsidRPr="00E7569E" w:rsidTr="007C04CB">
        <w:trPr>
          <w:trHeight w:val="113"/>
        </w:trPr>
        <w:tc>
          <w:tcPr>
            <w:tcW w:w="633" w:type="dxa"/>
            <w:vMerge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31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60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26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75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44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3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19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57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22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79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" w:type="dxa"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31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A70277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A70277" w:rsidRPr="00E7569E" w:rsidTr="007C04CB">
        <w:trPr>
          <w:trHeight w:val="329"/>
        </w:trPr>
        <w:tc>
          <w:tcPr>
            <w:tcW w:w="633" w:type="dxa"/>
            <w:vMerge/>
            <w:vAlign w:val="center"/>
          </w:tcPr>
          <w:p w:rsidR="00A70277" w:rsidRPr="00A70277" w:rsidRDefault="00A70277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0277" w:rsidRPr="00A70277" w:rsidRDefault="00A70277" w:rsidP="00A70277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A70277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683" w:type="dxa"/>
          </w:tcPr>
          <w:p w:rsidR="00A70277" w:rsidRPr="00F157B0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33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4" w:type="dxa"/>
          </w:tcPr>
          <w:p w:rsidR="00A70277" w:rsidRPr="00F157B0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61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4" w:type="dxa"/>
          </w:tcPr>
          <w:p w:rsidR="00A70277" w:rsidRPr="00F157B0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28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A70277" w:rsidRPr="00F157B0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77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</w:tcPr>
          <w:p w:rsidR="00A70277" w:rsidRPr="00F157B0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47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</w:tcPr>
          <w:p w:rsidR="00A70277" w:rsidRPr="00F157B0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21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" w:type="dxa"/>
          </w:tcPr>
          <w:p w:rsidR="00A70277" w:rsidRPr="00F157B0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58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</w:tcPr>
          <w:p w:rsidR="00A70277" w:rsidRPr="00F157B0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23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" w:type="dxa"/>
          </w:tcPr>
          <w:p w:rsidR="00A70277" w:rsidRPr="00F157B0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80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" w:type="dxa"/>
          </w:tcPr>
          <w:p w:rsidR="00A70277" w:rsidRPr="00F157B0" w:rsidRDefault="00A70277" w:rsidP="00A70277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33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F9421A" w:rsidRDefault="00F9421A" w:rsidP="00A70277">
      <w:pPr>
        <w:spacing w:line="240" w:lineRule="atLeast"/>
        <w:rPr>
          <w:rFonts w:ascii="Times New Roman" w:hAnsi="Times New Roman"/>
          <w:noProof/>
          <w:lang w:eastAsia="zh-CN"/>
        </w:rPr>
      </w:pPr>
    </w:p>
    <w:p w:rsidR="00F9421A" w:rsidRDefault="00F9421A" w:rsidP="009C67E2">
      <w:pPr>
        <w:spacing w:line="240" w:lineRule="atLeast"/>
        <w:jc w:val="center"/>
        <w:rPr>
          <w:rFonts w:ascii="Times New Roman" w:hAnsi="Times New Roman"/>
          <w:noProof/>
        </w:rPr>
      </w:pPr>
    </w:p>
    <w:p w:rsidR="00AE1525" w:rsidRDefault="00AE1525" w:rsidP="00AE1525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  <w:r w:rsidRPr="00FD0735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Table S</w:t>
      </w:r>
      <w:r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FD0735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5802D0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70277" w:rsidRPr="00CA6BDB">
        <w:rPr>
          <w:rFonts w:ascii="Times New Roman" w:hAnsi="Times New Roman"/>
          <w:sz w:val="16"/>
          <w:szCs w:val="16"/>
          <w:lang w:eastAsia="zh-CN"/>
        </w:rPr>
        <w:t xml:space="preserve">AUC values (%) of </w:t>
      </w:r>
      <w:r w:rsidR="00CE1BBC">
        <w:rPr>
          <w:rFonts w:ascii="Times New Roman" w:hAnsi="Times New Roman" w:hint="eastAsia"/>
          <w:sz w:val="16"/>
          <w:szCs w:val="16"/>
          <w:lang w:eastAsia="zh-CN"/>
        </w:rPr>
        <w:t xml:space="preserve">different </w:t>
      </w:r>
      <w:r w:rsidR="00A70277" w:rsidRPr="00CA6BDB">
        <w:rPr>
          <w:rFonts w:ascii="Times New Roman" w:hAnsi="Times New Roman"/>
          <w:sz w:val="16"/>
          <w:szCs w:val="16"/>
          <w:lang w:eastAsia="zh-CN"/>
        </w:rPr>
        <w:t>methods for kinase-specific phosphorylation site prediction</w:t>
      </w:r>
    </w:p>
    <w:tbl>
      <w:tblPr>
        <w:tblStyle w:val="15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714"/>
        <w:gridCol w:w="860"/>
        <w:gridCol w:w="868"/>
        <w:gridCol w:w="1010"/>
        <w:gridCol w:w="968"/>
        <w:gridCol w:w="1221"/>
        <w:gridCol w:w="1052"/>
        <w:gridCol w:w="946"/>
      </w:tblGrid>
      <w:tr w:rsidR="00A70277" w:rsidRPr="006C39CA" w:rsidTr="006C39CA">
        <w:trPr>
          <w:trHeight w:val="329"/>
        </w:trPr>
        <w:tc>
          <w:tcPr>
            <w:tcW w:w="15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70277" w:rsidRPr="006C39CA" w:rsidRDefault="00A70277" w:rsidP="006C39CA">
            <w:pPr>
              <w:pBdr>
                <w:between w:val="single" w:sz="4" w:space="1" w:color="auto"/>
              </w:pBd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  <w:t>Kinase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277" w:rsidRPr="006C39CA" w:rsidRDefault="00A70277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277" w:rsidRPr="006C39CA" w:rsidRDefault="00A70277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PPSP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277" w:rsidRPr="006C39CA" w:rsidRDefault="00A70277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MusiteDeep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277" w:rsidRPr="006C39CA" w:rsidRDefault="00A70277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277" w:rsidRPr="006C39CA" w:rsidRDefault="00A70277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PhosphoPredict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277" w:rsidRPr="006C39CA" w:rsidRDefault="00A70277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277" w:rsidRPr="006C39CA" w:rsidRDefault="00A70277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</w:tr>
      <w:tr w:rsidR="00FB4791" w:rsidRPr="006C39CA" w:rsidTr="006C39CA">
        <w:trPr>
          <w:trHeight w:val="329"/>
        </w:trPr>
        <w:tc>
          <w:tcPr>
            <w:tcW w:w="883" w:type="dxa"/>
            <w:tcBorders>
              <w:top w:val="single" w:sz="4" w:space="0" w:color="auto"/>
              <w:right w:val="nil"/>
            </w:tcBorders>
            <w:vAlign w:val="bottom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Subfamily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791" w:rsidRPr="006C39CA" w:rsidRDefault="00FB4791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CDC2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91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82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93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sz w:val="16"/>
                <w:szCs w:val="16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791" w:rsidRPr="006C39CA" w:rsidRDefault="00FB4791" w:rsidP="006C39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39CA">
              <w:rPr>
                <w:rFonts w:ascii="Times New Roman" w:hAnsi="Times New Roman"/>
                <w:sz w:val="16"/>
                <w:szCs w:val="16"/>
              </w:rPr>
              <w:t>95</w:t>
            </w: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791" w:rsidRPr="00F157B0" w:rsidRDefault="00FB4791" w:rsidP="002D58C9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97.</w:t>
            </w:r>
            <w:r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2</w:t>
            </w:r>
          </w:p>
        </w:tc>
      </w:tr>
      <w:tr w:rsidR="00FB4791" w:rsidRPr="006C39CA" w:rsidTr="006C39CA">
        <w:tc>
          <w:tcPr>
            <w:tcW w:w="883" w:type="dxa"/>
            <w:tcBorders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both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CDK2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92.4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81.6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95.9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96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F157B0" w:rsidRDefault="00FB4791" w:rsidP="002D58C9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9</w:t>
            </w:r>
            <w:r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7.9</w:t>
            </w:r>
          </w:p>
        </w:tc>
      </w:tr>
      <w:tr w:rsidR="00FB4791" w:rsidRPr="006C39CA" w:rsidTr="006C39CA">
        <w:tc>
          <w:tcPr>
            <w:tcW w:w="883" w:type="dxa"/>
            <w:tcBorders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both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ERK1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93.3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84.4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95.9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97.6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F157B0" w:rsidRDefault="00FB4791" w:rsidP="002D58C9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98.</w:t>
            </w:r>
            <w:r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6</w:t>
            </w:r>
          </w:p>
        </w:tc>
      </w:tr>
      <w:tr w:rsidR="00FB4791" w:rsidRPr="006C39CA" w:rsidTr="006C39CA">
        <w:tc>
          <w:tcPr>
            <w:tcW w:w="883" w:type="dxa"/>
            <w:tcBorders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PKCa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7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1.0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75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sz w:val="16"/>
                <w:szCs w:val="16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86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sz w:val="16"/>
                <w:szCs w:val="16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b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89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F157B0" w:rsidRDefault="00FB4791" w:rsidP="002D58C9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9</w:t>
            </w:r>
            <w:r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2.1</w:t>
            </w:r>
          </w:p>
        </w:tc>
      </w:tr>
      <w:tr w:rsidR="00FB4791" w:rsidRPr="006C39CA" w:rsidTr="006C39CA">
        <w:tc>
          <w:tcPr>
            <w:tcW w:w="883" w:type="dxa"/>
            <w:tcBorders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SrcA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76.8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66.3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82.4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85.9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F157B0" w:rsidRDefault="00FB4791" w:rsidP="002D58C9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93.</w:t>
            </w:r>
            <w:r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3</w:t>
            </w:r>
          </w:p>
        </w:tc>
      </w:tr>
      <w:tr w:rsidR="00FB4791" w:rsidRPr="006C39CA" w:rsidTr="006C39CA">
        <w:tc>
          <w:tcPr>
            <w:tcW w:w="883" w:type="dxa"/>
            <w:vMerge w:val="restart"/>
            <w:tcBorders>
              <w:top w:val="nil"/>
              <w:bottom w:val="nil"/>
              <w:right w:val="nil"/>
            </w:tcBorders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I</w:t>
            </w:r>
            <w:r w:rsidRPr="006C39CA">
              <w:rPr>
                <w:rFonts w:ascii="Times New Roman" w:eastAsia="宋体" w:hAnsi="Times New Roman"/>
                <w:sz w:val="16"/>
                <w:szCs w:val="16"/>
              </w:rPr>
              <w:t>ndividual kinase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both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PKC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70.7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70.7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90.7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94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F157B0" w:rsidRDefault="00FB4791" w:rsidP="002D58C9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97.</w:t>
            </w:r>
            <w:r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1</w:t>
            </w:r>
          </w:p>
        </w:tc>
      </w:tr>
      <w:tr w:rsidR="00FB4791" w:rsidRPr="006C39CA" w:rsidTr="006C39CA">
        <w:tc>
          <w:tcPr>
            <w:tcW w:w="8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CDC2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91.1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79.8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96.4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95.8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F157B0" w:rsidRDefault="00FB4791" w:rsidP="002D58C9">
            <w:pPr>
              <w:jc w:val="center"/>
              <w:rPr>
                <w:rFonts w:ascii="Times New Roman" w:eastAsia="宋体" w:hAnsi="Times New Roman"/>
                <w:sz w:val="15"/>
                <w:szCs w:val="15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97.</w:t>
            </w:r>
            <w:r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2</w:t>
            </w:r>
          </w:p>
        </w:tc>
      </w:tr>
      <w:tr w:rsidR="00FB4791" w:rsidRPr="006C39CA" w:rsidTr="006C39CA">
        <w:tc>
          <w:tcPr>
            <w:tcW w:w="8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CK2a1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84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87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93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94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F157B0" w:rsidRDefault="00FB4791" w:rsidP="002D58C9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eastAsia="宋体" w:hAnsi="Times New Roman"/>
                <w:sz w:val="15"/>
                <w:szCs w:val="15"/>
              </w:rPr>
              <w:t>9</w:t>
            </w:r>
            <w:r>
              <w:rPr>
                <w:rFonts w:ascii="Times New Roman" w:eastAsia="宋体" w:hAnsi="Times New Roman" w:hint="eastAsia"/>
                <w:sz w:val="15"/>
                <w:szCs w:val="15"/>
                <w:lang w:eastAsia="zh-CN"/>
              </w:rPr>
              <w:t>6.7</w:t>
            </w:r>
          </w:p>
        </w:tc>
      </w:tr>
      <w:tr w:rsidR="00FB4791" w:rsidRPr="006C39CA" w:rsidTr="006C39CA">
        <w:tc>
          <w:tcPr>
            <w:tcW w:w="8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both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PKACa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88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83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96</w:t>
            </w: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.2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hAnsi="Times New Roman"/>
                <w:sz w:val="16"/>
                <w:szCs w:val="16"/>
              </w:rPr>
              <w:t>9</w:t>
            </w: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6.9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91" w:rsidRPr="00F157B0" w:rsidRDefault="00FB4791" w:rsidP="002D58C9">
            <w:pPr>
              <w:jc w:val="center"/>
              <w:rPr>
                <w:rFonts w:ascii="Times New Roman" w:eastAsia="宋体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98.</w:t>
            </w:r>
            <w:r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5</w:t>
            </w:r>
          </w:p>
        </w:tc>
      </w:tr>
      <w:tr w:rsidR="00FB4791" w:rsidRPr="006C39CA" w:rsidTr="006C39CA">
        <w:trPr>
          <w:trHeight w:val="329"/>
        </w:trPr>
        <w:tc>
          <w:tcPr>
            <w:tcW w:w="88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91" w:rsidRPr="006C39CA" w:rsidRDefault="00FB4791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SRC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75.7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64.3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91" w:rsidRPr="006C39CA" w:rsidRDefault="00FB4791" w:rsidP="006C39CA">
            <w:pPr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82.7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91" w:rsidRPr="006C39CA" w:rsidRDefault="00FB4791" w:rsidP="006C39CA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88.0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91" w:rsidRPr="006C39CA" w:rsidRDefault="00FB4791" w:rsidP="006C39CA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hAnsi="Times New Roman"/>
                <w:sz w:val="16"/>
                <w:szCs w:val="16"/>
                <w:lang w:eastAsia="zh-CN"/>
              </w:rPr>
              <w:t>85.4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91" w:rsidRPr="00F157B0" w:rsidRDefault="00FB4791" w:rsidP="002D58C9">
            <w:pPr>
              <w:jc w:val="center"/>
              <w:rPr>
                <w:rFonts w:ascii="Times New Roman" w:hAnsi="Times New Roman"/>
                <w:sz w:val="15"/>
                <w:szCs w:val="15"/>
                <w:lang w:eastAsia="zh-CN"/>
              </w:rPr>
            </w:pPr>
            <w:r w:rsidRPr="00F157B0">
              <w:rPr>
                <w:rFonts w:ascii="Times New Roman" w:hAnsi="Times New Roman"/>
                <w:sz w:val="15"/>
                <w:szCs w:val="15"/>
                <w:lang w:eastAsia="zh-CN"/>
              </w:rPr>
              <w:t>93.</w:t>
            </w:r>
            <w:r>
              <w:rPr>
                <w:rFonts w:ascii="Times New Roman" w:hAnsi="Times New Roman" w:hint="eastAsia"/>
                <w:sz w:val="15"/>
                <w:szCs w:val="15"/>
                <w:lang w:eastAsia="zh-CN"/>
              </w:rPr>
              <w:t>3</w:t>
            </w:r>
          </w:p>
        </w:tc>
      </w:tr>
    </w:tbl>
    <w:p w:rsidR="006C39CA" w:rsidRDefault="006C39CA" w:rsidP="00DF41EC">
      <w:pPr>
        <w:spacing w:line="200" w:lineRule="exact"/>
        <w:rPr>
          <w:rFonts w:ascii="Times New Roman" w:hAnsi="Times New Roman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  <w:bookmarkStart w:id="9" w:name="OLE_LINK48"/>
      <w:bookmarkStart w:id="10" w:name="OLE_LINK49"/>
      <w:bookmarkStart w:id="11" w:name="OLE_LINK50"/>
    </w:p>
    <w:p w:rsidR="00347CB5" w:rsidRDefault="00347CB5" w:rsidP="00DF41EC">
      <w:pPr>
        <w:spacing w:line="200" w:lineRule="exact"/>
        <w:rPr>
          <w:rFonts w:ascii="Times New Roman" w:hAnsi="Times New Roman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DF41EC" w:rsidRPr="00FD0CAA" w:rsidRDefault="000C2AF1" w:rsidP="00DF41EC">
      <w:pPr>
        <w:spacing w:line="200" w:lineRule="exact"/>
        <w:rPr>
          <w:rFonts w:ascii="Times New Roman" w:hAnsi="Times New Roman"/>
          <w:sz w:val="16"/>
          <w:szCs w:val="16"/>
        </w:rPr>
      </w:pPr>
      <w:r w:rsidRPr="005E4978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Table </w:t>
      </w:r>
      <w:r w:rsidR="00AC60B6" w:rsidRPr="005E4978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S8</w:t>
      </w:r>
      <w:r w:rsidRPr="005E4978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6130CE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13FA5">
        <w:rPr>
          <w:rFonts w:ascii="Times New Roman" w:hAnsi="Times New Roman" w:hint="eastAsia"/>
          <w:sz w:val="16"/>
          <w:szCs w:val="16"/>
          <w:lang w:eastAsia="zh-CN"/>
        </w:rPr>
        <w:t>T</w:t>
      </w:r>
      <w:r w:rsidR="00E13FA5" w:rsidRPr="0051154A">
        <w:rPr>
          <w:rFonts w:ascii="Times New Roman" w:hAnsi="Times New Roman"/>
          <w:sz w:val="16"/>
          <w:szCs w:val="16"/>
        </w:rPr>
        <w:t>he values</w:t>
      </w:r>
      <w:r w:rsidR="00E13FA5">
        <w:rPr>
          <w:rFonts w:ascii="Times New Roman" w:hAnsi="Times New Roman" w:hint="eastAsia"/>
          <w:sz w:val="16"/>
          <w:szCs w:val="16"/>
          <w:lang w:eastAsia="zh-CN"/>
        </w:rPr>
        <w:t xml:space="preserve"> (%)</w:t>
      </w:r>
      <w:r w:rsidR="00E13FA5" w:rsidRPr="0051154A">
        <w:rPr>
          <w:rFonts w:ascii="Times New Roman" w:hAnsi="Times New Roman"/>
          <w:sz w:val="16"/>
          <w:szCs w:val="16"/>
        </w:rPr>
        <w:t xml:space="preserve"> of </w:t>
      </w:r>
      <w:proofErr w:type="spellStart"/>
      <w:r w:rsidR="00E13FA5" w:rsidRPr="0051154A">
        <w:rPr>
          <w:rFonts w:ascii="Times New Roman" w:hAnsi="Times New Roman"/>
          <w:sz w:val="16"/>
          <w:szCs w:val="16"/>
        </w:rPr>
        <w:t>Sn</w:t>
      </w:r>
      <w:proofErr w:type="spellEnd"/>
      <w:r w:rsidR="00E13FA5" w:rsidRPr="0051154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E13FA5" w:rsidRPr="0051154A">
        <w:rPr>
          <w:rFonts w:ascii="Times New Roman" w:hAnsi="Times New Roman"/>
          <w:sz w:val="16"/>
          <w:szCs w:val="16"/>
        </w:rPr>
        <w:t>Acc</w:t>
      </w:r>
      <w:proofErr w:type="spellEnd"/>
      <w:r w:rsidR="00E13FA5" w:rsidRPr="0051154A">
        <w:rPr>
          <w:rFonts w:ascii="Times New Roman" w:hAnsi="Times New Roman"/>
          <w:sz w:val="16"/>
          <w:szCs w:val="16"/>
        </w:rPr>
        <w:t>, MCC, Pre and F1</w:t>
      </w:r>
      <w:r w:rsidR="006C39CA" w:rsidRPr="006C39CA">
        <w:rPr>
          <w:rFonts w:ascii="Times New Roman" w:hAnsi="Times New Roman"/>
          <w:sz w:val="16"/>
          <w:szCs w:val="16"/>
          <w:lang w:eastAsia="zh-CN"/>
        </w:rPr>
        <w:t xml:space="preserve"> of different methods for kinase-specific phosph</w:t>
      </w:r>
      <w:r w:rsidR="005B3022">
        <w:rPr>
          <w:rFonts w:ascii="Times New Roman" w:hAnsi="Times New Roman"/>
          <w:sz w:val="16"/>
          <w:szCs w:val="16"/>
          <w:lang w:eastAsia="zh-CN"/>
        </w:rPr>
        <w:t xml:space="preserve">orylation site prediction at </w:t>
      </w:r>
      <w:r w:rsidR="006C39CA" w:rsidRPr="006C39CA">
        <w:rPr>
          <w:rFonts w:ascii="Times New Roman" w:hAnsi="Times New Roman"/>
          <w:sz w:val="16"/>
          <w:szCs w:val="16"/>
          <w:lang w:eastAsia="zh-CN"/>
        </w:rPr>
        <w:t xml:space="preserve"> high stringency level</w:t>
      </w:r>
    </w:p>
    <w:tbl>
      <w:tblPr>
        <w:tblStyle w:val="16"/>
        <w:tblW w:w="6609" w:type="dxa"/>
        <w:tblInd w:w="1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418"/>
        <w:gridCol w:w="793"/>
        <w:gridCol w:w="794"/>
        <w:gridCol w:w="794"/>
        <w:gridCol w:w="794"/>
        <w:gridCol w:w="794"/>
      </w:tblGrid>
      <w:tr w:rsidR="006C39CA" w:rsidRPr="006C39CA" w:rsidTr="00347CB5">
        <w:trPr>
          <w:trHeight w:val="340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9"/>
          <w:bookmarkEnd w:id="10"/>
          <w:bookmarkEnd w:id="11"/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Kinase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CA" w:rsidRPr="006C39CA" w:rsidRDefault="006C39CA" w:rsidP="00347CB5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CA" w:rsidRPr="006C39CA" w:rsidRDefault="00E13FA5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CA" w:rsidRPr="006C39CA" w:rsidRDefault="00E13FA5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Mcc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CA" w:rsidRPr="006C39CA" w:rsidRDefault="00E13FA5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Pre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CA" w:rsidRPr="006C39CA" w:rsidRDefault="00E13FA5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F1</w:t>
            </w:r>
          </w:p>
        </w:tc>
      </w:tr>
      <w:tr w:rsidR="006C39CA" w:rsidRPr="006C39CA" w:rsidTr="00E13FA5">
        <w:trPr>
          <w:trHeight w:val="329"/>
        </w:trPr>
        <w:tc>
          <w:tcPr>
            <w:tcW w:w="1222" w:type="dxa"/>
            <w:vAlign w:val="bottom"/>
          </w:tcPr>
          <w:p w:rsidR="006C39CA" w:rsidRPr="006C39CA" w:rsidRDefault="006C39CA" w:rsidP="00E13FA5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418" w:type="dxa"/>
            <w:vAlign w:val="bottom"/>
          </w:tcPr>
          <w:p w:rsidR="006C39CA" w:rsidRPr="006C39CA" w:rsidRDefault="006C39CA" w:rsidP="00E13FA5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bottom"/>
          </w:tcPr>
          <w:p w:rsidR="006C39CA" w:rsidRPr="006C39CA" w:rsidRDefault="006C39CA" w:rsidP="00E13FA5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bottom"/>
          </w:tcPr>
          <w:p w:rsidR="006C39CA" w:rsidRPr="006C39CA" w:rsidRDefault="006C39CA" w:rsidP="00E13FA5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bottom"/>
          </w:tcPr>
          <w:p w:rsidR="006C39CA" w:rsidRPr="006C39CA" w:rsidRDefault="006C39CA" w:rsidP="00E13FA5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bottom"/>
          </w:tcPr>
          <w:p w:rsidR="006C39CA" w:rsidRPr="006C39CA" w:rsidRDefault="006C39CA" w:rsidP="00E13FA5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bottom"/>
          </w:tcPr>
          <w:p w:rsidR="006C39CA" w:rsidRPr="006C39CA" w:rsidRDefault="006C39CA" w:rsidP="00E13FA5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17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CAMK</w:t>
            </w: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57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71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79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FB4791" w:rsidRPr="006C39CA" w:rsidTr="002D58C9">
        <w:trPr>
          <w:trHeight w:val="113"/>
        </w:trPr>
        <w:tc>
          <w:tcPr>
            <w:tcW w:w="1222" w:type="dxa"/>
          </w:tcPr>
          <w:p w:rsidR="00FB4791" w:rsidRPr="006C39CA" w:rsidRDefault="00FB4791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4791" w:rsidRPr="006C39CA" w:rsidRDefault="00FB4791" w:rsidP="006C39CA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FB4791" w:rsidRPr="00FB4791" w:rsidRDefault="00FB4791" w:rsidP="00FB479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FB4791">
              <w:rPr>
                <w:rFonts w:hint="eastAsia"/>
                <w:sz w:val="16"/>
                <w:szCs w:val="21"/>
                <w:lang w:eastAsia="zh-CN"/>
              </w:rPr>
              <w:t>70</w:t>
            </w:r>
            <w:r w:rsidRPr="00FB4791">
              <w:rPr>
                <w:sz w:val="16"/>
                <w:szCs w:val="21"/>
              </w:rPr>
              <w:t>.</w:t>
            </w:r>
            <w:r w:rsidRPr="00FB4791">
              <w:rPr>
                <w:rFonts w:hint="eastAsia"/>
                <w:sz w:val="16"/>
                <w:szCs w:val="21"/>
                <w:lang w:eastAsia="zh-CN"/>
              </w:rPr>
              <w:t>8</w:t>
            </w:r>
          </w:p>
        </w:tc>
        <w:tc>
          <w:tcPr>
            <w:tcW w:w="794" w:type="dxa"/>
          </w:tcPr>
          <w:p w:rsidR="00FB4791" w:rsidRPr="00FB4791" w:rsidRDefault="00FB4791" w:rsidP="00FB479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B4791">
              <w:rPr>
                <w:sz w:val="16"/>
                <w:szCs w:val="21"/>
              </w:rPr>
              <w:t>8</w:t>
            </w:r>
            <w:r w:rsidRPr="00FB4791">
              <w:rPr>
                <w:rFonts w:hint="eastAsia"/>
                <w:sz w:val="16"/>
                <w:szCs w:val="21"/>
                <w:lang w:eastAsia="zh-CN"/>
              </w:rPr>
              <w:t>2</w:t>
            </w:r>
            <w:r w:rsidRPr="00FB4791">
              <w:rPr>
                <w:sz w:val="16"/>
                <w:szCs w:val="21"/>
              </w:rPr>
              <w:t>.1</w:t>
            </w:r>
          </w:p>
        </w:tc>
        <w:tc>
          <w:tcPr>
            <w:tcW w:w="794" w:type="dxa"/>
          </w:tcPr>
          <w:p w:rsidR="00FB4791" w:rsidRPr="00FB4791" w:rsidRDefault="00FB4791" w:rsidP="00FB479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B4791">
              <w:rPr>
                <w:sz w:val="16"/>
                <w:szCs w:val="21"/>
              </w:rPr>
              <w:t>6</w:t>
            </w:r>
            <w:r w:rsidRPr="00FB4791">
              <w:rPr>
                <w:rFonts w:hint="eastAsia"/>
                <w:sz w:val="16"/>
                <w:szCs w:val="21"/>
                <w:lang w:eastAsia="zh-CN"/>
              </w:rPr>
              <w:t>6</w:t>
            </w:r>
            <w:r w:rsidRPr="00FB4791">
              <w:rPr>
                <w:sz w:val="16"/>
                <w:szCs w:val="21"/>
              </w:rPr>
              <w:t>.9</w:t>
            </w:r>
          </w:p>
        </w:tc>
        <w:tc>
          <w:tcPr>
            <w:tcW w:w="794" w:type="dxa"/>
          </w:tcPr>
          <w:p w:rsidR="00FB4791" w:rsidRPr="00FB4791" w:rsidRDefault="00FB4791" w:rsidP="00FB479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FB4791">
              <w:rPr>
                <w:sz w:val="16"/>
                <w:szCs w:val="21"/>
              </w:rPr>
              <w:t>94.</w:t>
            </w:r>
            <w:r w:rsidRPr="00FB4791">
              <w:rPr>
                <w:rFonts w:hint="eastAsia"/>
                <w:sz w:val="16"/>
                <w:szCs w:val="21"/>
                <w:lang w:eastAsia="zh-CN"/>
              </w:rPr>
              <w:t>6</w:t>
            </w:r>
          </w:p>
        </w:tc>
        <w:tc>
          <w:tcPr>
            <w:tcW w:w="794" w:type="dxa"/>
          </w:tcPr>
          <w:p w:rsidR="00FB4791" w:rsidRPr="00FB4791" w:rsidRDefault="00FB4791" w:rsidP="00FB479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FB4791">
              <w:rPr>
                <w:rFonts w:hint="eastAsia"/>
                <w:sz w:val="16"/>
                <w:szCs w:val="21"/>
                <w:lang w:eastAsia="zh-CN"/>
              </w:rPr>
              <w:t>81</w:t>
            </w:r>
            <w:r w:rsidRPr="00FB4791">
              <w:rPr>
                <w:sz w:val="16"/>
                <w:szCs w:val="21"/>
              </w:rPr>
              <w:t>.</w:t>
            </w:r>
            <w:r w:rsidRPr="00FB4791">
              <w:rPr>
                <w:rFonts w:hint="eastAsia"/>
                <w:sz w:val="16"/>
                <w:szCs w:val="21"/>
                <w:lang w:eastAsia="zh-CN"/>
              </w:rPr>
              <w:t>0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72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91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CMGC</w:t>
            </w: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29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62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32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67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81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71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FB4791" w:rsidRPr="006C39CA" w:rsidTr="002D58C9">
        <w:trPr>
          <w:trHeight w:val="113"/>
        </w:trPr>
        <w:tc>
          <w:tcPr>
            <w:tcW w:w="1222" w:type="dxa"/>
          </w:tcPr>
          <w:p w:rsidR="00FB4791" w:rsidRPr="006C39CA" w:rsidRDefault="00FB4791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4791" w:rsidRPr="006C39CA" w:rsidRDefault="00FB4791" w:rsidP="006C39CA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FB4791" w:rsidRPr="00B902B7" w:rsidRDefault="00FB4791" w:rsidP="002D58C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77.7</w:t>
            </w:r>
          </w:p>
        </w:tc>
        <w:tc>
          <w:tcPr>
            <w:tcW w:w="794" w:type="dxa"/>
          </w:tcPr>
          <w:p w:rsidR="00FB4791" w:rsidRPr="00B902B7" w:rsidRDefault="00FB4791" w:rsidP="002D58C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86.3</w:t>
            </w:r>
          </w:p>
        </w:tc>
        <w:tc>
          <w:tcPr>
            <w:tcW w:w="794" w:type="dxa"/>
          </w:tcPr>
          <w:p w:rsidR="00FB4791" w:rsidRPr="00B902B7" w:rsidRDefault="00FB4791" w:rsidP="002D58C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73.8</w:t>
            </w:r>
          </w:p>
        </w:tc>
        <w:tc>
          <w:tcPr>
            <w:tcW w:w="794" w:type="dxa"/>
          </w:tcPr>
          <w:p w:rsidR="00FB4791" w:rsidRPr="00B902B7" w:rsidRDefault="00FB4791" w:rsidP="002D58C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94.0</w:t>
            </w:r>
          </w:p>
        </w:tc>
        <w:tc>
          <w:tcPr>
            <w:tcW w:w="794" w:type="dxa"/>
          </w:tcPr>
          <w:p w:rsidR="00FB4791" w:rsidRPr="00B902B7" w:rsidRDefault="00FB4791" w:rsidP="002D58C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85.1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16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26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66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41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89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66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42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</w:tcPr>
          <w:p w:rsidR="0031059F" w:rsidRPr="006C39CA" w:rsidRDefault="0031059F" w:rsidP="006C39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adjustRightInd w:val="0"/>
              <w:snapToGrid w:val="0"/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B902B7" w:rsidRDefault="0031059F" w:rsidP="002D58C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65.5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79.8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63.1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93.6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</w:rPr>
            </w:pPr>
            <w:r w:rsidRPr="00B902B7">
              <w:rPr>
                <w:sz w:val="16"/>
                <w:szCs w:val="21"/>
              </w:rPr>
              <w:t>77.1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Family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CDK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64.3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79.1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61.8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93.2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76.1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46.0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69.7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46.8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90.7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61.1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MusiteDeep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86.4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90.5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81.5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90.4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87.3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82.3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90.9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89.7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84.6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95.0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92.3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PhosphoPredict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85.9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90.3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81.0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90.2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93.0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93.9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87.9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95.2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Family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CK2</w:t>
            </w: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44.8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68.9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45.3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90.3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59.9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48.8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71.0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48.7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63.5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MusiteDeep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72.8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83.4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68.9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93.8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82.0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76.0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85.1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71.7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84.1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PhosphoPredict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83.2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86.8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78.3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88.5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72.0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83.0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68.2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93.8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81.5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84.0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89.2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79.0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94.6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89.0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Family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MAPK</w:t>
            </w: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79.1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87.0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75.2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86.1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36.6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65.5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39.2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88.9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51.9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MusiteDeep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79.7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87.4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75.8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86.5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83.7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89.4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79.3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88.9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PhosphoPredict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84.3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89.7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79.9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89.3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79.7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87.4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75.8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86.5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87.6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91.4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83.0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95.0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91.2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Family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PKC</w:t>
            </w: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14.6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54.9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15.8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73.7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24.4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20.3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57.8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22.8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79.6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32.4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MusiteDeep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33.3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64.3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35.8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86.5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48.1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36.5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65.8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38.6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87.5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51.5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PhosphoPredict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764BD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764BD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66.7</w:t>
            </w:r>
          </w:p>
        </w:tc>
        <w:tc>
          <w:tcPr>
            <w:tcW w:w="794" w:type="dxa"/>
            <w:vAlign w:val="center"/>
          </w:tcPr>
          <w:p w:rsidR="006C39CA" w:rsidRPr="006764BD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764BD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76.2</w:t>
            </w:r>
          </w:p>
        </w:tc>
        <w:tc>
          <w:tcPr>
            <w:tcW w:w="794" w:type="dxa"/>
            <w:vAlign w:val="center"/>
          </w:tcPr>
          <w:p w:rsidR="006C39CA" w:rsidRPr="006764BD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764BD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64.2</w:t>
            </w:r>
          </w:p>
        </w:tc>
        <w:tc>
          <w:tcPr>
            <w:tcW w:w="794" w:type="dxa"/>
            <w:vAlign w:val="center"/>
          </w:tcPr>
          <w:p w:rsidR="006C39CA" w:rsidRPr="006764BD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764BD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92.8</w:t>
            </w:r>
          </w:p>
        </w:tc>
        <w:tc>
          <w:tcPr>
            <w:tcW w:w="794" w:type="dxa"/>
            <w:vAlign w:val="center"/>
          </w:tcPr>
          <w:p w:rsidR="006C39CA" w:rsidRPr="006764BD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764BD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77.6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36.0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65.5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38.2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87.3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50.9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F157B0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66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:rsidR="006C39CA" w:rsidRPr="00F157B0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76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6C39CA" w:rsidRPr="00F157B0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64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6C39CA" w:rsidRPr="00F157B0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92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F157B0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77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Family</w:t>
            </w:r>
          </w:p>
          <w:p w:rsidR="006C39CA" w:rsidRPr="006C39CA" w:rsidRDefault="006C39CA" w:rsidP="0031059F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</w:t>
            </w:r>
            <w:r w:rsidR="0031059F"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rc</w:t>
            </w:r>
            <w:proofErr w:type="spellEnd"/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51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12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52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37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87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89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59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31059F" w:rsidRPr="00F157B0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</w:t>
            </w:r>
            <w:r>
              <w:rPr>
                <w:rFonts w:hint="eastAsia"/>
                <w:sz w:val="16"/>
                <w:szCs w:val="21"/>
                <w:lang w:eastAsia="zh-CN"/>
              </w:rPr>
              <w:t>9</w:t>
            </w:r>
            <w:r w:rsidRPr="00B902B7">
              <w:rPr>
                <w:sz w:val="16"/>
                <w:szCs w:val="21"/>
              </w:rPr>
              <w:t>.4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7</w:t>
            </w:r>
            <w:r>
              <w:rPr>
                <w:rFonts w:hint="eastAsia"/>
                <w:sz w:val="16"/>
                <w:szCs w:val="21"/>
                <w:lang w:eastAsia="zh-CN"/>
              </w:rPr>
              <w:t>9</w:t>
            </w:r>
            <w:r w:rsidRPr="00B902B7">
              <w:rPr>
                <w:sz w:val="16"/>
                <w:szCs w:val="21"/>
              </w:rPr>
              <w:t>.5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5</w:t>
            </w:r>
            <w:r>
              <w:rPr>
                <w:rFonts w:hint="eastAsia"/>
                <w:sz w:val="16"/>
                <w:szCs w:val="21"/>
                <w:lang w:eastAsia="zh-CN"/>
              </w:rPr>
              <w:t>7</w:t>
            </w:r>
            <w:r w:rsidRPr="00B902B7">
              <w:rPr>
                <w:sz w:val="16"/>
                <w:szCs w:val="21"/>
              </w:rPr>
              <w:t>.9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B902B7">
              <w:rPr>
                <w:sz w:val="16"/>
                <w:szCs w:val="21"/>
              </w:rPr>
              <w:t>9</w:t>
            </w:r>
            <w:r>
              <w:rPr>
                <w:rFonts w:hint="eastAsia"/>
                <w:sz w:val="16"/>
                <w:szCs w:val="21"/>
                <w:lang w:eastAsia="zh-CN"/>
              </w:rPr>
              <w:t>2</w:t>
            </w:r>
            <w:r w:rsidRPr="00B902B7">
              <w:rPr>
                <w:sz w:val="16"/>
                <w:szCs w:val="21"/>
              </w:rPr>
              <w:t>.1</w:t>
            </w:r>
          </w:p>
        </w:tc>
        <w:tc>
          <w:tcPr>
            <w:tcW w:w="794" w:type="dxa"/>
          </w:tcPr>
          <w:p w:rsidR="0031059F" w:rsidRPr="00B902B7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>
              <w:rPr>
                <w:rFonts w:hint="eastAsia"/>
                <w:sz w:val="16"/>
                <w:szCs w:val="21"/>
                <w:lang w:eastAsia="zh-CN"/>
              </w:rPr>
              <w:t>72.2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Subfamily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CDC2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80.7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88.4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77.3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93.8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86.7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21.5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60.8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25.3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80.0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33.9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86.0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90.9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82.0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89.9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89.3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92.5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84.9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91.7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92.5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94.0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87.9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94.5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93.5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Subfamily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CDK2</w:t>
            </w: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61.5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78.2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59.8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92.3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73.8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30.8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62.8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33.4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85.7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45.3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65.4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80.1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63.1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92.7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76.7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68.0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81.4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65.2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93.0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78.5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91.0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92.9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86.0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94.7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92.8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Subfamily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ERK1</w:t>
            </w: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68.8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81.1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65.5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79.5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32.3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61.7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34.7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88.6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47.3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80.2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87.2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75.6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95.1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87.0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87.5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82.5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95.5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91.3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90.6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92.8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85.7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95.6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93.0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Subfamily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PKCa</w:t>
            </w:r>
            <w:proofErr w:type="spellEnd"/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26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36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22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79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41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42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87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59.7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77.9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58.6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91.2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72.2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Subfamily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SrcA</w:t>
            </w:r>
            <w:proofErr w:type="spellEnd"/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11.7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48.3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11.8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75.0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20.3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14.8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50.0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15.9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79.2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25.0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39.8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64.0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40.1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55.4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47.7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68.4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46.7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92.4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62.9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68.8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80.3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64.4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94.6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79.6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Kinase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CDC2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80.7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88.4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77.3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93.8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86.7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30.1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64.8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34.1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84.8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44.4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88.1</w:t>
            </w:r>
          </w:p>
        </w:tc>
        <w:tc>
          <w:tcPr>
            <w:tcW w:w="794" w:type="dxa"/>
            <w:vAlign w:val="center"/>
          </w:tcPr>
          <w:p w:rsidR="006C39CA" w:rsidRPr="00F157B0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F157B0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83.9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83.9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90.0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80.1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88.6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90.3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93.0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85.9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94.4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92.3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Kinase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C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K2a1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92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81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70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45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58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71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82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74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85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71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93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b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82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.</w:t>
            </w: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88.8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91.9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83.9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94.0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91.3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Kinase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PKACa</w:t>
            </w:r>
            <w:proofErr w:type="spellEnd"/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75.5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85.0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71.8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84.0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15.9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53.9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18.4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78.9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26.6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80.9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87.7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76.6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95.0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87.4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81.9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88.3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77.6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95.1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88.0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90.4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92.8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85.7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95.5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92.9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Kinase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PKCa</w:t>
            </w:r>
            <w:proofErr w:type="spellEnd"/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50.0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66.7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15.1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14.2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52.9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16.1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76.9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23.9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60.3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77.0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58.8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93.4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73.3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76.6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82.5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72.7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94.7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84.7</w:t>
            </w:r>
          </w:p>
        </w:tc>
      </w:tr>
      <w:tr w:rsidR="0031059F" w:rsidRPr="006C39CA" w:rsidTr="002D58C9">
        <w:trPr>
          <w:trHeight w:val="113"/>
        </w:trPr>
        <w:tc>
          <w:tcPr>
            <w:tcW w:w="1222" w:type="dxa"/>
            <w:vMerge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59F" w:rsidRPr="006C39CA" w:rsidRDefault="0031059F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85.1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90.0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80.6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95.2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89.9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 w:val="restart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Kinase</w:t>
            </w:r>
          </w:p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SRC</w:t>
            </w: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sz w:val="16"/>
                <w:szCs w:val="16"/>
              </w:rPr>
              <w:t>GPS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45.9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69.2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46.7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61.2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PPSP</w:t>
            </w:r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3.1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46.5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42.9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5.7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</w:rPr>
              <w:t>DeepPhos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54.1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73.5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53.5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92.9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68.4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  <w:lang w:eastAsia="zh-CN"/>
              </w:rPr>
              <w:t>PhosphoPredict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41.8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67.0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43.3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91.1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57.3</w:t>
            </w:r>
          </w:p>
        </w:tc>
      </w:tr>
      <w:tr w:rsidR="006C39CA" w:rsidRPr="006C39CA" w:rsidTr="00347CB5">
        <w:trPr>
          <w:trHeight w:val="113"/>
        </w:trPr>
        <w:tc>
          <w:tcPr>
            <w:tcW w:w="1222" w:type="dxa"/>
            <w:vMerge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39CA" w:rsidRPr="006C39CA" w:rsidRDefault="006C39CA" w:rsidP="006C39CA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PhosIDNSeq</w:t>
            </w:r>
            <w:proofErr w:type="spellEnd"/>
          </w:p>
        </w:tc>
        <w:tc>
          <w:tcPr>
            <w:tcW w:w="793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42.9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67.6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44.2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91.3</w:t>
            </w:r>
          </w:p>
        </w:tc>
        <w:tc>
          <w:tcPr>
            <w:tcW w:w="794" w:type="dxa"/>
            <w:vAlign w:val="center"/>
          </w:tcPr>
          <w:p w:rsidR="006C39CA" w:rsidRPr="006C39CA" w:rsidRDefault="006C39CA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C39CA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58.3</w:t>
            </w:r>
          </w:p>
        </w:tc>
      </w:tr>
      <w:tr w:rsidR="0031059F" w:rsidRPr="006C39CA" w:rsidTr="00347CB5">
        <w:trPr>
          <w:trHeight w:val="329"/>
        </w:trPr>
        <w:tc>
          <w:tcPr>
            <w:tcW w:w="1222" w:type="dxa"/>
            <w:vMerge/>
            <w:vAlign w:val="center"/>
          </w:tcPr>
          <w:p w:rsidR="0031059F" w:rsidRPr="006C39CA" w:rsidRDefault="0031059F" w:rsidP="006C39CA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059F" w:rsidRPr="006C39CA" w:rsidRDefault="0031059F" w:rsidP="00347CB5">
            <w:pPr>
              <w:rPr>
                <w:rFonts w:ascii="Times New Roman" w:eastAsia="宋体" w:hAnsi="Times New Roman"/>
                <w:sz w:val="16"/>
                <w:szCs w:val="16"/>
              </w:rPr>
            </w:pPr>
            <w:proofErr w:type="spellStart"/>
            <w:r w:rsidRPr="006C39CA">
              <w:rPr>
                <w:rFonts w:ascii="Times New Roman" w:eastAsia="宋体" w:hAnsi="Times New Roman"/>
                <w:sz w:val="16"/>
                <w:szCs w:val="16"/>
              </w:rPr>
              <w:t>PhosIDN</w:t>
            </w:r>
            <w:proofErr w:type="spellEnd"/>
          </w:p>
        </w:tc>
        <w:tc>
          <w:tcPr>
            <w:tcW w:w="793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67.3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80.5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64.6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94.3</w:t>
            </w:r>
          </w:p>
        </w:tc>
        <w:tc>
          <w:tcPr>
            <w:tcW w:w="794" w:type="dxa"/>
          </w:tcPr>
          <w:p w:rsidR="0031059F" w:rsidRPr="00243E51" w:rsidRDefault="0031059F" w:rsidP="002D58C9">
            <w:pPr>
              <w:jc w:val="center"/>
              <w:rPr>
                <w:rFonts w:ascii="Times New Roman" w:eastAsia="宋体" w:hAnsi="Times New Roman"/>
                <w:color w:val="000000"/>
                <w:sz w:val="16"/>
                <w:szCs w:val="21"/>
                <w:lang w:eastAsia="zh-CN"/>
              </w:rPr>
            </w:pPr>
            <w:r w:rsidRPr="00243E51">
              <w:rPr>
                <w:sz w:val="16"/>
                <w:szCs w:val="21"/>
              </w:rPr>
              <w:t>78.6</w:t>
            </w:r>
          </w:p>
        </w:tc>
      </w:tr>
    </w:tbl>
    <w:p w:rsidR="005F1BDB" w:rsidRDefault="005F1BDB" w:rsidP="008A5C0F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  <w:bookmarkStart w:id="12" w:name="OLE_LINK51"/>
      <w:bookmarkStart w:id="13" w:name="OLE_LINK52"/>
    </w:p>
    <w:p w:rsidR="004A4001" w:rsidRDefault="005F1BDB" w:rsidP="008A5C0F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  <w:r w:rsidRPr="005E4978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Table S</w:t>
      </w:r>
      <w:r>
        <w:rPr>
          <w:rFonts w:ascii="Times New Roman" w:hAnsi="Times New Roman" w:hint="eastAsia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Pr="005E4978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hint="eastAsia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F1BDB">
        <w:rPr>
          <w:rFonts w:ascii="Times New Roman" w:hAnsi="Times New Roman" w:hint="eastAsia"/>
          <w:sz w:val="16"/>
          <w:szCs w:val="16"/>
        </w:rPr>
        <w:t>AUC values</w:t>
      </w:r>
      <w:r w:rsidR="00780D90">
        <w:rPr>
          <w:rFonts w:ascii="Times New Roman" w:hAnsi="Times New Roman" w:hint="eastAsia"/>
          <w:sz w:val="16"/>
          <w:szCs w:val="16"/>
          <w:lang w:eastAsia="zh-CN"/>
        </w:rPr>
        <w:t xml:space="preserve"> of </w:t>
      </w:r>
      <w:proofErr w:type="spellStart"/>
      <w:r w:rsidR="00780D90">
        <w:rPr>
          <w:rFonts w:ascii="Times New Roman" w:hAnsi="Times New Roman" w:hint="eastAsia"/>
          <w:sz w:val="16"/>
          <w:szCs w:val="16"/>
          <w:lang w:eastAsia="zh-CN"/>
        </w:rPr>
        <w:t>PhosIDN</w:t>
      </w:r>
      <w:proofErr w:type="spellEnd"/>
      <w:r w:rsidRPr="005F1BDB">
        <w:rPr>
          <w:rFonts w:ascii="Times New Roman" w:hAnsi="Times New Roman" w:hint="eastAsia"/>
          <w:sz w:val="16"/>
          <w:szCs w:val="16"/>
        </w:rPr>
        <w:t xml:space="preserve"> </w:t>
      </w:r>
      <w:r w:rsidR="00344CBB">
        <w:rPr>
          <w:rFonts w:ascii="Times New Roman" w:hAnsi="Times New Roman" w:hint="eastAsia"/>
          <w:sz w:val="16"/>
          <w:szCs w:val="16"/>
          <w:lang w:eastAsia="zh-CN"/>
        </w:rPr>
        <w:t>on</w:t>
      </w:r>
      <w:r w:rsidRPr="005F1BDB">
        <w:rPr>
          <w:rFonts w:ascii="Times New Roman" w:hAnsi="Times New Roman" w:hint="eastAsia"/>
          <w:sz w:val="16"/>
          <w:szCs w:val="16"/>
        </w:rPr>
        <w:t xml:space="preserve"> </w:t>
      </w:r>
      <w:r w:rsidRPr="005F1BDB">
        <w:rPr>
          <w:rFonts w:ascii="Times New Roman" w:eastAsia="宋体" w:hAnsi="Times New Roman"/>
          <w:color w:val="000000"/>
          <w:sz w:val="16"/>
          <w:szCs w:val="16"/>
        </w:rPr>
        <w:t>well</w:t>
      </w:r>
      <w:r w:rsidR="00C6130D">
        <w:rPr>
          <w:rFonts w:ascii="Times New Roman" w:eastAsia="宋体" w:hAnsi="Times New Roman" w:hint="eastAsia"/>
          <w:color w:val="000000"/>
          <w:sz w:val="16"/>
          <w:szCs w:val="16"/>
          <w:lang w:eastAsia="zh-CN"/>
        </w:rPr>
        <w:t>-</w:t>
      </w:r>
      <w:r w:rsidRPr="005F1BDB">
        <w:rPr>
          <w:rFonts w:ascii="Times New Roman" w:eastAsia="宋体" w:hAnsi="Times New Roman" w:hint="eastAsia"/>
          <w:color w:val="000000"/>
          <w:sz w:val="16"/>
          <w:szCs w:val="16"/>
        </w:rPr>
        <w:t xml:space="preserve"> an</w:t>
      </w:r>
      <w:r w:rsidR="00C6130D">
        <w:rPr>
          <w:rFonts w:ascii="Times New Roman" w:eastAsia="宋体" w:hAnsi="Times New Roman" w:hint="eastAsia"/>
          <w:color w:val="000000"/>
          <w:sz w:val="16"/>
          <w:szCs w:val="16"/>
        </w:rPr>
        <w:t>d poorly</w:t>
      </w:r>
      <w:r w:rsidR="00C6130D">
        <w:rPr>
          <w:rFonts w:ascii="Times New Roman" w:eastAsia="宋体" w:hAnsi="Times New Roman" w:hint="eastAsia"/>
          <w:color w:val="000000"/>
          <w:sz w:val="16"/>
          <w:szCs w:val="16"/>
          <w:lang w:eastAsia="zh-CN"/>
        </w:rPr>
        <w:t>-</w:t>
      </w:r>
      <w:r w:rsidRPr="005F1BDB">
        <w:rPr>
          <w:rFonts w:ascii="Times New Roman" w:eastAsia="宋体" w:hAnsi="Times New Roman" w:hint="eastAsia"/>
          <w:color w:val="000000"/>
          <w:sz w:val="16"/>
          <w:szCs w:val="16"/>
        </w:rPr>
        <w:t xml:space="preserve">annotated </w:t>
      </w:r>
      <w:r w:rsidR="00AB5FAD" w:rsidRPr="00AB5FAD">
        <w:rPr>
          <w:rFonts w:ascii="Times New Roman" w:eastAsia="宋体" w:hAnsi="Times New Roman"/>
          <w:color w:val="000000"/>
          <w:sz w:val="16"/>
          <w:szCs w:val="16"/>
        </w:rPr>
        <w:t>kinase families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1603"/>
        <w:gridCol w:w="1363"/>
        <w:gridCol w:w="1483"/>
        <w:gridCol w:w="1690"/>
        <w:gridCol w:w="1276"/>
      </w:tblGrid>
      <w:tr w:rsidR="0077769A" w:rsidTr="00852E9F">
        <w:tc>
          <w:tcPr>
            <w:tcW w:w="4448" w:type="dxa"/>
            <w:gridSpan w:val="3"/>
          </w:tcPr>
          <w:p w:rsidR="0077769A" w:rsidRDefault="0077769A" w:rsidP="00C6130D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Well</w:t>
            </w:r>
            <w:r w:rsidR="00C6130D"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-</w:t>
            </w: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annotated (&gt;200 sites)</w:t>
            </w:r>
          </w:p>
        </w:tc>
        <w:tc>
          <w:tcPr>
            <w:tcW w:w="4449" w:type="dxa"/>
            <w:gridSpan w:val="3"/>
          </w:tcPr>
          <w:p w:rsidR="0077769A" w:rsidRDefault="0077769A" w:rsidP="00C6130D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Poorly</w:t>
            </w:r>
            <w:r w:rsidR="00C6130D"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annotated (&lt;100 sites)</w:t>
            </w:r>
          </w:p>
        </w:tc>
      </w:tr>
      <w:tr w:rsidR="0077769A" w:rsidTr="006935EF">
        <w:tc>
          <w:tcPr>
            <w:tcW w:w="1482" w:type="dxa"/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Kinase family</w:t>
            </w:r>
          </w:p>
        </w:tc>
        <w:tc>
          <w:tcPr>
            <w:tcW w:w="1603" w:type="dxa"/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Number of sites</w:t>
            </w:r>
            <w:r w:rsidR="003D51D1">
              <w:rPr>
                <w:rFonts w:ascii="Times New Roman" w:hAnsi="Times New Roman" w:hint="eastAsia"/>
                <w:sz w:val="16"/>
                <w:szCs w:val="16"/>
                <w:lang w:eastAsia="zh-CN"/>
              </w:rPr>
              <w:t xml:space="preserve"> in</w:t>
            </w:r>
            <w:r w:rsidR="006935EF" w:rsidRPr="00090B11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independent test data</w:t>
            </w:r>
          </w:p>
        </w:tc>
        <w:tc>
          <w:tcPr>
            <w:tcW w:w="1363" w:type="dxa"/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AUC(%)</w:t>
            </w:r>
          </w:p>
        </w:tc>
        <w:tc>
          <w:tcPr>
            <w:tcW w:w="1483" w:type="dxa"/>
            <w:vAlign w:val="center"/>
          </w:tcPr>
          <w:p w:rsidR="0077769A" w:rsidRPr="006C39CA" w:rsidRDefault="0077769A" w:rsidP="0077769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Kinase family</w:t>
            </w:r>
          </w:p>
        </w:tc>
        <w:tc>
          <w:tcPr>
            <w:tcW w:w="1690" w:type="dxa"/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Number of sites</w:t>
            </w:r>
            <w:r w:rsidR="006935EF" w:rsidRPr="00090B11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3D51D1">
              <w:rPr>
                <w:rFonts w:ascii="Times New Roman" w:hAnsi="Times New Roman" w:hint="eastAsia"/>
                <w:sz w:val="16"/>
                <w:szCs w:val="16"/>
                <w:lang w:eastAsia="zh-CN"/>
              </w:rPr>
              <w:t xml:space="preserve">in </w:t>
            </w:r>
            <w:r w:rsidR="006935EF" w:rsidRPr="00090B11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independent test data</w:t>
            </w:r>
          </w:p>
        </w:tc>
        <w:tc>
          <w:tcPr>
            <w:tcW w:w="1276" w:type="dxa"/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AUC(%)</w:t>
            </w:r>
          </w:p>
        </w:tc>
      </w:tr>
      <w:tr w:rsidR="0077769A" w:rsidTr="006935EF">
        <w:tc>
          <w:tcPr>
            <w:tcW w:w="1482" w:type="dxa"/>
            <w:tcBorders>
              <w:bottom w:val="nil"/>
            </w:tcBorders>
            <w:vAlign w:val="center"/>
          </w:tcPr>
          <w:p w:rsidR="0077769A" w:rsidRPr="00090B11" w:rsidRDefault="0077769A" w:rsidP="008E427C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CDK</w:t>
            </w:r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77769A" w:rsidRPr="00090B11" w:rsidRDefault="0077769A" w:rsidP="008E427C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363" w:type="dxa"/>
            <w:tcBorders>
              <w:bottom w:val="nil"/>
            </w:tcBorders>
            <w:vAlign w:val="center"/>
          </w:tcPr>
          <w:p w:rsidR="0077769A" w:rsidRPr="002F7FA3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2F7FA3">
              <w:rPr>
                <w:rFonts w:ascii="Times New Roman" w:hAnsi="Times New Roman"/>
                <w:sz w:val="16"/>
                <w:szCs w:val="16"/>
              </w:rPr>
              <w:t>98</w:t>
            </w:r>
            <w:r w:rsidRPr="002F7FA3">
              <w:rPr>
                <w:rFonts w:ascii="Times New Roman" w:hAnsi="Times New Roman"/>
                <w:sz w:val="16"/>
                <w:szCs w:val="16"/>
                <w:lang w:eastAsia="zh-CN"/>
              </w:rPr>
              <w:t>.</w:t>
            </w:r>
            <w:r w:rsidRPr="002F7FA3">
              <w:rPr>
                <w:rFonts w:ascii="Times New Roman" w:hAnsi="Times New Roman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83" w:type="dxa"/>
            <w:tcBorders>
              <w:bottom w:val="nil"/>
            </w:tcBorders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Aur</w:t>
            </w:r>
            <w:proofErr w:type="spellEnd"/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92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96.5</w:t>
            </w:r>
          </w:p>
        </w:tc>
      </w:tr>
      <w:tr w:rsidR="0077769A" w:rsidTr="006935EF">
        <w:tc>
          <w:tcPr>
            <w:tcW w:w="1482" w:type="dxa"/>
            <w:tcBorders>
              <w:top w:val="nil"/>
              <w:bottom w:val="nil"/>
            </w:tcBorders>
            <w:vAlign w:val="center"/>
          </w:tcPr>
          <w:p w:rsidR="0077769A" w:rsidRPr="00090B11" w:rsidRDefault="0077769A" w:rsidP="008E427C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CK2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77769A" w:rsidRPr="00090B11" w:rsidRDefault="0077769A" w:rsidP="008E427C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 w:rsidR="0077769A" w:rsidRPr="002F7FA3" w:rsidRDefault="0077769A" w:rsidP="008E427C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2F7FA3">
              <w:rPr>
                <w:rFonts w:ascii="Times New Roman" w:hAnsi="Times New Roman"/>
                <w:sz w:val="16"/>
                <w:szCs w:val="16"/>
              </w:rPr>
              <w:t>97</w:t>
            </w:r>
            <w:r w:rsidRPr="002F7FA3">
              <w:rPr>
                <w:rFonts w:ascii="Times New Roman" w:hAnsi="Times New Roman"/>
                <w:sz w:val="16"/>
                <w:szCs w:val="16"/>
                <w:lang w:eastAsia="zh-CN"/>
              </w:rPr>
              <w:t>.</w:t>
            </w:r>
            <w:r w:rsidRPr="002F7FA3">
              <w:rPr>
                <w:rFonts w:ascii="Times New Roman" w:hAnsi="Times New Roman"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483" w:type="dxa"/>
            <w:tcBorders>
              <w:top w:val="nil"/>
              <w:bottom w:val="nil"/>
            </w:tcBorders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CAMK2</w:t>
            </w: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95.1</w:t>
            </w:r>
          </w:p>
        </w:tc>
      </w:tr>
      <w:tr w:rsidR="0077769A" w:rsidTr="006935EF">
        <w:tc>
          <w:tcPr>
            <w:tcW w:w="1482" w:type="dxa"/>
            <w:tcBorders>
              <w:top w:val="nil"/>
              <w:bottom w:val="nil"/>
            </w:tcBorders>
            <w:vAlign w:val="center"/>
          </w:tcPr>
          <w:p w:rsidR="0077769A" w:rsidRPr="00090B11" w:rsidRDefault="0077769A" w:rsidP="008E427C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MAPK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77769A" w:rsidRPr="00090B11" w:rsidRDefault="0077769A" w:rsidP="008E427C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 w:rsidR="0077769A" w:rsidRPr="002F7FA3" w:rsidRDefault="0077769A" w:rsidP="008E427C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2F7FA3">
              <w:rPr>
                <w:rFonts w:ascii="Times New Roman" w:hAnsi="Times New Roman"/>
                <w:sz w:val="16"/>
                <w:szCs w:val="16"/>
              </w:rPr>
              <w:t>97</w:t>
            </w:r>
            <w:r w:rsidRPr="002F7FA3">
              <w:rPr>
                <w:rFonts w:ascii="Times New Roman" w:hAnsi="Times New Roman"/>
                <w:sz w:val="16"/>
                <w:szCs w:val="16"/>
                <w:lang w:eastAsia="zh-CN"/>
              </w:rPr>
              <w:t>.</w:t>
            </w:r>
            <w:r w:rsidRPr="002F7FA3">
              <w:rPr>
                <w:rFonts w:ascii="Times New Roman" w:hAnsi="Times New Roman"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83" w:type="dxa"/>
            <w:tcBorders>
              <w:top w:val="nil"/>
              <w:bottom w:val="nil"/>
            </w:tcBorders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CK1</w:t>
            </w: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94.1</w:t>
            </w:r>
          </w:p>
        </w:tc>
      </w:tr>
      <w:tr w:rsidR="0077769A" w:rsidTr="006935EF">
        <w:tc>
          <w:tcPr>
            <w:tcW w:w="1482" w:type="dxa"/>
            <w:tcBorders>
              <w:top w:val="nil"/>
              <w:bottom w:val="nil"/>
            </w:tcBorders>
            <w:vAlign w:val="center"/>
          </w:tcPr>
          <w:p w:rsidR="0077769A" w:rsidRPr="00090B11" w:rsidRDefault="0077769A" w:rsidP="008E427C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PKC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77769A" w:rsidRPr="00090B11" w:rsidRDefault="0077769A" w:rsidP="008E427C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386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 w:rsidR="0077769A" w:rsidRPr="002F7FA3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 w:rsidRPr="002F7FA3">
              <w:rPr>
                <w:rFonts w:ascii="Times New Roman" w:eastAsia="宋体" w:hAnsi="Times New Roman"/>
                <w:sz w:val="16"/>
                <w:szCs w:val="16"/>
              </w:rPr>
              <w:t>9</w:t>
            </w:r>
            <w:r w:rsidRPr="002F7FA3"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1.6</w:t>
            </w:r>
          </w:p>
        </w:tc>
        <w:tc>
          <w:tcPr>
            <w:tcW w:w="1483" w:type="dxa"/>
            <w:tcBorders>
              <w:top w:val="nil"/>
              <w:bottom w:val="nil"/>
            </w:tcBorders>
            <w:vAlign w:val="center"/>
          </w:tcPr>
          <w:p w:rsidR="0077769A" w:rsidRPr="00F157B0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GRK</w:t>
            </w: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77769A" w:rsidRPr="00F157B0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7769A" w:rsidRPr="00F157B0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95.3</w:t>
            </w:r>
          </w:p>
        </w:tc>
      </w:tr>
      <w:tr w:rsidR="001631B9" w:rsidTr="006935EF">
        <w:tc>
          <w:tcPr>
            <w:tcW w:w="1482" w:type="dxa"/>
            <w:tcBorders>
              <w:top w:val="nil"/>
            </w:tcBorders>
            <w:vAlign w:val="center"/>
          </w:tcPr>
          <w:p w:rsidR="001631B9" w:rsidRPr="00090B11" w:rsidRDefault="001631B9" w:rsidP="008E427C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sz w:val="16"/>
                <w:szCs w:val="16"/>
                <w:lang w:eastAsia="zh-CN"/>
              </w:rPr>
              <w:t>Src</w:t>
            </w:r>
            <w:proofErr w:type="spellEnd"/>
          </w:p>
        </w:tc>
        <w:tc>
          <w:tcPr>
            <w:tcW w:w="1603" w:type="dxa"/>
            <w:tcBorders>
              <w:top w:val="nil"/>
            </w:tcBorders>
            <w:vAlign w:val="center"/>
          </w:tcPr>
          <w:p w:rsidR="001631B9" w:rsidRPr="00090B11" w:rsidRDefault="001631B9" w:rsidP="008E427C">
            <w:pPr>
              <w:spacing w:line="220" w:lineRule="atLeast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hint="eastAsia"/>
                <w:sz w:val="16"/>
                <w:szCs w:val="16"/>
                <w:lang w:eastAsia="zh-CN"/>
              </w:rPr>
              <w:t>283</w:t>
            </w:r>
          </w:p>
        </w:tc>
        <w:tc>
          <w:tcPr>
            <w:tcW w:w="1363" w:type="dxa"/>
            <w:tcBorders>
              <w:top w:val="nil"/>
            </w:tcBorders>
            <w:vAlign w:val="center"/>
          </w:tcPr>
          <w:p w:rsidR="001631B9" w:rsidRPr="002F7FA3" w:rsidRDefault="001631B9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90.3</w:t>
            </w:r>
          </w:p>
        </w:tc>
        <w:tc>
          <w:tcPr>
            <w:tcW w:w="1483" w:type="dxa"/>
            <w:tcBorders>
              <w:top w:val="nil"/>
            </w:tcBorders>
            <w:vAlign w:val="center"/>
          </w:tcPr>
          <w:p w:rsidR="001631B9" w:rsidRDefault="001631B9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Abl</w:t>
            </w:r>
            <w:proofErr w:type="spellEnd"/>
          </w:p>
        </w:tc>
        <w:tc>
          <w:tcPr>
            <w:tcW w:w="1690" w:type="dxa"/>
            <w:tcBorders>
              <w:top w:val="nil"/>
            </w:tcBorders>
            <w:vAlign w:val="center"/>
          </w:tcPr>
          <w:p w:rsidR="001631B9" w:rsidRDefault="001631B9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62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631B9" w:rsidRDefault="001631B9" w:rsidP="004F7A9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9</w:t>
            </w:r>
            <w:r w:rsidR="004F7A9E"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0</w:t>
            </w: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.</w:t>
            </w:r>
            <w:r w:rsidR="004F7A9E"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77769A" w:rsidTr="006935EF">
        <w:tc>
          <w:tcPr>
            <w:tcW w:w="1482" w:type="dxa"/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Average</w:t>
            </w:r>
          </w:p>
        </w:tc>
        <w:tc>
          <w:tcPr>
            <w:tcW w:w="1603" w:type="dxa"/>
            <w:vAlign w:val="center"/>
          </w:tcPr>
          <w:p w:rsidR="0077769A" w:rsidRPr="006C39CA" w:rsidRDefault="001631B9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325</w:t>
            </w:r>
          </w:p>
        </w:tc>
        <w:tc>
          <w:tcPr>
            <w:tcW w:w="1363" w:type="dxa"/>
            <w:vAlign w:val="center"/>
          </w:tcPr>
          <w:p w:rsidR="0077769A" w:rsidRPr="006C39CA" w:rsidRDefault="001631B9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94.9</w:t>
            </w:r>
          </w:p>
        </w:tc>
        <w:tc>
          <w:tcPr>
            <w:tcW w:w="1483" w:type="dxa"/>
            <w:vAlign w:val="center"/>
          </w:tcPr>
          <w:p w:rsidR="0077769A" w:rsidRPr="006C39CA" w:rsidRDefault="0077769A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  <w:lang w:eastAsia="zh-CN"/>
              </w:rPr>
              <w:t>Average</w:t>
            </w:r>
          </w:p>
        </w:tc>
        <w:tc>
          <w:tcPr>
            <w:tcW w:w="1690" w:type="dxa"/>
            <w:vAlign w:val="center"/>
          </w:tcPr>
          <w:p w:rsidR="0077769A" w:rsidRPr="006C39CA" w:rsidRDefault="001631B9" w:rsidP="008E427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1276" w:type="dxa"/>
            <w:vAlign w:val="center"/>
          </w:tcPr>
          <w:p w:rsidR="0077769A" w:rsidRPr="006C39CA" w:rsidRDefault="001631B9" w:rsidP="004F7A9E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94.</w:t>
            </w:r>
            <w:r w:rsidR="004F7A9E"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</w:tbl>
    <w:p w:rsidR="004A4001" w:rsidRDefault="004A4001" w:rsidP="008A5C0F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:rsidR="003D5775" w:rsidRDefault="003D5775" w:rsidP="008A5C0F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  <w:r w:rsidRPr="005E4978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Table S</w:t>
      </w:r>
      <w:r>
        <w:rPr>
          <w:rFonts w:ascii="Times New Roman" w:hAnsi="Times New Roman" w:hint="eastAsia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Pr="005E4978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hint="eastAsia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F1BDB">
        <w:rPr>
          <w:rFonts w:ascii="Times New Roman" w:hAnsi="Times New Roman" w:hint="eastAsia"/>
          <w:sz w:val="16"/>
          <w:szCs w:val="16"/>
        </w:rPr>
        <w:t>AUC values</w:t>
      </w:r>
      <w:r>
        <w:rPr>
          <w:rFonts w:ascii="Times New Roman" w:hAnsi="Times New Roman" w:hint="eastAsia"/>
          <w:sz w:val="16"/>
          <w:szCs w:val="16"/>
          <w:lang w:eastAsia="zh-CN"/>
        </w:rPr>
        <w:t xml:space="preserve"> of </w:t>
      </w:r>
      <w:proofErr w:type="spellStart"/>
      <w:r>
        <w:rPr>
          <w:rFonts w:ascii="Times New Roman" w:hAnsi="Times New Roman" w:hint="eastAsia"/>
          <w:sz w:val="16"/>
          <w:szCs w:val="16"/>
          <w:lang w:eastAsia="zh-CN"/>
        </w:rPr>
        <w:t>PhosIDN</w:t>
      </w:r>
      <w:proofErr w:type="spellEnd"/>
      <w:r w:rsidRPr="005F1BDB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  <w:lang w:eastAsia="zh-CN"/>
        </w:rPr>
        <w:t>on</w:t>
      </w:r>
      <w:r w:rsidR="00686F1B" w:rsidRPr="00686F1B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="00025744">
        <w:rPr>
          <w:rFonts w:ascii="Times New Roman" w:hAnsi="Times New Roman" w:hint="eastAsia"/>
          <w:sz w:val="16"/>
          <w:szCs w:val="16"/>
          <w:lang w:eastAsia="zh-CN"/>
        </w:rPr>
        <w:t xml:space="preserve">different </w:t>
      </w:r>
      <w:r w:rsidR="00686F1B" w:rsidRPr="00686F1B">
        <w:rPr>
          <w:rFonts w:ascii="Times New Roman" w:hAnsi="Times New Roman"/>
          <w:sz w:val="16"/>
          <w:szCs w:val="16"/>
          <w:lang w:eastAsia="zh-CN"/>
        </w:rPr>
        <w:t xml:space="preserve">kinases </w:t>
      </w:r>
      <w:r w:rsidR="00025744">
        <w:rPr>
          <w:rFonts w:ascii="Times New Roman" w:hAnsi="Times New Roman" w:hint="eastAsia"/>
          <w:sz w:val="16"/>
          <w:szCs w:val="16"/>
          <w:lang w:eastAsia="zh-CN"/>
        </w:rPr>
        <w:t>in a kinase family</w:t>
      </w:r>
      <w:r w:rsidR="00686F1B" w:rsidRPr="00686F1B">
        <w:rPr>
          <w:rFonts w:ascii="Times New Roman" w:hAnsi="Times New Roman"/>
          <w:sz w:val="16"/>
          <w:szCs w:val="16"/>
          <w:lang w:eastAsia="zh-CN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701"/>
        <w:gridCol w:w="851"/>
      </w:tblGrid>
      <w:tr w:rsidR="00D915B8" w:rsidTr="008445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5B8" w:rsidRDefault="00643DEB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5B8" w:rsidRDefault="00D915B8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Kinase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5B8" w:rsidRDefault="00D915B8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90B11">
              <w:rPr>
                <w:rFonts w:ascii="Times New Roman" w:hAnsi="Times New Roman"/>
                <w:sz w:val="16"/>
                <w:szCs w:val="16"/>
              </w:rPr>
              <w:t>Number of sites</w:t>
            </w:r>
            <w:r w:rsidR="00633A29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in</w:t>
            </w:r>
            <w:r w:rsidR="00633A29" w:rsidRPr="00090B11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independent test data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5B8" w:rsidRDefault="00D915B8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宋体" w:hAnsi="Times New Roman" w:hint="eastAsia"/>
                <w:color w:val="000000"/>
                <w:sz w:val="16"/>
                <w:szCs w:val="16"/>
                <w:lang w:eastAsia="zh-CN"/>
              </w:rPr>
              <w:t>AUC(%)</w:t>
            </w:r>
          </w:p>
        </w:tc>
      </w:tr>
      <w:tr w:rsidR="0084450F" w:rsidTr="0084450F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Src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84450F" w:rsidRDefault="0084450F" w:rsidP="00643DEB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SRC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4450F" w:rsidRDefault="0084450F" w:rsidP="00643DEB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84450F" w:rsidRDefault="0084450F" w:rsidP="00643DEB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93.3</w:t>
            </w:r>
          </w:p>
        </w:tc>
      </w:tr>
      <w:tr w:rsidR="0084450F" w:rsidTr="0084450F">
        <w:tc>
          <w:tcPr>
            <w:tcW w:w="817" w:type="dxa"/>
            <w:vMerge/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HCK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450F" w:rsidRDefault="0084450F" w:rsidP="0039762B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90.8</w:t>
            </w:r>
          </w:p>
        </w:tc>
      </w:tr>
      <w:tr w:rsidR="0084450F" w:rsidTr="00633A29">
        <w:tc>
          <w:tcPr>
            <w:tcW w:w="817" w:type="dxa"/>
            <w:vMerge/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FYN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91.2</w:t>
            </w:r>
          </w:p>
        </w:tc>
      </w:tr>
      <w:tr w:rsidR="0084450F" w:rsidTr="00633A29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LCK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90.7</w:t>
            </w:r>
          </w:p>
        </w:tc>
      </w:tr>
      <w:tr w:rsidR="0084450F" w:rsidTr="0084450F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PKC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84450F" w:rsidRDefault="0084450F" w:rsidP="00643DEB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PKCa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4450F" w:rsidRDefault="0084450F" w:rsidP="00643DEB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84450F" w:rsidRDefault="0084450F" w:rsidP="00643DEB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97.1</w:t>
            </w:r>
          </w:p>
        </w:tc>
      </w:tr>
      <w:tr w:rsidR="0084450F" w:rsidTr="0084450F">
        <w:tc>
          <w:tcPr>
            <w:tcW w:w="817" w:type="dxa"/>
            <w:vMerge/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PKCg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90.5</w:t>
            </w:r>
          </w:p>
        </w:tc>
      </w:tr>
      <w:tr w:rsidR="0084450F" w:rsidTr="00643DEB">
        <w:tc>
          <w:tcPr>
            <w:tcW w:w="817" w:type="dxa"/>
            <w:vMerge/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450F" w:rsidRDefault="0084450F" w:rsidP="00643DEB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PKCd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450F" w:rsidRDefault="0084450F" w:rsidP="00643DEB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450F" w:rsidRDefault="0084450F" w:rsidP="00643DEB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91.2</w:t>
            </w:r>
          </w:p>
        </w:tc>
      </w:tr>
      <w:tr w:rsidR="0084450F" w:rsidTr="00643DEB">
        <w:tc>
          <w:tcPr>
            <w:tcW w:w="817" w:type="dxa"/>
            <w:vMerge/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PKCe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91.2</w:t>
            </w:r>
          </w:p>
        </w:tc>
      </w:tr>
      <w:tr w:rsidR="0084450F" w:rsidTr="00643DEB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PKCz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4450F" w:rsidRDefault="0084450F" w:rsidP="00633A29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hint="eastAsia"/>
                <w:bCs/>
                <w:sz w:val="16"/>
                <w:szCs w:val="20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95.8</w:t>
            </w:r>
          </w:p>
        </w:tc>
      </w:tr>
    </w:tbl>
    <w:p w:rsidR="004A4001" w:rsidRDefault="004A4001" w:rsidP="008A5C0F">
      <w:pP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bookmarkEnd w:id="12"/>
    <w:bookmarkEnd w:id="13"/>
    <w:p w:rsidR="0029484A" w:rsidRDefault="00052504" w:rsidP="0029484A">
      <w:pPr>
        <w:spacing w:line="240" w:lineRule="atLeast"/>
        <w:jc w:val="center"/>
        <w:rPr>
          <w:rFonts w:ascii="Times New Roman" w:hAnsi="Times New Roman"/>
          <w:noProof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4173259" cy="8098971"/>
            <wp:effectExtent l="0" t="0" r="0" b="0"/>
            <wp:docPr id="3" name="图片 3" descr="C:\Users\Administrator\Desktop\picture_test_revise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icture_test_revised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289" cy="80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4A" w:rsidRPr="0029484A" w:rsidRDefault="0029484A" w:rsidP="0029484A">
      <w:pPr>
        <w:spacing w:line="240" w:lineRule="atLeast"/>
        <w:rPr>
          <w:rFonts w:ascii="Times New Roman" w:hAnsi="Times New Roman"/>
          <w:sz w:val="16"/>
          <w:szCs w:val="16"/>
          <w:lang w:eastAsia="zh-CN"/>
        </w:rPr>
      </w:pPr>
      <w:r w:rsidRPr="00182E10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Fig</w:t>
      </w:r>
      <w:r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ure </w:t>
      </w:r>
      <w:r w:rsidRPr="00182E10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hint="eastAsia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182E10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hint="eastAsia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ROC </w:t>
      </w:r>
      <w:r w:rsidRPr="0029484A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curves</w:t>
      </w:r>
      <w:r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wit</w:t>
      </w:r>
      <w:r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h different PPI information for </w:t>
      </w:r>
      <w:r w:rsidRPr="00C02BC2">
        <w:rPr>
          <w:rFonts w:ascii="Times New Roman" w:hAnsi="Times New Roman"/>
          <w:sz w:val="16"/>
          <w:szCs w:val="16"/>
          <w:lang w:eastAsia="zh-CN"/>
        </w:rPr>
        <w:t>kinase-specific phosphorylation site prediction</w:t>
      </w:r>
      <w:r>
        <w:rPr>
          <w:rFonts w:ascii="Times New Roman" w:hAnsi="Times New Roman" w:hint="eastAsia"/>
          <w:sz w:val="16"/>
          <w:szCs w:val="16"/>
          <w:lang w:eastAsia="zh-CN"/>
        </w:rPr>
        <w:t xml:space="preserve">. </w:t>
      </w:r>
      <w:proofErr w:type="spellStart"/>
      <w:r>
        <w:rPr>
          <w:rFonts w:ascii="Times New Roman" w:hAnsi="Times New Roman" w:hint="eastAsia"/>
          <w:sz w:val="16"/>
          <w:szCs w:val="16"/>
          <w:lang w:eastAsia="zh-CN"/>
        </w:rPr>
        <w:t>PhosIDN</w:t>
      </w:r>
      <w:proofErr w:type="spellEnd"/>
      <w:r>
        <w:rPr>
          <w:rFonts w:ascii="Times New Roman" w:hAnsi="Times New Roman" w:hint="eastAsia"/>
          <w:sz w:val="16"/>
          <w:szCs w:val="16"/>
          <w:lang w:eastAsia="zh-CN"/>
        </w:rPr>
        <w:t xml:space="preserve">-Physical refers to </w:t>
      </w:r>
      <w:proofErr w:type="spellStart"/>
      <w:r>
        <w:rPr>
          <w:rFonts w:ascii="Times New Roman" w:hAnsi="Times New Roman" w:hint="eastAsia"/>
          <w:sz w:val="16"/>
          <w:szCs w:val="16"/>
          <w:lang w:eastAsia="zh-CN"/>
        </w:rPr>
        <w:t>PhosIDN</w:t>
      </w:r>
      <w:proofErr w:type="spellEnd"/>
      <w:r>
        <w:rPr>
          <w:rFonts w:ascii="Times New Roman" w:hAnsi="Times New Roman" w:hint="eastAsia"/>
          <w:sz w:val="16"/>
          <w:szCs w:val="16"/>
          <w:lang w:eastAsia="zh-CN"/>
        </w:rPr>
        <w:t xml:space="preserve"> using </w:t>
      </w:r>
      <w:r w:rsidRPr="0029484A">
        <w:rPr>
          <w:rFonts w:ascii="Times New Roman" w:hAnsi="Times New Roman"/>
          <w:sz w:val="16"/>
          <w:szCs w:val="16"/>
          <w:lang w:eastAsia="zh-CN"/>
        </w:rPr>
        <w:t>physical interactions</w:t>
      </w:r>
      <w:r>
        <w:rPr>
          <w:rFonts w:ascii="Times New Roman" w:hAnsi="Times New Roman" w:hint="eastAsia"/>
          <w:sz w:val="16"/>
          <w:szCs w:val="16"/>
          <w:lang w:eastAsia="zh-CN"/>
        </w:rPr>
        <w:t xml:space="preserve"> from </w:t>
      </w:r>
      <w:proofErr w:type="spellStart"/>
      <w:r>
        <w:rPr>
          <w:rFonts w:ascii="Times New Roman" w:hAnsi="Times New Roman"/>
          <w:sz w:val="16"/>
          <w:szCs w:val="16"/>
          <w:lang w:eastAsia="zh-CN"/>
        </w:rPr>
        <w:t>BioGRID</w:t>
      </w:r>
      <w:proofErr w:type="spellEnd"/>
      <w:r>
        <w:rPr>
          <w:rFonts w:ascii="Times New Roman" w:hAnsi="Times New Roman" w:hint="eastAsia"/>
          <w:sz w:val="16"/>
          <w:szCs w:val="16"/>
          <w:lang w:eastAsia="zh-CN"/>
        </w:rPr>
        <w:t xml:space="preserve"> </w:t>
      </w:r>
      <w:r w:rsidRPr="0029484A">
        <w:rPr>
          <w:rFonts w:ascii="Times New Roman" w:hAnsi="Times New Roman"/>
          <w:sz w:val="16"/>
          <w:szCs w:val="16"/>
          <w:lang w:eastAsia="zh-CN"/>
        </w:rPr>
        <w:t>database</w:t>
      </w:r>
      <w:r>
        <w:rPr>
          <w:rFonts w:ascii="Times New Roman" w:hAnsi="Times New Roman" w:hint="eastAsia"/>
          <w:sz w:val="16"/>
          <w:szCs w:val="16"/>
          <w:lang w:eastAsia="zh-CN"/>
        </w:rPr>
        <w:t>.</w:t>
      </w:r>
    </w:p>
    <w:p w:rsidR="0088586D" w:rsidRDefault="00323761" w:rsidP="007B55B4">
      <w:pPr>
        <w:spacing w:line="240" w:lineRule="atLeast"/>
        <w:rPr>
          <w:rFonts w:ascii="Times New Roman" w:hAnsi="Times New Roman"/>
          <w:noProof/>
        </w:rPr>
      </w:pPr>
      <w:r>
        <w:rPr>
          <w:noProof/>
          <w:lang w:eastAsia="zh-CN"/>
        </w:rPr>
        <w:lastRenderedPageBreak/>
        <w:drawing>
          <wp:inline distT="0" distB="0" distL="0" distR="0" wp14:anchorId="2913FEB3" wp14:editId="5D80EC8C">
            <wp:extent cx="5486400" cy="49415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86D" w:rsidRDefault="0088586D" w:rsidP="0088586D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2E10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Fig</w:t>
      </w:r>
      <w:r w:rsidR="00F02076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ure </w:t>
      </w:r>
      <w:r w:rsidRPr="00182E10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29484A">
        <w:rPr>
          <w:rFonts w:ascii="Times New Roman" w:hAnsi="Times New Roman" w:hint="eastAsia"/>
          <w:b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182E10">
        <w:rPr>
          <w:rFonts w:ascii="Times New Roman" w:hAnsi="Times New Roman"/>
          <w:b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182E10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B55B4" w:rsidRPr="007B55B4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Visualization of </w:t>
      </w:r>
      <w:r w:rsidR="00A546A8" w:rsidRPr="007B55B4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original one-hot encoding features</w:t>
      </w:r>
      <w:r w:rsidR="00A546A8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7B55B4" w:rsidRPr="007B55B4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sequence features extracted by </w:t>
      </w:r>
      <w:proofErr w:type="spellStart"/>
      <w:r w:rsidR="007B55B4" w:rsidRPr="007B55B4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PhosIDNSeq</w:t>
      </w:r>
      <w:proofErr w:type="spellEnd"/>
      <w:r w:rsidR="00A546A8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 and </w:t>
      </w:r>
      <w:r w:rsidR="007B55B4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combined</w:t>
      </w:r>
      <w:r w:rsidR="007B55B4" w:rsidRPr="007B55B4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f</w:t>
      </w:r>
      <w:r w:rsidR="00A546A8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eatures extracted by </w:t>
      </w:r>
      <w:proofErr w:type="spellStart"/>
      <w:r w:rsidR="00A546A8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PhosIDN</w:t>
      </w:r>
      <w:proofErr w:type="spellEnd"/>
      <w:r w:rsidR="007B55B4" w:rsidRPr="007B55B4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. The red dot represents the phosphorylation sites with kinase annotation belonging to (a) </w:t>
      </w:r>
      <w:r w:rsidR="00C20890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family</w:t>
      </w:r>
      <w:r w:rsidR="007B55B4" w:rsidRPr="007B55B4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20890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CK2</w:t>
      </w:r>
      <w:r w:rsidR="007B55B4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, (b) </w:t>
      </w:r>
      <w:r w:rsidR="00C20890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family</w:t>
      </w:r>
      <w:r w:rsidR="007B55B4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20890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MAPK</w:t>
      </w:r>
      <w:r w:rsidR="007B55B4" w:rsidRPr="007B55B4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or (</w:t>
      </w:r>
      <w:r w:rsidR="00C20890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="007B55B4" w:rsidRPr="007B55B4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C20890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family</w:t>
      </w:r>
      <w:r w:rsidR="007B55B4" w:rsidRPr="007B55B4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C20890">
        <w:rPr>
          <w:rFonts w:ascii="Times New Roman" w:hAnsi="Times New Roman" w:hint="eastAsia"/>
          <w:bCs/>
          <w:sz w:val="16"/>
          <w:szCs w:val="2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Src</w:t>
      </w:r>
      <w:proofErr w:type="spellEnd"/>
      <w:r w:rsidR="007B55B4" w:rsidRPr="007B55B4"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  <w:t>, the blue dot represents the non-phosphorylation sites</w:t>
      </w:r>
    </w:p>
    <w:p w:rsidR="0088586D" w:rsidRDefault="0088586D" w:rsidP="0088586D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88586D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88586D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C32D7E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C32D7E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C32D7E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C32D7E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C32D7E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C32D7E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C32D7E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C32D7E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C32D7E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C32D7E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C32D7E" w:rsidRDefault="00C32D7E" w:rsidP="00897916">
      <w:pPr>
        <w:rPr>
          <w:rFonts w:ascii="Times New Roman" w:hAnsi="Times New Roman"/>
          <w:bCs/>
          <w:sz w:val="16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C32D7E" w:rsidSect="00254C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58" w:rsidRDefault="00BF7558" w:rsidP="002E245B">
      <w:pPr>
        <w:spacing w:line="240" w:lineRule="auto"/>
      </w:pPr>
      <w:r>
        <w:separator/>
      </w:r>
    </w:p>
  </w:endnote>
  <w:endnote w:type="continuationSeparator" w:id="0">
    <w:p w:rsidR="00BF7558" w:rsidRDefault="00BF7558" w:rsidP="002E2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Roman17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58" w:rsidRDefault="00BF7558" w:rsidP="002E245B">
      <w:pPr>
        <w:spacing w:line="240" w:lineRule="auto"/>
      </w:pPr>
      <w:r>
        <w:separator/>
      </w:r>
    </w:p>
  </w:footnote>
  <w:footnote w:type="continuationSeparator" w:id="0">
    <w:p w:rsidR="00BF7558" w:rsidRDefault="00BF7558" w:rsidP="002E24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6F34"/>
    <w:multiLevelType w:val="hybridMultilevel"/>
    <w:tmpl w:val="CAD4CA5A"/>
    <w:lvl w:ilvl="0" w:tplc="B2DE86EE">
      <w:start w:val="1"/>
      <w:numFmt w:val="lowerLetter"/>
      <w:lvlText w:val="(%1)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>
    <w:nsid w:val="5D0A1FFD"/>
    <w:multiLevelType w:val="hybridMultilevel"/>
    <w:tmpl w:val="C7B611B6"/>
    <w:lvl w:ilvl="0" w:tplc="A8008632">
      <w:start w:val="1"/>
      <w:numFmt w:val="lowerLetter"/>
      <w:lvlText w:val="(%1)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IN" w:vendorID="64" w:dllVersion="131078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tjA1MTc1MLIwNDZV0lEKTi0uzszPAykwMqoFAB/b9wwtAAAA"/>
  </w:docVars>
  <w:rsids>
    <w:rsidRoot w:val="005A4086"/>
    <w:rsid w:val="00001BCC"/>
    <w:rsid w:val="00003257"/>
    <w:rsid w:val="00006BB6"/>
    <w:rsid w:val="0001495E"/>
    <w:rsid w:val="00025744"/>
    <w:rsid w:val="00027AF0"/>
    <w:rsid w:val="00030954"/>
    <w:rsid w:val="00035566"/>
    <w:rsid w:val="00037A60"/>
    <w:rsid w:val="00042E15"/>
    <w:rsid w:val="00043A20"/>
    <w:rsid w:val="00052504"/>
    <w:rsid w:val="00052619"/>
    <w:rsid w:val="00052D4C"/>
    <w:rsid w:val="000548E3"/>
    <w:rsid w:val="00060E01"/>
    <w:rsid w:val="000615C6"/>
    <w:rsid w:val="000709CB"/>
    <w:rsid w:val="000833BE"/>
    <w:rsid w:val="00084730"/>
    <w:rsid w:val="00087BB2"/>
    <w:rsid w:val="00090B11"/>
    <w:rsid w:val="000915DD"/>
    <w:rsid w:val="00091B5D"/>
    <w:rsid w:val="000B1E49"/>
    <w:rsid w:val="000B39CA"/>
    <w:rsid w:val="000B7800"/>
    <w:rsid w:val="000C2AF1"/>
    <w:rsid w:val="000D23E8"/>
    <w:rsid w:val="000E42C3"/>
    <w:rsid w:val="000F368D"/>
    <w:rsid w:val="000F41A2"/>
    <w:rsid w:val="000F4291"/>
    <w:rsid w:val="00104589"/>
    <w:rsid w:val="001066E7"/>
    <w:rsid w:val="00106EFD"/>
    <w:rsid w:val="00111069"/>
    <w:rsid w:val="0012003A"/>
    <w:rsid w:val="001330D2"/>
    <w:rsid w:val="00141B62"/>
    <w:rsid w:val="00157DD5"/>
    <w:rsid w:val="00160D86"/>
    <w:rsid w:val="001631B9"/>
    <w:rsid w:val="0016412D"/>
    <w:rsid w:val="00175967"/>
    <w:rsid w:val="00182E10"/>
    <w:rsid w:val="00193A85"/>
    <w:rsid w:val="001A116B"/>
    <w:rsid w:val="001A4FFE"/>
    <w:rsid w:val="001B3C2C"/>
    <w:rsid w:val="001B6B8B"/>
    <w:rsid w:val="001C6966"/>
    <w:rsid w:val="001D3BD5"/>
    <w:rsid w:val="001E2866"/>
    <w:rsid w:val="001F4A99"/>
    <w:rsid w:val="00200614"/>
    <w:rsid w:val="002033CB"/>
    <w:rsid w:val="00206D78"/>
    <w:rsid w:val="00223F60"/>
    <w:rsid w:val="0023738A"/>
    <w:rsid w:val="00240E28"/>
    <w:rsid w:val="00241C74"/>
    <w:rsid w:val="00254CD3"/>
    <w:rsid w:val="00264F44"/>
    <w:rsid w:val="002676C7"/>
    <w:rsid w:val="0027041A"/>
    <w:rsid w:val="00273F07"/>
    <w:rsid w:val="00275B13"/>
    <w:rsid w:val="00286854"/>
    <w:rsid w:val="00286EAA"/>
    <w:rsid w:val="00291975"/>
    <w:rsid w:val="0029484A"/>
    <w:rsid w:val="002954A4"/>
    <w:rsid w:val="0029725C"/>
    <w:rsid w:val="002B6375"/>
    <w:rsid w:val="002B73B1"/>
    <w:rsid w:val="002D2234"/>
    <w:rsid w:val="002D58C9"/>
    <w:rsid w:val="002E245B"/>
    <w:rsid w:val="002F2806"/>
    <w:rsid w:val="002F4447"/>
    <w:rsid w:val="002F6474"/>
    <w:rsid w:val="002F7FA3"/>
    <w:rsid w:val="00303846"/>
    <w:rsid w:val="00305B37"/>
    <w:rsid w:val="0031059F"/>
    <w:rsid w:val="00312209"/>
    <w:rsid w:val="00312AE9"/>
    <w:rsid w:val="003152F7"/>
    <w:rsid w:val="00316368"/>
    <w:rsid w:val="00322270"/>
    <w:rsid w:val="00323761"/>
    <w:rsid w:val="003353BF"/>
    <w:rsid w:val="00335893"/>
    <w:rsid w:val="00337A4E"/>
    <w:rsid w:val="00344CBB"/>
    <w:rsid w:val="00347CB5"/>
    <w:rsid w:val="00350883"/>
    <w:rsid w:val="00351C12"/>
    <w:rsid w:val="0035569A"/>
    <w:rsid w:val="00356B18"/>
    <w:rsid w:val="003849B7"/>
    <w:rsid w:val="00386795"/>
    <w:rsid w:val="00387B6F"/>
    <w:rsid w:val="0039332E"/>
    <w:rsid w:val="0039762B"/>
    <w:rsid w:val="00397A0B"/>
    <w:rsid w:val="003C2BB8"/>
    <w:rsid w:val="003C5B50"/>
    <w:rsid w:val="003D2605"/>
    <w:rsid w:val="003D2A75"/>
    <w:rsid w:val="003D2C97"/>
    <w:rsid w:val="003D51D1"/>
    <w:rsid w:val="003D5775"/>
    <w:rsid w:val="003E082B"/>
    <w:rsid w:val="003E0A9A"/>
    <w:rsid w:val="004007CC"/>
    <w:rsid w:val="00421F2F"/>
    <w:rsid w:val="00425843"/>
    <w:rsid w:val="0044683C"/>
    <w:rsid w:val="00446B02"/>
    <w:rsid w:val="004552CF"/>
    <w:rsid w:val="00457D21"/>
    <w:rsid w:val="0048587B"/>
    <w:rsid w:val="004869DE"/>
    <w:rsid w:val="00487C7E"/>
    <w:rsid w:val="00487CE5"/>
    <w:rsid w:val="00490ACD"/>
    <w:rsid w:val="00491A29"/>
    <w:rsid w:val="00495285"/>
    <w:rsid w:val="004A0E5D"/>
    <w:rsid w:val="004A4001"/>
    <w:rsid w:val="004A4335"/>
    <w:rsid w:val="004B1E9A"/>
    <w:rsid w:val="004B237B"/>
    <w:rsid w:val="004B4315"/>
    <w:rsid w:val="004C4F11"/>
    <w:rsid w:val="004C55FB"/>
    <w:rsid w:val="004C655D"/>
    <w:rsid w:val="004F2218"/>
    <w:rsid w:val="004F6559"/>
    <w:rsid w:val="004F7A9E"/>
    <w:rsid w:val="00501561"/>
    <w:rsid w:val="005015B2"/>
    <w:rsid w:val="00502291"/>
    <w:rsid w:val="00520321"/>
    <w:rsid w:val="00523720"/>
    <w:rsid w:val="005255DF"/>
    <w:rsid w:val="00535E5A"/>
    <w:rsid w:val="0054547F"/>
    <w:rsid w:val="00554312"/>
    <w:rsid w:val="00566B80"/>
    <w:rsid w:val="005765EB"/>
    <w:rsid w:val="00580199"/>
    <w:rsid w:val="00587A95"/>
    <w:rsid w:val="005A4086"/>
    <w:rsid w:val="005A7F5E"/>
    <w:rsid w:val="005B2C4D"/>
    <w:rsid w:val="005B3022"/>
    <w:rsid w:val="005C09E5"/>
    <w:rsid w:val="005C22E1"/>
    <w:rsid w:val="005C365D"/>
    <w:rsid w:val="005D0771"/>
    <w:rsid w:val="005D48E9"/>
    <w:rsid w:val="005D6DBF"/>
    <w:rsid w:val="005D72EB"/>
    <w:rsid w:val="005E4978"/>
    <w:rsid w:val="005E7D4A"/>
    <w:rsid w:val="005F1BDB"/>
    <w:rsid w:val="005F5D98"/>
    <w:rsid w:val="005F745F"/>
    <w:rsid w:val="00602BB0"/>
    <w:rsid w:val="006130CE"/>
    <w:rsid w:val="00616AF6"/>
    <w:rsid w:val="00617CCC"/>
    <w:rsid w:val="00621DA9"/>
    <w:rsid w:val="006267FE"/>
    <w:rsid w:val="00631A06"/>
    <w:rsid w:val="0063205E"/>
    <w:rsid w:val="006339AF"/>
    <w:rsid w:val="00633A29"/>
    <w:rsid w:val="00643DEB"/>
    <w:rsid w:val="00645E6A"/>
    <w:rsid w:val="006474AB"/>
    <w:rsid w:val="00657D70"/>
    <w:rsid w:val="00670B65"/>
    <w:rsid w:val="0067333C"/>
    <w:rsid w:val="006764BD"/>
    <w:rsid w:val="00686F1B"/>
    <w:rsid w:val="006935EF"/>
    <w:rsid w:val="0069428E"/>
    <w:rsid w:val="006973E0"/>
    <w:rsid w:val="006A100D"/>
    <w:rsid w:val="006B0275"/>
    <w:rsid w:val="006B5C1C"/>
    <w:rsid w:val="006C0B57"/>
    <w:rsid w:val="006C39CA"/>
    <w:rsid w:val="006D43C0"/>
    <w:rsid w:val="006D7C3B"/>
    <w:rsid w:val="006E2628"/>
    <w:rsid w:val="006E2998"/>
    <w:rsid w:val="006F37F2"/>
    <w:rsid w:val="00715363"/>
    <w:rsid w:val="00744108"/>
    <w:rsid w:val="00766820"/>
    <w:rsid w:val="0077769A"/>
    <w:rsid w:val="00780295"/>
    <w:rsid w:val="00780D90"/>
    <w:rsid w:val="00785890"/>
    <w:rsid w:val="007913A8"/>
    <w:rsid w:val="0079355D"/>
    <w:rsid w:val="007A3A24"/>
    <w:rsid w:val="007B2DD1"/>
    <w:rsid w:val="007B55B4"/>
    <w:rsid w:val="007B715C"/>
    <w:rsid w:val="007C04CB"/>
    <w:rsid w:val="007C4606"/>
    <w:rsid w:val="007C7D3C"/>
    <w:rsid w:val="007D00BA"/>
    <w:rsid w:val="007D4264"/>
    <w:rsid w:val="007D5350"/>
    <w:rsid w:val="007E2D20"/>
    <w:rsid w:val="00812250"/>
    <w:rsid w:val="0081718C"/>
    <w:rsid w:val="00820B42"/>
    <w:rsid w:val="00822B96"/>
    <w:rsid w:val="00823971"/>
    <w:rsid w:val="0084450F"/>
    <w:rsid w:val="00846D9A"/>
    <w:rsid w:val="00852E9F"/>
    <w:rsid w:val="00854676"/>
    <w:rsid w:val="008556C3"/>
    <w:rsid w:val="00856236"/>
    <w:rsid w:val="00870754"/>
    <w:rsid w:val="00872052"/>
    <w:rsid w:val="00875A34"/>
    <w:rsid w:val="00877FB8"/>
    <w:rsid w:val="008808A2"/>
    <w:rsid w:val="00880F24"/>
    <w:rsid w:val="00884E6F"/>
    <w:rsid w:val="0088586D"/>
    <w:rsid w:val="00890B1D"/>
    <w:rsid w:val="00895154"/>
    <w:rsid w:val="00897916"/>
    <w:rsid w:val="008A2B56"/>
    <w:rsid w:val="008A33B6"/>
    <w:rsid w:val="008A5C0F"/>
    <w:rsid w:val="008D56A1"/>
    <w:rsid w:val="008D61D3"/>
    <w:rsid w:val="008D6725"/>
    <w:rsid w:val="008E427C"/>
    <w:rsid w:val="008F694D"/>
    <w:rsid w:val="008F7CCF"/>
    <w:rsid w:val="009226ED"/>
    <w:rsid w:val="00934318"/>
    <w:rsid w:val="00937F97"/>
    <w:rsid w:val="00951B5C"/>
    <w:rsid w:val="009704F2"/>
    <w:rsid w:val="00973AE6"/>
    <w:rsid w:val="00976FC9"/>
    <w:rsid w:val="009820B1"/>
    <w:rsid w:val="009907A4"/>
    <w:rsid w:val="00990C0F"/>
    <w:rsid w:val="009A4621"/>
    <w:rsid w:val="009B597F"/>
    <w:rsid w:val="009C369C"/>
    <w:rsid w:val="009C67E2"/>
    <w:rsid w:val="009C6B2A"/>
    <w:rsid w:val="009D265C"/>
    <w:rsid w:val="009E12A3"/>
    <w:rsid w:val="009E4345"/>
    <w:rsid w:val="009E4D09"/>
    <w:rsid w:val="009F19DA"/>
    <w:rsid w:val="00A04D02"/>
    <w:rsid w:val="00A04FC7"/>
    <w:rsid w:val="00A05C9B"/>
    <w:rsid w:val="00A05D02"/>
    <w:rsid w:val="00A10FCC"/>
    <w:rsid w:val="00A11521"/>
    <w:rsid w:val="00A2073B"/>
    <w:rsid w:val="00A24966"/>
    <w:rsid w:val="00A41F2F"/>
    <w:rsid w:val="00A467C5"/>
    <w:rsid w:val="00A5121A"/>
    <w:rsid w:val="00A546A8"/>
    <w:rsid w:val="00A55AD1"/>
    <w:rsid w:val="00A603B3"/>
    <w:rsid w:val="00A607D3"/>
    <w:rsid w:val="00A70277"/>
    <w:rsid w:val="00A712A9"/>
    <w:rsid w:val="00A75551"/>
    <w:rsid w:val="00A7638F"/>
    <w:rsid w:val="00A8078A"/>
    <w:rsid w:val="00A84B4B"/>
    <w:rsid w:val="00A85CC3"/>
    <w:rsid w:val="00A941A5"/>
    <w:rsid w:val="00AA4FBA"/>
    <w:rsid w:val="00AA5786"/>
    <w:rsid w:val="00AB5FAD"/>
    <w:rsid w:val="00AC0036"/>
    <w:rsid w:val="00AC4799"/>
    <w:rsid w:val="00AC60B6"/>
    <w:rsid w:val="00AD5C2C"/>
    <w:rsid w:val="00AE1525"/>
    <w:rsid w:val="00AF0319"/>
    <w:rsid w:val="00AF7346"/>
    <w:rsid w:val="00AF7833"/>
    <w:rsid w:val="00AF7D6E"/>
    <w:rsid w:val="00B070D4"/>
    <w:rsid w:val="00B122BC"/>
    <w:rsid w:val="00B22FAC"/>
    <w:rsid w:val="00B31CE9"/>
    <w:rsid w:val="00B32639"/>
    <w:rsid w:val="00B44BF8"/>
    <w:rsid w:val="00B4703C"/>
    <w:rsid w:val="00B54E14"/>
    <w:rsid w:val="00B61AE2"/>
    <w:rsid w:val="00B62E78"/>
    <w:rsid w:val="00B659EF"/>
    <w:rsid w:val="00B76994"/>
    <w:rsid w:val="00B7738C"/>
    <w:rsid w:val="00B97560"/>
    <w:rsid w:val="00BA3E06"/>
    <w:rsid w:val="00BC137A"/>
    <w:rsid w:val="00BD1B75"/>
    <w:rsid w:val="00BE34CC"/>
    <w:rsid w:val="00BF7558"/>
    <w:rsid w:val="00C05AAF"/>
    <w:rsid w:val="00C20890"/>
    <w:rsid w:val="00C208FE"/>
    <w:rsid w:val="00C309AC"/>
    <w:rsid w:val="00C31FD2"/>
    <w:rsid w:val="00C32D7E"/>
    <w:rsid w:val="00C457B9"/>
    <w:rsid w:val="00C47A10"/>
    <w:rsid w:val="00C6130D"/>
    <w:rsid w:val="00C65B60"/>
    <w:rsid w:val="00C66919"/>
    <w:rsid w:val="00C81D42"/>
    <w:rsid w:val="00C82327"/>
    <w:rsid w:val="00C8347B"/>
    <w:rsid w:val="00C83EBF"/>
    <w:rsid w:val="00C85E2E"/>
    <w:rsid w:val="00C866AA"/>
    <w:rsid w:val="00C923E6"/>
    <w:rsid w:val="00C92DA4"/>
    <w:rsid w:val="00CA71CD"/>
    <w:rsid w:val="00CC3EE6"/>
    <w:rsid w:val="00CC690B"/>
    <w:rsid w:val="00CE0A4E"/>
    <w:rsid w:val="00CE1BBC"/>
    <w:rsid w:val="00CE3C87"/>
    <w:rsid w:val="00CF416D"/>
    <w:rsid w:val="00D04FE5"/>
    <w:rsid w:val="00D05B94"/>
    <w:rsid w:val="00D20C49"/>
    <w:rsid w:val="00D2515C"/>
    <w:rsid w:val="00D26480"/>
    <w:rsid w:val="00D26963"/>
    <w:rsid w:val="00D36EE8"/>
    <w:rsid w:val="00D43ABE"/>
    <w:rsid w:val="00D55F58"/>
    <w:rsid w:val="00D70AEE"/>
    <w:rsid w:val="00D712CC"/>
    <w:rsid w:val="00D71326"/>
    <w:rsid w:val="00D72825"/>
    <w:rsid w:val="00D72ADA"/>
    <w:rsid w:val="00D77C0D"/>
    <w:rsid w:val="00D83AAB"/>
    <w:rsid w:val="00D915B8"/>
    <w:rsid w:val="00D953BA"/>
    <w:rsid w:val="00DA2A0D"/>
    <w:rsid w:val="00DA49BC"/>
    <w:rsid w:val="00DB0C12"/>
    <w:rsid w:val="00DD0B59"/>
    <w:rsid w:val="00DD12F1"/>
    <w:rsid w:val="00DD3656"/>
    <w:rsid w:val="00DF41EC"/>
    <w:rsid w:val="00DF6E2C"/>
    <w:rsid w:val="00E03AEB"/>
    <w:rsid w:val="00E05C1D"/>
    <w:rsid w:val="00E063F4"/>
    <w:rsid w:val="00E13FA5"/>
    <w:rsid w:val="00E146CA"/>
    <w:rsid w:val="00E2068B"/>
    <w:rsid w:val="00E307A1"/>
    <w:rsid w:val="00E34DCA"/>
    <w:rsid w:val="00E429EC"/>
    <w:rsid w:val="00E46671"/>
    <w:rsid w:val="00E51DE3"/>
    <w:rsid w:val="00E51F04"/>
    <w:rsid w:val="00E532BF"/>
    <w:rsid w:val="00E67E05"/>
    <w:rsid w:val="00E91FFD"/>
    <w:rsid w:val="00EA4B35"/>
    <w:rsid w:val="00EA6C8D"/>
    <w:rsid w:val="00EC5CB0"/>
    <w:rsid w:val="00ED3695"/>
    <w:rsid w:val="00ED4072"/>
    <w:rsid w:val="00EE7964"/>
    <w:rsid w:val="00EF1E08"/>
    <w:rsid w:val="00EF7683"/>
    <w:rsid w:val="00F02076"/>
    <w:rsid w:val="00F0388C"/>
    <w:rsid w:val="00F054EE"/>
    <w:rsid w:val="00F132F3"/>
    <w:rsid w:val="00F157B0"/>
    <w:rsid w:val="00F2518C"/>
    <w:rsid w:val="00F25C36"/>
    <w:rsid w:val="00F25C43"/>
    <w:rsid w:val="00F308F6"/>
    <w:rsid w:val="00F42451"/>
    <w:rsid w:val="00F44F62"/>
    <w:rsid w:val="00F5279F"/>
    <w:rsid w:val="00F54011"/>
    <w:rsid w:val="00F54B91"/>
    <w:rsid w:val="00F56D82"/>
    <w:rsid w:val="00F63CAD"/>
    <w:rsid w:val="00F655D4"/>
    <w:rsid w:val="00F8031A"/>
    <w:rsid w:val="00F86502"/>
    <w:rsid w:val="00F87AFA"/>
    <w:rsid w:val="00F9421A"/>
    <w:rsid w:val="00F96ED7"/>
    <w:rsid w:val="00FB4791"/>
    <w:rsid w:val="00FC17DA"/>
    <w:rsid w:val="00FD0CAA"/>
    <w:rsid w:val="00FD3D81"/>
    <w:rsid w:val="00FF518C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86"/>
    <w:pPr>
      <w:spacing w:line="240" w:lineRule="exact"/>
    </w:pPr>
    <w:rPr>
      <w:rFonts w:ascii="Times" w:hAnsi="Times" w:cs="Times New Roman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08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5A4086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EE79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E2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E245B"/>
    <w:rPr>
      <w:rFonts w:ascii="Times" w:hAnsi="Times" w:cs="Times New Roman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2E245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245B"/>
    <w:rPr>
      <w:rFonts w:ascii="Times" w:hAnsi="Times" w:cs="Times New Roman"/>
      <w:sz w:val="18"/>
      <w:szCs w:val="18"/>
      <w:lang w:eastAsia="en-US"/>
    </w:rPr>
  </w:style>
  <w:style w:type="paragraph" w:customStyle="1" w:styleId="Author-Group">
    <w:name w:val="Author-Group"/>
    <w:basedOn w:val="a"/>
    <w:link w:val="Author-GroupChar"/>
    <w:qFormat/>
    <w:rsid w:val="0067333C"/>
    <w:pPr>
      <w:spacing w:before="100" w:line="300" w:lineRule="exact"/>
      <w:jc w:val="both"/>
    </w:pPr>
    <w:rPr>
      <w:rFonts w:ascii="Helvetica-Light" w:hAnsi="Helvetica-Light"/>
      <w:iCs/>
      <w:sz w:val="24"/>
    </w:rPr>
  </w:style>
  <w:style w:type="paragraph" w:customStyle="1" w:styleId="Author-Affiliation">
    <w:name w:val="Author-Affiliation"/>
    <w:basedOn w:val="a"/>
    <w:link w:val="Author-AffiliationChar"/>
    <w:qFormat/>
    <w:rsid w:val="0067333C"/>
    <w:pPr>
      <w:spacing w:before="100" w:after="52"/>
      <w:jc w:val="both"/>
    </w:pPr>
    <w:rPr>
      <w:rFonts w:ascii="Helvetica-Light" w:hAnsi="Helvetica-Light"/>
      <w:iCs/>
      <w:sz w:val="18"/>
      <w:szCs w:val="18"/>
    </w:rPr>
  </w:style>
  <w:style w:type="character" w:customStyle="1" w:styleId="Author-GroupChar">
    <w:name w:val="Author-Group Char"/>
    <w:basedOn w:val="a0"/>
    <w:link w:val="Author-Group"/>
    <w:rsid w:val="0067333C"/>
    <w:rPr>
      <w:rFonts w:ascii="Helvetica-Light" w:hAnsi="Helvetica-Light" w:cs="Times New Roman"/>
      <w:iCs/>
      <w:lang w:eastAsia="en-US"/>
    </w:rPr>
  </w:style>
  <w:style w:type="character" w:customStyle="1" w:styleId="Author-AffiliationChar">
    <w:name w:val="Author-Affiliation Char"/>
    <w:basedOn w:val="a0"/>
    <w:link w:val="Author-Affiliation"/>
    <w:rsid w:val="0067333C"/>
    <w:rPr>
      <w:rFonts w:ascii="Helvetica-Light" w:hAnsi="Helvetica-Light" w:cs="Times New Roman"/>
      <w:iCs/>
      <w:sz w:val="18"/>
      <w:szCs w:val="18"/>
      <w:lang w:eastAsia="en-US"/>
    </w:rPr>
  </w:style>
  <w:style w:type="paragraph" w:customStyle="1" w:styleId="corrs-au">
    <w:name w:val="corrs-au"/>
    <w:basedOn w:val="a"/>
    <w:link w:val="corrs-auChar"/>
    <w:qFormat/>
    <w:rsid w:val="0067333C"/>
    <w:pPr>
      <w:spacing w:before="70" w:line="300" w:lineRule="exact"/>
      <w:jc w:val="both"/>
    </w:pPr>
    <w:rPr>
      <w:rFonts w:ascii="Helvetica-Light" w:hAnsi="Helvetica-Light"/>
      <w:iCs/>
      <w:sz w:val="17"/>
      <w:szCs w:val="17"/>
    </w:rPr>
  </w:style>
  <w:style w:type="paragraph" w:customStyle="1" w:styleId="History-Dates">
    <w:name w:val="History-Dates"/>
    <w:basedOn w:val="a"/>
    <w:link w:val="History-DatesChar"/>
    <w:qFormat/>
    <w:rsid w:val="0067333C"/>
    <w:pPr>
      <w:spacing w:before="40" w:after="52"/>
      <w:jc w:val="both"/>
    </w:pPr>
    <w:rPr>
      <w:rFonts w:ascii="Helvetica-Light" w:hAnsi="Helvetica-Light"/>
      <w:iCs/>
      <w:sz w:val="16"/>
      <w:szCs w:val="16"/>
    </w:rPr>
  </w:style>
  <w:style w:type="character" w:customStyle="1" w:styleId="corrs-auChar">
    <w:name w:val="corrs-au Char"/>
    <w:basedOn w:val="a0"/>
    <w:link w:val="corrs-au"/>
    <w:rsid w:val="0067333C"/>
    <w:rPr>
      <w:rFonts w:ascii="Helvetica-Light" w:hAnsi="Helvetica-Light" w:cs="Times New Roman"/>
      <w:iCs/>
      <w:sz w:val="17"/>
      <w:szCs w:val="17"/>
      <w:lang w:eastAsia="en-US"/>
    </w:rPr>
  </w:style>
  <w:style w:type="character" w:customStyle="1" w:styleId="History-DatesChar">
    <w:name w:val="History-Dates Char"/>
    <w:basedOn w:val="a0"/>
    <w:link w:val="History-Dates"/>
    <w:rsid w:val="0067333C"/>
    <w:rPr>
      <w:rFonts w:ascii="Helvetica-Light" w:hAnsi="Helvetica-Light" w:cs="Times New Roman"/>
      <w:iCs/>
      <w:sz w:val="16"/>
      <w:szCs w:val="16"/>
      <w:lang w:eastAsia="en-US"/>
    </w:rPr>
  </w:style>
  <w:style w:type="paragraph" w:styleId="a7">
    <w:name w:val="Title"/>
    <w:basedOn w:val="a"/>
    <w:next w:val="a"/>
    <w:link w:val="Char1"/>
    <w:qFormat/>
    <w:rsid w:val="00D71326"/>
    <w:pPr>
      <w:spacing w:before="92" w:line="420" w:lineRule="exact"/>
      <w:jc w:val="both"/>
    </w:pPr>
    <w:rPr>
      <w:rFonts w:ascii="Helvetica" w:hAnsi="Helvetica"/>
      <w:b/>
      <w:sz w:val="36"/>
      <w:szCs w:val="36"/>
    </w:rPr>
  </w:style>
  <w:style w:type="character" w:customStyle="1" w:styleId="Char1">
    <w:name w:val="标题 Char"/>
    <w:basedOn w:val="a0"/>
    <w:link w:val="a7"/>
    <w:rsid w:val="00D71326"/>
    <w:rPr>
      <w:rFonts w:ascii="Helvetica" w:hAnsi="Helvetica" w:cs="Times New Roman"/>
      <w:b/>
      <w:sz w:val="36"/>
      <w:szCs w:val="36"/>
      <w:lang w:eastAsia="en-US"/>
    </w:rPr>
  </w:style>
  <w:style w:type="character" w:styleId="a8">
    <w:name w:val="annotation reference"/>
    <w:basedOn w:val="a0"/>
    <w:uiPriority w:val="99"/>
    <w:semiHidden/>
    <w:unhideWhenUsed/>
    <w:rsid w:val="00566B8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66B80"/>
  </w:style>
  <w:style w:type="character" w:customStyle="1" w:styleId="Char2">
    <w:name w:val="批注文字 Char"/>
    <w:basedOn w:val="a0"/>
    <w:link w:val="a9"/>
    <w:uiPriority w:val="99"/>
    <w:semiHidden/>
    <w:rsid w:val="00566B80"/>
    <w:rPr>
      <w:rFonts w:ascii="Times" w:hAnsi="Times" w:cs="Times New Roman"/>
      <w:sz w:val="20"/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66B8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66B80"/>
    <w:rPr>
      <w:rFonts w:ascii="Times" w:hAnsi="Times" w:cs="Times New Roman"/>
      <w:b/>
      <w:bCs/>
      <w:sz w:val="20"/>
      <w:lang w:eastAsia="en-US"/>
    </w:rPr>
  </w:style>
  <w:style w:type="paragraph" w:styleId="ab">
    <w:name w:val="Balloon Text"/>
    <w:basedOn w:val="a"/>
    <w:link w:val="Char4"/>
    <w:uiPriority w:val="99"/>
    <w:semiHidden/>
    <w:unhideWhenUsed/>
    <w:rsid w:val="00566B80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566B80"/>
    <w:rPr>
      <w:rFonts w:ascii="Times" w:hAnsi="Times" w:cs="Times New Roman"/>
      <w:sz w:val="18"/>
      <w:szCs w:val="18"/>
      <w:lang w:eastAsia="en-US"/>
    </w:rPr>
  </w:style>
  <w:style w:type="table" w:customStyle="1" w:styleId="15">
    <w:name w:val="网格型15"/>
    <w:basedOn w:val="a1"/>
    <w:uiPriority w:val="39"/>
    <w:rsid w:val="00AF7D6E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网格型154"/>
    <w:basedOn w:val="a1"/>
    <w:uiPriority w:val="39"/>
    <w:rsid w:val="00AF7D6E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网格型166"/>
    <w:basedOn w:val="a1"/>
    <w:uiPriority w:val="39"/>
    <w:rsid w:val="00976FC9"/>
    <w:rPr>
      <w:rFonts w:ascii="Times New Roman" w:eastAsia="等线" w:hAnsi="Times New Roman" w:cs="Times New Roman"/>
      <w:sz w:val="20"/>
      <w:szCs w:val="20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6FC9"/>
    <w:rPr>
      <w:color w:val="0563C1" w:themeColor="hyperlink"/>
      <w:u w:val="single"/>
    </w:rPr>
  </w:style>
  <w:style w:type="table" w:customStyle="1" w:styleId="1">
    <w:name w:val="网格型1"/>
    <w:basedOn w:val="a1"/>
    <w:next w:val="a3"/>
    <w:uiPriority w:val="39"/>
    <w:rsid w:val="00976FC9"/>
    <w:rPr>
      <w:rFonts w:ascii="Times New Roma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网格型16"/>
    <w:basedOn w:val="a1"/>
    <w:uiPriority w:val="39"/>
    <w:rsid w:val="00976FC9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网格型151"/>
    <w:basedOn w:val="a1"/>
    <w:uiPriority w:val="39"/>
    <w:rsid w:val="00976FC9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网格型163"/>
    <w:basedOn w:val="a1"/>
    <w:uiPriority w:val="39"/>
    <w:rsid w:val="00976FC9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网格型1511"/>
    <w:basedOn w:val="a1"/>
    <w:uiPriority w:val="39"/>
    <w:rsid w:val="00976FC9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897916"/>
    <w:pPr>
      <w:widowControl w:val="0"/>
      <w:spacing w:line="240" w:lineRule="auto"/>
      <w:jc w:val="both"/>
    </w:pPr>
    <w:rPr>
      <w:rFonts w:ascii="Calibri" w:hAnsi="Calibri" w:cs="Calibri"/>
      <w:noProof/>
      <w:kern w:val="2"/>
      <w:szCs w:val="22"/>
      <w:lang w:eastAsia="zh-CN"/>
    </w:rPr>
  </w:style>
  <w:style w:type="character" w:customStyle="1" w:styleId="EndNoteBibliographyChar">
    <w:name w:val="EndNote Bibliography Char"/>
    <w:basedOn w:val="a0"/>
    <w:link w:val="EndNoteBibliography"/>
    <w:rsid w:val="00897916"/>
    <w:rPr>
      <w:rFonts w:ascii="Calibri" w:hAnsi="Calibri" w:cs="Calibri"/>
      <w:noProof/>
      <w:kern w:val="2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86"/>
    <w:pPr>
      <w:spacing w:line="240" w:lineRule="exact"/>
    </w:pPr>
    <w:rPr>
      <w:rFonts w:ascii="Times" w:hAnsi="Times" w:cs="Times New Roman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08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5A4086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EE79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E2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E245B"/>
    <w:rPr>
      <w:rFonts w:ascii="Times" w:hAnsi="Times" w:cs="Times New Roman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2E245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245B"/>
    <w:rPr>
      <w:rFonts w:ascii="Times" w:hAnsi="Times" w:cs="Times New Roman"/>
      <w:sz w:val="18"/>
      <w:szCs w:val="18"/>
      <w:lang w:eastAsia="en-US"/>
    </w:rPr>
  </w:style>
  <w:style w:type="paragraph" w:customStyle="1" w:styleId="Author-Group">
    <w:name w:val="Author-Group"/>
    <w:basedOn w:val="a"/>
    <w:link w:val="Author-GroupChar"/>
    <w:qFormat/>
    <w:rsid w:val="0067333C"/>
    <w:pPr>
      <w:spacing w:before="100" w:line="300" w:lineRule="exact"/>
      <w:jc w:val="both"/>
    </w:pPr>
    <w:rPr>
      <w:rFonts w:ascii="Helvetica-Light" w:hAnsi="Helvetica-Light"/>
      <w:iCs/>
      <w:sz w:val="24"/>
    </w:rPr>
  </w:style>
  <w:style w:type="paragraph" w:customStyle="1" w:styleId="Author-Affiliation">
    <w:name w:val="Author-Affiliation"/>
    <w:basedOn w:val="a"/>
    <w:link w:val="Author-AffiliationChar"/>
    <w:qFormat/>
    <w:rsid w:val="0067333C"/>
    <w:pPr>
      <w:spacing w:before="100" w:after="52"/>
      <w:jc w:val="both"/>
    </w:pPr>
    <w:rPr>
      <w:rFonts w:ascii="Helvetica-Light" w:hAnsi="Helvetica-Light"/>
      <w:iCs/>
      <w:sz w:val="18"/>
      <w:szCs w:val="18"/>
    </w:rPr>
  </w:style>
  <w:style w:type="character" w:customStyle="1" w:styleId="Author-GroupChar">
    <w:name w:val="Author-Group Char"/>
    <w:basedOn w:val="a0"/>
    <w:link w:val="Author-Group"/>
    <w:rsid w:val="0067333C"/>
    <w:rPr>
      <w:rFonts w:ascii="Helvetica-Light" w:hAnsi="Helvetica-Light" w:cs="Times New Roman"/>
      <w:iCs/>
      <w:lang w:eastAsia="en-US"/>
    </w:rPr>
  </w:style>
  <w:style w:type="character" w:customStyle="1" w:styleId="Author-AffiliationChar">
    <w:name w:val="Author-Affiliation Char"/>
    <w:basedOn w:val="a0"/>
    <w:link w:val="Author-Affiliation"/>
    <w:rsid w:val="0067333C"/>
    <w:rPr>
      <w:rFonts w:ascii="Helvetica-Light" w:hAnsi="Helvetica-Light" w:cs="Times New Roman"/>
      <w:iCs/>
      <w:sz w:val="18"/>
      <w:szCs w:val="18"/>
      <w:lang w:eastAsia="en-US"/>
    </w:rPr>
  </w:style>
  <w:style w:type="paragraph" w:customStyle="1" w:styleId="corrs-au">
    <w:name w:val="corrs-au"/>
    <w:basedOn w:val="a"/>
    <w:link w:val="corrs-auChar"/>
    <w:qFormat/>
    <w:rsid w:val="0067333C"/>
    <w:pPr>
      <w:spacing w:before="70" w:line="300" w:lineRule="exact"/>
      <w:jc w:val="both"/>
    </w:pPr>
    <w:rPr>
      <w:rFonts w:ascii="Helvetica-Light" w:hAnsi="Helvetica-Light"/>
      <w:iCs/>
      <w:sz w:val="17"/>
      <w:szCs w:val="17"/>
    </w:rPr>
  </w:style>
  <w:style w:type="paragraph" w:customStyle="1" w:styleId="History-Dates">
    <w:name w:val="History-Dates"/>
    <w:basedOn w:val="a"/>
    <w:link w:val="History-DatesChar"/>
    <w:qFormat/>
    <w:rsid w:val="0067333C"/>
    <w:pPr>
      <w:spacing w:before="40" w:after="52"/>
      <w:jc w:val="both"/>
    </w:pPr>
    <w:rPr>
      <w:rFonts w:ascii="Helvetica-Light" w:hAnsi="Helvetica-Light"/>
      <w:iCs/>
      <w:sz w:val="16"/>
      <w:szCs w:val="16"/>
    </w:rPr>
  </w:style>
  <w:style w:type="character" w:customStyle="1" w:styleId="corrs-auChar">
    <w:name w:val="corrs-au Char"/>
    <w:basedOn w:val="a0"/>
    <w:link w:val="corrs-au"/>
    <w:rsid w:val="0067333C"/>
    <w:rPr>
      <w:rFonts w:ascii="Helvetica-Light" w:hAnsi="Helvetica-Light" w:cs="Times New Roman"/>
      <w:iCs/>
      <w:sz w:val="17"/>
      <w:szCs w:val="17"/>
      <w:lang w:eastAsia="en-US"/>
    </w:rPr>
  </w:style>
  <w:style w:type="character" w:customStyle="1" w:styleId="History-DatesChar">
    <w:name w:val="History-Dates Char"/>
    <w:basedOn w:val="a0"/>
    <w:link w:val="History-Dates"/>
    <w:rsid w:val="0067333C"/>
    <w:rPr>
      <w:rFonts w:ascii="Helvetica-Light" w:hAnsi="Helvetica-Light" w:cs="Times New Roman"/>
      <w:iCs/>
      <w:sz w:val="16"/>
      <w:szCs w:val="16"/>
      <w:lang w:eastAsia="en-US"/>
    </w:rPr>
  </w:style>
  <w:style w:type="paragraph" w:styleId="a7">
    <w:name w:val="Title"/>
    <w:basedOn w:val="a"/>
    <w:next w:val="a"/>
    <w:link w:val="Char1"/>
    <w:qFormat/>
    <w:rsid w:val="00D71326"/>
    <w:pPr>
      <w:spacing w:before="92" w:line="420" w:lineRule="exact"/>
      <w:jc w:val="both"/>
    </w:pPr>
    <w:rPr>
      <w:rFonts w:ascii="Helvetica" w:hAnsi="Helvetica"/>
      <w:b/>
      <w:sz w:val="36"/>
      <w:szCs w:val="36"/>
    </w:rPr>
  </w:style>
  <w:style w:type="character" w:customStyle="1" w:styleId="Char1">
    <w:name w:val="标题 Char"/>
    <w:basedOn w:val="a0"/>
    <w:link w:val="a7"/>
    <w:rsid w:val="00D71326"/>
    <w:rPr>
      <w:rFonts w:ascii="Helvetica" w:hAnsi="Helvetica" w:cs="Times New Roman"/>
      <w:b/>
      <w:sz w:val="36"/>
      <w:szCs w:val="36"/>
      <w:lang w:eastAsia="en-US"/>
    </w:rPr>
  </w:style>
  <w:style w:type="character" w:styleId="a8">
    <w:name w:val="annotation reference"/>
    <w:basedOn w:val="a0"/>
    <w:uiPriority w:val="99"/>
    <w:semiHidden/>
    <w:unhideWhenUsed/>
    <w:rsid w:val="00566B8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66B80"/>
  </w:style>
  <w:style w:type="character" w:customStyle="1" w:styleId="Char2">
    <w:name w:val="批注文字 Char"/>
    <w:basedOn w:val="a0"/>
    <w:link w:val="a9"/>
    <w:uiPriority w:val="99"/>
    <w:semiHidden/>
    <w:rsid w:val="00566B80"/>
    <w:rPr>
      <w:rFonts w:ascii="Times" w:hAnsi="Times" w:cs="Times New Roman"/>
      <w:sz w:val="20"/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66B8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66B80"/>
    <w:rPr>
      <w:rFonts w:ascii="Times" w:hAnsi="Times" w:cs="Times New Roman"/>
      <w:b/>
      <w:bCs/>
      <w:sz w:val="20"/>
      <w:lang w:eastAsia="en-US"/>
    </w:rPr>
  </w:style>
  <w:style w:type="paragraph" w:styleId="ab">
    <w:name w:val="Balloon Text"/>
    <w:basedOn w:val="a"/>
    <w:link w:val="Char4"/>
    <w:uiPriority w:val="99"/>
    <w:semiHidden/>
    <w:unhideWhenUsed/>
    <w:rsid w:val="00566B80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566B80"/>
    <w:rPr>
      <w:rFonts w:ascii="Times" w:hAnsi="Times" w:cs="Times New Roman"/>
      <w:sz w:val="18"/>
      <w:szCs w:val="18"/>
      <w:lang w:eastAsia="en-US"/>
    </w:rPr>
  </w:style>
  <w:style w:type="table" w:customStyle="1" w:styleId="15">
    <w:name w:val="网格型15"/>
    <w:basedOn w:val="a1"/>
    <w:uiPriority w:val="39"/>
    <w:rsid w:val="00AF7D6E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网格型154"/>
    <w:basedOn w:val="a1"/>
    <w:uiPriority w:val="39"/>
    <w:rsid w:val="00AF7D6E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网格型166"/>
    <w:basedOn w:val="a1"/>
    <w:uiPriority w:val="39"/>
    <w:rsid w:val="00976FC9"/>
    <w:rPr>
      <w:rFonts w:ascii="Times New Roman" w:eastAsia="等线" w:hAnsi="Times New Roman" w:cs="Times New Roman"/>
      <w:sz w:val="20"/>
      <w:szCs w:val="20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6FC9"/>
    <w:rPr>
      <w:color w:val="0563C1" w:themeColor="hyperlink"/>
      <w:u w:val="single"/>
    </w:rPr>
  </w:style>
  <w:style w:type="table" w:customStyle="1" w:styleId="1">
    <w:name w:val="网格型1"/>
    <w:basedOn w:val="a1"/>
    <w:next w:val="a3"/>
    <w:uiPriority w:val="39"/>
    <w:rsid w:val="00976FC9"/>
    <w:rPr>
      <w:rFonts w:ascii="Times New Roma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网格型16"/>
    <w:basedOn w:val="a1"/>
    <w:uiPriority w:val="39"/>
    <w:rsid w:val="00976FC9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网格型151"/>
    <w:basedOn w:val="a1"/>
    <w:uiPriority w:val="39"/>
    <w:rsid w:val="00976FC9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网格型163"/>
    <w:basedOn w:val="a1"/>
    <w:uiPriority w:val="39"/>
    <w:rsid w:val="00976FC9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网格型1511"/>
    <w:basedOn w:val="a1"/>
    <w:uiPriority w:val="39"/>
    <w:rsid w:val="00976FC9"/>
    <w:rPr>
      <w:rFonts w:ascii="Times New Roman" w:eastAsia="等线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897916"/>
    <w:pPr>
      <w:widowControl w:val="0"/>
      <w:spacing w:line="240" w:lineRule="auto"/>
      <w:jc w:val="both"/>
    </w:pPr>
    <w:rPr>
      <w:rFonts w:ascii="Calibri" w:hAnsi="Calibri" w:cs="Calibri"/>
      <w:noProof/>
      <w:kern w:val="2"/>
      <w:szCs w:val="22"/>
      <w:lang w:eastAsia="zh-CN"/>
    </w:rPr>
  </w:style>
  <w:style w:type="character" w:customStyle="1" w:styleId="EndNoteBibliographyChar">
    <w:name w:val="EndNote Bibliography Char"/>
    <w:basedOn w:val="a0"/>
    <w:link w:val="EndNoteBibliography"/>
    <w:rsid w:val="00897916"/>
    <w:rPr>
      <w:rFonts w:ascii="Calibri" w:hAnsi="Calibri" w:cs="Calibri"/>
      <w:noProof/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FC6A-24E4-4275-902D-4929D43E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8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93</cp:revision>
  <cp:lastPrinted>2021-07-26T11:18:00Z</cp:lastPrinted>
  <dcterms:created xsi:type="dcterms:W3CDTF">2020-11-16T06:29:00Z</dcterms:created>
  <dcterms:modified xsi:type="dcterms:W3CDTF">2021-07-26T11:23:00Z</dcterms:modified>
</cp:coreProperties>
</file>