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F4C8" w14:textId="77777777" w:rsidR="00642A74" w:rsidRDefault="00642A74">
      <w:pPr>
        <w:rPr>
          <w:rFonts w:ascii="Times New Roman" w:hAnsi="Times New Roman" w:cs="Times New Roman"/>
        </w:rPr>
      </w:pPr>
    </w:p>
    <w:p w14:paraId="51385FB5" w14:textId="55FDCBA9" w:rsidR="004B503C" w:rsidRDefault="001412AF">
      <w:pPr>
        <w:rPr>
          <w:rFonts w:ascii="Times New Roman" w:hAnsi="Times New Roman" w:cs="Times New Roman"/>
        </w:rPr>
      </w:pPr>
      <w:r w:rsidRPr="001412AF">
        <w:rPr>
          <w:rFonts w:ascii="Times New Roman" w:hAnsi="Times New Roman" w:cs="Times New Roman"/>
        </w:rPr>
        <w:t>Table S1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comparison of BP4RNAseq with other tools for </w:t>
      </w:r>
      <w:r w:rsidR="00042127">
        <w:rPr>
          <w:rFonts w:ascii="Times New Roman" w:hAnsi="Times New Roman" w:cs="Times New Roman"/>
        </w:rPr>
        <w:t>processing raw RNA-seq data.</w:t>
      </w:r>
    </w:p>
    <w:p w14:paraId="03A248C7" w14:textId="77777777" w:rsidR="00042127" w:rsidRPr="001412AF" w:rsidRDefault="00042127">
      <w:pPr>
        <w:rPr>
          <w:rFonts w:ascii="Times New Roman" w:hAnsi="Times New Roman" w:cs="Times New Roman"/>
        </w:rPr>
      </w:pPr>
    </w:p>
    <w:tbl>
      <w:tblPr>
        <w:tblStyle w:val="a3"/>
        <w:tblW w:w="10495" w:type="dxa"/>
        <w:jc w:val="right"/>
        <w:tblLook w:val="04A0" w:firstRow="1" w:lastRow="0" w:firstColumn="1" w:lastColumn="0" w:noHBand="0" w:noVBand="1"/>
      </w:tblPr>
      <w:tblGrid>
        <w:gridCol w:w="1843"/>
        <w:gridCol w:w="2699"/>
        <w:gridCol w:w="2835"/>
        <w:gridCol w:w="2073"/>
        <w:gridCol w:w="1045"/>
      </w:tblGrid>
      <w:tr w:rsidR="001412AF" w:rsidRPr="00846FB1" w14:paraId="655550FD" w14:textId="77777777" w:rsidTr="001412AF">
        <w:trPr>
          <w:jc w:val="right"/>
        </w:trPr>
        <w:tc>
          <w:tcPr>
            <w:tcW w:w="1843" w:type="dxa"/>
          </w:tcPr>
          <w:p w14:paraId="664BE77E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Comparison</w:t>
            </w:r>
          </w:p>
        </w:tc>
        <w:tc>
          <w:tcPr>
            <w:tcW w:w="2699" w:type="dxa"/>
          </w:tcPr>
          <w:p w14:paraId="08FCCA95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Analysis type</w:t>
            </w:r>
          </w:p>
        </w:tc>
        <w:tc>
          <w:tcPr>
            <w:tcW w:w="2835" w:type="dxa"/>
          </w:tcPr>
          <w:p w14:paraId="64F468A1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Quantification method</w:t>
            </w:r>
          </w:p>
        </w:tc>
        <w:tc>
          <w:tcPr>
            <w:tcW w:w="2073" w:type="dxa"/>
          </w:tcPr>
          <w:p w14:paraId="0F5ED2AA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Quantification type</w:t>
            </w:r>
          </w:p>
        </w:tc>
        <w:tc>
          <w:tcPr>
            <w:tcW w:w="1045" w:type="dxa"/>
          </w:tcPr>
          <w:p w14:paraId="43C485FF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Tool type</w:t>
            </w:r>
          </w:p>
        </w:tc>
      </w:tr>
      <w:tr w:rsidR="001412AF" w:rsidRPr="00846FB1" w14:paraId="06E98B2F" w14:textId="77777777" w:rsidTr="001412AF">
        <w:trPr>
          <w:jc w:val="right"/>
        </w:trPr>
        <w:tc>
          <w:tcPr>
            <w:tcW w:w="1843" w:type="dxa"/>
          </w:tcPr>
          <w:p w14:paraId="1510F372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BP4RNAseq</w:t>
            </w:r>
          </w:p>
        </w:tc>
        <w:tc>
          <w:tcPr>
            <w:tcW w:w="2699" w:type="dxa"/>
          </w:tcPr>
          <w:p w14:paraId="465827B8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Retrospective and newly generated RNA-seq data analyses</w:t>
            </w:r>
          </w:p>
        </w:tc>
        <w:tc>
          <w:tcPr>
            <w:tcW w:w="2835" w:type="dxa"/>
          </w:tcPr>
          <w:p w14:paraId="3EF88660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 xml:space="preserve">Alignment-based (HISAT2 + </w:t>
            </w:r>
            <w:proofErr w:type="spellStart"/>
            <w:r w:rsidRPr="00846FB1">
              <w:rPr>
                <w:rFonts w:ascii="Times New Roman" w:hAnsi="Times New Roman" w:cs="Times New Roman"/>
              </w:rPr>
              <w:t>StringTie</w:t>
            </w:r>
            <w:proofErr w:type="spellEnd"/>
            <w:r w:rsidRPr="00846FB1">
              <w:rPr>
                <w:rFonts w:ascii="Times New Roman" w:hAnsi="Times New Roman" w:cs="Times New Roman"/>
              </w:rPr>
              <w:t>) and alignment-free (Salmon)</w:t>
            </w:r>
          </w:p>
        </w:tc>
        <w:tc>
          <w:tcPr>
            <w:tcW w:w="2073" w:type="dxa"/>
          </w:tcPr>
          <w:p w14:paraId="5F47E41E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Gene and transcript read counts</w:t>
            </w:r>
          </w:p>
        </w:tc>
        <w:tc>
          <w:tcPr>
            <w:tcW w:w="1045" w:type="dxa"/>
          </w:tcPr>
          <w:p w14:paraId="64074B88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Software</w:t>
            </w:r>
          </w:p>
        </w:tc>
      </w:tr>
      <w:tr w:rsidR="001412AF" w:rsidRPr="00846FB1" w14:paraId="478F7EF5" w14:textId="77777777" w:rsidTr="001412AF">
        <w:trPr>
          <w:jc w:val="right"/>
        </w:trPr>
        <w:tc>
          <w:tcPr>
            <w:tcW w:w="1843" w:type="dxa"/>
          </w:tcPr>
          <w:p w14:paraId="488D3755" w14:textId="3F72BE7B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Recount2</w:t>
            </w:r>
            <w:r w:rsidRPr="00846FB1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1"/>
              </w:rPr>
              <w:t>(Collado-Torres, et al., 2017)</w:t>
            </w:r>
          </w:p>
        </w:tc>
        <w:tc>
          <w:tcPr>
            <w:tcW w:w="2699" w:type="dxa"/>
          </w:tcPr>
          <w:p w14:paraId="6C9086A0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Retrospective RNA-seq data analysis</w:t>
            </w:r>
          </w:p>
        </w:tc>
        <w:tc>
          <w:tcPr>
            <w:tcW w:w="2835" w:type="dxa"/>
          </w:tcPr>
          <w:p w14:paraId="7F89A4A7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Alignment-based (Rail-RNA)</w:t>
            </w:r>
          </w:p>
        </w:tc>
        <w:tc>
          <w:tcPr>
            <w:tcW w:w="2073" w:type="dxa"/>
          </w:tcPr>
          <w:p w14:paraId="5E7E96AC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Gene and transcript read counts</w:t>
            </w:r>
          </w:p>
        </w:tc>
        <w:tc>
          <w:tcPr>
            <w:tcW w:w="1045" w:type="dxa"/>
          </w:tcPr>
          <w:p w14:paraId="39673600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Compiled datasets</w:t>
            </w:r>
          </w:p>
        </w:tc>
      </w:tr>
      <w:tr w:rsidR="001412AF" w:rsidRPr="00846FB1" w14:paraId="6BE124CE" w14:textId="77777777" w:rsidTr="001412AF">
        <w:trPr>
          <w:jc w:val="right"/>
        </w:trPr>
        <w:tc>
          <w:tcPr>
            <w:tcW w:w="1843" w:type="dxa"/>
          </w:tcPr>
          <w:p w14:paraId="6706587D" w14:textId="59807BBB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 xml:space="preserve">GREIN </w:t>
            </w:r>
            <w:r>
              <w:rPr>
                <w:rFonts w:ascii="Times New Roman" w:hAnsi="Times New Roman" w:cs="Times New Roman"/>
                <w:noProof/>
              </w:rPr>
              <w:t>(Al Mahi, et al., 2019)</w:t>
            </w:r>
          </w:p>
        </w:tc>
        <w:tc>
          <w:tcPr>
            <w:tcW w:w="2699" w:type="dxa"/>
          </w:tcPr>
          <w:p w14:paraId="797DAB4B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Retrospective RNA-seq data analysis</w:t>
            </w:r>
          </w:p>
        </w:tc>
        <w:tc>
          <w:tcPr>
            <w:tcW w:w="2835" w:type="dxa"/>
          </w:tcPr>
          <w:p w14:paraId="65214E0F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Alignment-free (Salmon)</w:t>
            </w:r>
          </w:p>
        </w:tc>
        <w:tc>
          <w:tcPr>
            <w:tcW w:w="2073" w:type="dxa"/>
          </w:tcPr>
          <w:p w14:paraId="49BC925B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Gene and transcript read counts</w:t>
            </w:r>
          </w:p>
        </w:tc>
        <w:tc>
          <w:tcPr>
            <w:tcW w:w="1045" w:type="dxa"/>
          </w:tcPr>
          <w:p w14:paraId="62477F07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Compiled datasets</w:t>
            </w:r>
          </w:p>
        </w:tc>
      </w:tr>
      <w:tr w:rsidR="001412AF" w:rsidRPr="00846FB1" w14:paraId="7C014B58" w14:textId="77777777" w:rsidTr="001412AF">
        <w:trPr>
          <w:jc w:val="right"/>
        </w:trPr>
        <w:tc>
          <w:tcPr>
            <w:tcW w:w="1843" w:type="dxa"/>
          </w:tcPr>
          <w:p w14:paraId="374DD6F1" w14:textId="0D7F1B45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 xml:space="preserve">ARCHS4 </w:t>
            </w:r>
            <w:r>
              <w:rPr>
                <w:rFonts w:ascii="Times New Roman" w:hAnsi="Times New Roman" w:cs="Times New Roman"/>
                <w:noProof/>
                <w:szCs w:val="21"/>
              </w:rPr>
              <w:t>(Lachmann, et al., 2018)</w:t>
            </w:r>
          </w:p>
        </w:tc>
        <w:tc>
          <w:tcPr>
            <w:tcW w:w="2699" w:type="dxa"/>
          </w:tcPr>
          <w:p w14:paraId="403BA8CD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Retrospective RNA-seq data analysis</w:t>
            </w:r>
          </w:p>
        </w:tc>
        <w:tc>
          <w:tcPr>
            <w:tcW w:w="2835" w:type="dxa"/>
          </w:tcPr>
          <w:p w14:paraId="4BC7A4BA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Alignment-free (</w:t>
            </w:r>
            <w:proofErr w:type="spellStart"/>
            <w:r w:rsidRPr="00846FB1">
              <w:rPr>
                <w:rFonts w:ascii="Times New Roman" w:hAnsi="Times New Roman" w:cs="Times New Roman"/>
              </w:rPr>
              <w:t>Kallisto</w:t>
            </w:r>
            <w:proofErr w:type="spellEnd"/>
            <w:r w:rsidRPr="00846F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3" w:type="dxa"/>
          </w:tcPr>
          <w:p w14:paraId="45074EC2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Gene and transcript read counts</w:t>
            </w:r>
          </w:p>
        </w:tc>
        <w:tc>
          <w:tcPr>
            <w:tcW w:w="1045" w:type="dxa"/>
          </w:tcPr>
          <w:p w14:paraId="4465447D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Compiled datasets</w:t>
            </w:r>
          </w:p>
        </w:tc>
      </w:tr>
      <w:tr w:rsidR="001412AF" w:rsidRPr="00846FB1" w14:paraId="6540C26D" w14:textId="77777777" w:rsidTr="001412AF">
        <w:trPr>
          <w:jc w:val="right"/>
        </w:trPr>
        <w:tc>
          <w:tcPr>
            <w:tcW w:w="1843" w:type="dxa"/>
          </w:tcPr>
          <w:p w14:paraId="58B46A4D" w14:textId="19E1AF92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 xml:space="preserve">Toil </w:t>
            </w:r>
            <w:r>
              <w:rPr>
                <w:rFonts w:ascii="Times New Roman" w:hAnsi="Times New Roman" w:cs="Times New Roman"/>
                <w:noProof/>
                <w:szCs w:val="21"/>
              </w:rPr>
              <w:t>(Vivian, et al., 2017)</w:t>
            </w:r>
          </w:p>
        </w:tc>
        <w:tc>
          <w:tcPr>
            <w:tcW w:w="2699" w:type="dxa"/>
          </w:tcPr>
          <w:p w14:paraId="1C5EE537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Retrospective RNA-seq data analysis</w:t>
            </w:r>
          </w:p>
        </w:tc>
        <w:tc>
          <w:tcPr>
            <w:tcW w:w="2835" w:type="dxa"/>
          </w:tcPr>
          <w:p w14:paraId="7F8C2F44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Alignment-free (</w:t>
            </w:r>
            <w:proofErr w:type="spellStart"/>
            <w:r w:rsidRPr="00846FB1">
              <w:rPr>
                <w:rFonts w:ascii="Times New Roman" w:hAnsi="Times New Roman" w:cs="Times New Roman"/>
              </w:rPr>
              <w:t>Kallisto</w:t>
            </w:r>
            <w:proofErr w:type="spellEnd"/>
            <w:r w:rsidRPr="00846F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3" w:type="dxa"/>
          </w:tcPr>
          <w:p w14:paraId="3FFE3E10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Transcript read counts</w:t>
            </w:r>
          </w:p>
        </w:tc>
        <w:tc>
          <w:tcPr>
            <w:tcW w:w="1045" w:type="dxa"/>
          </w:tcPr>
          <w:p w14:paraId="179FB71E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Compiled datasets</w:t>
            </w:r>
          </w:p>
        </w:tc>
      </w:tr>
      <w:tr w:rsidR="001412AF" w:rsidRPr="00846FB1" w14:paraId="30BE2B4C" w14:textId="77777777" w:rsidTr="001412AF">
        <w:trPr>
          <w:jc w:val="right"/>
        </w:trPr>
        <w:tc>
          <w:tcPr>
            <w:tcW w:w="1843" w:type="dxa"/>
          </w:tcPr>
          <w:p w14:paraId="006FC936" w14:textId="1CDC644C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proofErr w:type="spellStart"/>
            <w:r w:rsidRPr="00846FB1">
              <w:rPr>
                <w:rFonts w:ascii="Times New Roman" w:hAnsi="Times New Roman" w:cs="Times New Roman"/>
              </w:rPr>
              <w:t>Skymap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(Tsui, et al., 2019)</w:t>
            </w:r>
          </w:p>
        </w:tc>
        <w:tc>
          <w:tcPr>
            <w:tcW w:w="2699" w:type="dxa"/>
          </w:tcPr>
          <w:p w14:paraId="5B86C886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Retrospective RNA-seq data analysis</w:t>
            </w:r>
          </w:p>
        </w:tc>
        <w:tc>
          <w:tcPr>
            <w:tcW w:w="2835" w:type="dxa"/>
          </w:tcPr>
          <w:p w14:paraId="5CC7A774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Alignment-based (Bowtie2)</w:t>
            </w:r>
          </w:p>
        </w:tc>
        <w:tc>
          <w:tcPr>
            <w:tcW w:w="2073" w:type="dxa"/>
          </w:tcPr>
          <w:p w14:paraId="726FEC39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Allelic and transcript read counts</w:t>
            </w:r>
          </w:p>
        </w:tc>
        <w:tc>
          <w:tcPr>
            <w:tcW w:w="1045" w:type="dxa"/>
          </w:tcPr>
          <w:p w14:paraId="4AC633CD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Compiled datasets</w:t>
            </w:r>
          </w:p>
        </w:tc>
      </w:tr>
      <w:tr w:rsidR="001412AF" w:rsidRPr="00846FB1" w14:paraId="2CF8BD35" w14:textId="77777777" w:rsidTr="001412AF">
        <w:trPr>
          <w:jc w:val="right"/>
        </w:trPr>
        <w:tc>
          <w:tcPr>
            <w:tcW w:w="1843" w:type="dxa"/>
          </w:tcPr>
          <w:p w14:paraId="0A8FC4B3" w14:textId="04C87803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Expression Atlas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(Papatheodorou, et al., 2018)</w:t>
            </w:r>
          </w:p>
        </w:tc>
        <w:tc>
          <w:tcPr>
            <w:tcW w:w="2699" w:type="dxa"/>
          </w:tcPr>
          <w:p w14:paraId="4879C272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Retrospective RNA-seq data analysis</w:t>
            </w:r>
          </w:p>
        </w:tc>
        <w:tc>
          <w:tcPr>
            <w:tcW w:w="2835" w:type="dxa"/>
          </w:tcPr>
          <w:p w14:paraId="02256AD5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Alignment-based (</w:t>
            </w:r>
            <w:proofErr w:type="spellStart"/>
            <w:r w:rsidRPr="00846FB1">
              <w:rPr>
                <w:rFonts w:ascii="Times New Roman" w:hAnsi="Times New Roman" w:cs="Times New Roman"/>
              </w:rPr>
              <w:t>Tophat</w:t>
            </w:r>
            <w:proofErr w:type="spellEnd"/>
            <w:r w:rsidRPr="00846F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3" w:type="dxa"/>
          </w:tcPr>
          <w:p w14:paraId="70801191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Gene read counts</w:t>
            </w:r>
          </w:p>
        </w:tc>
        <w:tc>
          <w:tcPr>
            <w:tcW w:w="1045" w:type="dxa"/>
          </w:tcPr>
          <w:p w14:paraId="7C2EDD9D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Compiled datasets</w:t>
            </w:r>
          </w:p>
        </w:tc>
      </w:tr>
      <w:tr w:rsidR="001412AF" w:rsidRPr="00846FB1" w14:paraId="1D17F3C5" w14:textId="77777777" w:rsidTr="001412AF">
        <w:trPr>
          <w:jc w:val="right"/>
        </w:trPr>
        <w:tc>
          <w:tcPr>
            <w:tcW w:w="1843" w:type="dxa"/>
          </w:tcPr>
          <w:p w14:paraId="5D7F66C1" w14:textId="72D5689C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 xml:space="preserve">GREP2 </w:t>
            </w:r>
            <w:r>
              <w:rPr>
                <w:rFonts w:ascii="Times New Roman" w:hAnsi="Times New Roman" w:cs="Times New Roman"/>
                <w:noProof/>
              </w:rPr>
              <w:t>(Al Mahi, et al., 2019)</w:t>
            </w:r>
          </w:p>
        </w:tc>
        <w:tc>
          <w:tcPr>
            <w:tcW w:w="2699" w:type="dxa"/>
          </w:tcPr>
          <w:p w14:paraId="7B95E568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Retrospective RNA-seq data analysis</w:t>
            </w:r>
          </w:p>
        </w:tc>
        <w:tc>
          <w:tcPr>
            <w:tcW w:w="2835" w:type="dxa"/>
          </w:tcPr>
          <w:p w14:paraId="408ECB2E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Alignment-free (Salmon)</w:t>
            </w:r>
          </w:p>
        </w:tc>
        <w:tc>
          <w:tcPr>
            <w:tcW w:w="2073" w:type="dxa"/>
          </w:tcPr>
          <w:p w14:paraId="41157C0D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Gene and transcript read counts</w:t>
            </w:r>
          </w:p>
        </w:tc>
        <w:tc>
          <w:tcPr>
            <w:tcW w:w="1045" w:type="dxa"/>
          </w:tcPr>
          <w:p w14:paraId="7044DE7A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Software</w:t>
            </w:r>
          </w:p>
        </w:tc>
      </w:tr>
      <w:tr w:rsidR="001412AF" w:rsidRPr="00846FB1" w14:paraId="18A70121" w14:textId="77777777" w:rsidTr="001412AF">
        <w:trPr>
          <w:jc w:val="right"/>
        </w:trPr>
        <w:tc>
          <w:tcPr>
            <w:tcW w:w="1843" w:type="dxa"/>
          </w:tcPr>
          <w:p w14:paraId="3AEF9360" w14:textId="1A413C3B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 xml:space="preserve">Lair </w:t>
            </w:r>
            <w:r>
              <w:rPr>
                <w:rFonts w:ascii="Times New Roman" w:hAnsi="Times New Roman" w:cs="Times New Roman"/>
                <w:noProof/>
                <w:szCs w:val="21"/>
              </w:rPr>
              <w:t>(Pimentel, et al., 2016)</w:t>
            </w:r>
          </w:p>
        </w:tc>
        <w:tc>
          <w:tcPr>
            <w:tcW w:w="2699" w:type="dxa"/>
          </w:tcPr>
          <w:p w14:paraId="13F5964E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Retrospective RNA-seq data analysis</w:t>
            </w:r>
          </w:p>
        </w:tc>
        <w:tc>
          <w:tcPr>
            <w:tcW w:w="2835" w:type="dxa"/>
          </w:tcPr>
          <w:p w14:paraId="4F93EC4D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Alignment-free (</w:t>
            </w:r>
            <w:proofErr w:type="spellStart"/>
            <w:r w:rsidRPr="00846FB1">
              <w:rPr>
                <w:rFonts w:ascii="Times New Roman" w:hAnsi="Times New Roman" w:cs="Times New Roman"/>
              </w:rPr>
              <w:t>Kallisto</w:t>
            </w:r>
            <w:proofErr w:type="spellEnd"/>
            <w:r w:rsidRPr="00846F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3" w:type="dxa"/>
          </w:tcPr>
          <w:p w14:paraId="78DD2820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Gene and transcript read counts</w:t>
            </w:r>
          </w:p>
        </w:tc>
        <w:tc>
          <w:tcPr>
            <w:tcW w:w="1045" w:type="dxa"/>
          </w:tcPr>
          <w:p w14:paraId="575951E1" w14:textId="77777777" w:rsidR="001412AF" w:rsidRPr="00846FB1" w:rsidRDefault="001412AF" w:rsidP="001A662C">
            <w:pPr>
              <w:rPr>
                <w:rFonts w:ascii="Times New Roman" w:hAnsi="Times New Roman" w:cs="Times New Roman"/>
              </w:rPr>
            </w:pPr>
            <w:r w:rsidRPr="00846FB1">
              <w:rPr>
                <w:rFonts w:ascii="Times New Roman" w:hAnsi="Times New Roman" w:cs="Times New Roman"/>
              </w:rPr>
              <w:t>Software</w:t>
            </w:r>
          </w:p>
        </w:tc>
      </w:tr>
    </w:tbl>
    <w:p w14:paraId="2ED3448F" w14:textId="189FD4C1" w:rsidR="004B503C" w:rsidRDefault="004B503C" w:rsidP="001412AF">
      <w:pPr>
        <w:spacing w:line="360" w:lineRule="auto"/>
        <w:rPr>
          <w:rFonts w:ascii="Times New Roman" w:hAnsi="Times New Roman" w:cs="Times New Roman"/>
        </w:rPr>
      </w:pPr>
    </w:p>
    <w:p w14:paraId="46B1B473" w14:textId="672D3842" w:rsidR="001412AF" w:rsidRPr="001412AF" w:rsidRDefault="001412AF" w:rsidP="001412AF">
      <w:pPr>
        <w:spacing w:line="360" w:lineRule="auto"/>
        <w:rPr>
          <w:rFonts w:ascii="Times New Roman" w:hAnsi="Times New Roman" w:cs="Times New Roman"/>
          <w:b/>
        </w:rPr>
      </w:pPr>
      <w:r w:rsidRPr="001412AF">
        <w:rPr>
          <w:rFonts w:ascii="Times New Roman" w:hAnsi="Times New Roman" w:cs="Times New Roman" w:hint="eastAsia"/>
          <w:b/>
        </w:rPr>
        <w:t>Refere</w:t>
      </w:r>
      <w:r w:rsidRPr="001412AF">
        <w:rPr>
          <w:rFonts w:ascii="Times New Roman" w:hAnsi="Times New Roman" w:cs="Times New Roman"/>
          <w:b/>
        </w:rPr>
        <w:t>nces</w:t>
      </w:r>
    </w:p>
    <w:p w14:paraId="20F701D1" w14:textId="711CD937" w:rsidR="001412AF" w:rsidRPr="00EC02E9" w:rsidRDefault="001412AF" w:rsidP="001412AF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  <w:r w:rsidRPr="00EC02E9">
        <w:rPr>
          <w:rFonts w:ascii="Times New Roman" w:hAnsi="Times New Roman" w:cs="Times New Roman"/>
          <w:noProof/>
          <w:sz w:val="21"/>
          <w:szCs w:val="21"/>
        </w:rPr>
        <w:t>Al Mahi, N.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, et al.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GREIN: An Interactive Web Platform for Re-analyzing GEO RNA-seq Data. 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Sci Rep-Uk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2019;9:</w:t>
      </w:r>
      <w:r w:rsidR="00642A74">
        <w:rPr>
          <w:rFonts w:ascii="Times New Roman" w:hAnsi="Times New Roman" w:cs="Times New Roman"/>
          <w:noProof/>
          <w:sz w:val="21"/>
          <w:szCs w:val="21"/>
        </w:rPr>
        <w:t>1-</w:t>
      </w:r>
      <w:r w:rsidRPr="00EC02E9">
        <w:rPr>
          <w:rFonts w:ascii="Times New Roman" w:hAnsi="Times New Roman" w:cs="Times New Roman"/>
          <w:noProof/>
          <w:sz w:val="21"/>
          <w:szCs w:val="21"/>
        </w:rPr>
        <w:t>9.</w:t>
      </w:r>
    </w:p>
    <w:p w14:paraId="0416C675" w14:textId="77777777" w:rsidR="001412AF" w:rsidRPr="00EC02E9" w:rsidRDefault="001412AF" w:rsidP="001412AF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  <w:r w:rsidRPr="00EC02E9">
        <w:rPr>
          <w:rFonts w:ascii="Times New Roman" w:hAnsi="Times New Roman" w:cs="Times New Roman"/>
          <w:noProof/>
          <w:sz w:val="21"/>
          <w:szCs w:val="21"/>
        </w:rPr>
        <w:t>Collado-Torres, L.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, et al.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Reproducible RNA-seq analysis using recount2. 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Nat Biotechnol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2017;35(4):319-321.</w:t>
      </w:r>
    </w:p>
    <w:p w14:paraId="2EEF7D0C" w14:textId="5442FCCC" w:rsidR="001412AF" w:rsidRPr="00EC02E9" w:rsidRDefault="001412AF" w:rsidP="001412AF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  <w:r w:rsidRPr="00EC02E9">
        <w:rPr>
          <w:rFonts w:ascii="Times New Roman" w:hAnsi="Times New Roman" w:cs="Times New Roman"/>
          <w:noProof/>
          <w:sz w:val="21"/>
          <w:szCs w:val="21"/>
        </w:rPr>
        <w:t>Lachmann, A.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, et al.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Massive mining of publicly available RNA-seq data from human and mouse. 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Nature Communications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2018;9:</w:t>
      </w:r>
      <w:r w:rsidR="00642A74">
        <w:rPr>
          <w:rFonts w:ascii="Times New Roman" w:hAnsi="Times New Roman" w:cs="Times New Roman"/>
          <w:noProof/>
          <w:sz w:val="21"/>
          <w:szCs w:val="21"/>
        </w:rPr>
        <w:t>1-</w:t>
      </w:r>
      <w:r w:rsidRPr="00EC02E9">
        <w:rPr>
          <w:rFonts w:ascii="Times New Roman" w:hAnsi="Times New Roman" w:cs="Times New Roman"/>
          <w:noProof/>
          <w:sz w:val="21"/>
          <w:szCs w:val="21"/>
        </w:rPr>
        <w:t>10.</w:t>
      </w:r>
    </w:p>
    <w:p w14:paraId="03DC3D10" w14:textId="77777777" w:rsidR="001412AF" w:rsidRPr="00EC02E9" w:rsidRDefault="001412AF" w:rsidP="001412AF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  <w:r w:rsidRPr="00EC02E9">
        <w:rPr>
          <w:rFonts w:ascii="Times New Roman" w:hAnsi="Times New Roman" w:cs="Times New Roman"/>
          <w:noProof/>
          <w:sz w:val="21"/>
          <w:szCs w:val="21"/>
        </w:rPr>
        <w:t>Papatheodorou, I.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, et al.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Expression Atlas: gene and protein expression across multiple studies and organisms. 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Nucleic Acids Res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2018;46(D1):D246-D251.</w:t>
      </w:r>
    </w:p>
    <w:p w14:paraId="2B99E15E" w14:textId="41E32E2A" w:rsidR="001412AF" w:rsidRPr="00EC02E9" w:rsidRDefault="001412AF" w:rsidP="001412AF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  <w:r w:rsidRPr="00EC02E9">
        <w:rPr>
          <w:rFonts w:ascii="Times New Roman" w:hAnsi="Times New Roman" w:cs="Times New Roman"/>
          <w:noProof/>
          <w:sz w:val="21"/>
          <w:szCs w:val="21"/>
        </w:rPr>
        <w:t>Pimentel, H.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, et al.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The Lair: a resource for exploratory analysis of published RNA-Seq data. 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Bmc Bioinformatics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2016;17:</w:t>
      </w:r>
      <w:r w:rsidR="00642A74">
        <w:rPr>
          <w:rFonts w:ascii="Times New Roman" w:hAnsi="Times New Roman" w:cs="Times New Roman"/>
          <w:noProof/>
          <w:sz w:val="21"/>
          <w:szCs w:val="21"/>
        </w:rPr>
        <w:t>1-</w:t>
      </w:r>
      <w:r w:rsidRPr="00EC02E9">
        <w:rPr>
          <w:rFonts w:ascii="Times New Roman" w:hAnsi="Times New Roman" w:cs="Times New Roman"/>
          <w:noProof/>
          <w:sz w:val="21"/>
          <w:szCs w:val="21"/>
        </w:rPr>
        <w:t>6.</w:t>
      </w:r>
    </w:p>
    <w:p w14:paraId="53754B6D" w14:textId="0417C60D" w:rsidR="001412AF" w:rsidRPr="00EC02E9" w:rsidRDefault="001412AF" w:rsidP="001412AF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  <w:r w:rsidRPr="00EC02E9">
        <w:rPr>
          <w:rFonts w:ascii="Times New Roman" w:hAnsi="Times New Roman" w:cs="Times New Roman"/>
          <w:noProof/>
          <w:sz w:val="21"/>
          <w:szCs w:val="21"/>
        </w:rPr>
        <w:t>Tsui, B.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, et al.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Extracting allelic read counts from 250,000 human sequencing runs in Sequence Read Archive. In: Altman, R.B.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, et al.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, editors, 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Pacific Symposium on Biocomputing 2019</w:t>
      </w:r>
      <w:r w:rsidR="00642A74">
        <w:rPr>
          <w:rFonts w:ascii="Times New Roman" w:hAnsi="Times New Roman" w:cs="Times New Roman"/>
          <w:noProof/>
          <w:sz w:val="21"/>
          <w:szCs w:val="21"/>
        </w:rPr>
        <w:t xml:space="preserve"> 201</w:t>
      </w:r>
      <w:r w:rsidR="00AA4007">
        <w:rPr>
          <w:rFonts w:ascii="Times New Roman" w:hAnsi="Times New Roman" w:cs="Times New Roman"/>
          <w:noProof/>
          <w:sz w:val="21"/>
          <w:szCs w:val="21"/>
        </w:rPr>
        <w:t>9</w:t>
      </w:r>
      <w:r w:rsidR="00642A74">
        <w:rPr>
          <w:rFonts w:ascii="Times New Roman" w:hAnsi="Times New Roman" w:cs="Times New Roman"/>
          <w:noProof/>
          <w:sz w:val="21"/>
          <w:szCs w:val="21"/>
        </w:rPr>
        <w:t>;</w:t>
      </w:r>
      <w:r w:rsidR="00642A74" w:rsidRPr="00EC02E9">
        <w:rPr>
          <w:rFonts w:ascii="Times New Roman" w:hAnsi="Times New Roman" w:cs="Times New Roman"/>
          <w:noProof/>
          <w:sz w:val="21"/>
          <w:szCs w:val="21"/>
        </w:rPr>
        <w:t>196-207</w:t>
      </w:r>
      <w:r w:rsidRPr="00EC02E9">
        <w:rPr>
          <w:rFonts w:ascii="Times New Roman" w:hAnsi="Times New Roman" w:cs="Times New Roman"/>
          <w:noProof/>
          <w:sz w:val="21"/>
          <w:szCs w:val="21"/>
        </w:rPr>
        <w:t>. Singapore: World Scientific Publ Co Pte Ltd.</w:t>
      </w:r>
    </w:p>
    <w:p w14:paraId="5CFABDF0" w14:textId="77777777" w:rsidR="001412AF" w:rsidRPr="00EC02E9" w:rsidRDefault="001412AF" w:rsidP="001412AF">
      <w:pPr>
        <w:pStyle w:val="EndNoteBibliography"/>
        <w:spacing w:line="360" w:lineRule="auto"/>
        <w:rPr>
          <w:rFonts w:ascii="Times New Roman" w:hAnsi="Times New Roman" w:cs="Times New Roman"/>
          <w:noProof/>
          <w:sz w:val="21"/>
          <w:szCs w:val="21"/>
        </w:rPr>
      </w:pPr>
      <w:r w:rsidRPr="00EC02E9">
        <w:rPr>
          <w:rFonts w:ascii="Times New Roman" w:hAnsi="Times New Roman" w:cs="Times New Roman"/>
          <w:noProof/>
          <w:sz w:val="21"/>
          <w:szCs w:val="21"/>
        </w:rPr>
        <w:t>Vivian, J.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, et al.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Toil enables reproducible, open source, big biomedical data analyses. </w:t>
      </w:r>
      <w:r w:rsidRPr="00EC02E9">
        <w:rPr>
          <w:rFonts w:ascii="Times New Roman" w:hAnsi="Times New Roman" w:cs="Times New Roman"/>
          <w:i/>
          <w:noProof/>
          <w:sz w:val="21"/>
          <w:szCs w:val="21"/>
        </w:rPr>
        <w:t>Nat Biotechnol</w:t>
      </w:r>
      <w:r w:rsidRPr="00EC02E9">
        <w:rPr>
          <w:rFonts w:ascii="Times New Roman" w:hAnsi="Times New Roman" w:cs="Times New Roman"/>
          <w:noProof/>
          <w:sz w:val="21"/>
          <w:szCs w:val="21"/>
        </w:rPr>
        <w:t xml:space="preserve"> 2017;35(4):314-316.</w:t>
      </w:r>
    </w:p>
    <w:p w14:paraId="05CB0EBD" w14:textId="53B064D8" w:rsidR="003855FF" w:rsidRDefault="003855FF" w:rsidP="001412AF">
      <w:pPr>
        <w:spacing w:line="360" w:lineRule="auto"/>
      </w:pPr>
    </w:p>
    <w:sectPr w:rsidR="003855FF" w:rsidSect="001412AF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ioinformatics Cop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r2esw9ddr2p9erz2lvp0dpwx20xt99atat&quot;&gt;Ph.D.-14.02.2017-Saved-Converted&lt;record-ids&gt;&lt;item&gt;10975&lt;/item&gt;&lt;item&gt;10976&lt;/item&gt;&lt;item&gt;10977&lt;/item&gt;&lt;item&gt;10978&lt;/item&gt;&lt;item&gt;10979&lt;/item&gt;&lt;item&gt;10981&lt;/item&gt;&lt;/record-ids&gt;&lt;/item&gt;&lt;/Libraries&gt;"/>
  </w:docVars>
  <w:rsids>
    <w:rsidRoot w:val="00192B6E"/>
    <w:rsid w:val="00042127"/>
    <w:rsid w:val="001412AF"/>
    <w:rsid w:val="0014228F"/>
    <w:rsid w:val="00175D9B"/>
    <w:rsid w:val="00185638"/>
    <w:rsid w:val="00192B6E"/>
    <w:rsid w:val="00231058"/>
    <w:rsid w:val="002B5CD6"/>
    <w:rsid w:val="00383D14"/>
    <w:rsid w:val="003855FF"/>
    <w:rsid w:val="003C14C1"/>
    <w:rsid w:val="004353FA"/>
    <w:rsid w:val="004B503C"/>
    <w:rsid w:val="004F7917"/>
    <w:rsid w:val="005716DB"/>
    <w:rsid w:val="005A4C8E"/>
    <w:rsid w:val="005D4455"/>
    <w:rsid w:val="0063710F"/>
    <w:rsid w:val="00642A74"/>
    <w:rsid w:val="007B312A"/>
    <w:rsid w:val="00812BDE"/>
    <w:rsid w:val="00846FB1"/>
    <w:rsid w:val="00987778"/>
    <w:rsid w:val="00A15747"/>
    <w:rsid w:val="00AA4007"/>
    <w:rsid w:val="00B336DE"/>
    <w:rsid w:val="00BE1B1C"/>
    <w:rsid w:val="00C710A8"/>
    <w:rsid w:val="00C733E5"/>
    <w:rsid w:val="00CC651C"/>
    <w:rsid w:val="00D0559C"/>
    <w:rsid w:val="00DA0EA4"/>
    <w:rsid w:val="00DF1A15"/>
    <w:rsid w:val="00E46AD2"/>
    <w:rsid w:val="00EC02E9"/>
    <w:rsid w:val="00F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B390"/>
  <w15:chartTrackingRefBased/>
  <w15:docId w15:val="{74665F88-D02A-4546-8B73-1BCCE4A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03C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B503C"/>
    <w:rPr>
      <w:rFonts w:ascii="宋体" w:eastAsia="宋体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4B503C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B503C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0"/>
    <w:rsid w:val="004B503C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rsid w:val="004B503C"/>
    <w:rPr>
      <w:rFonts w:ascii="等线" w:eastAsia="等线" w:hAnsi="等线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shanwen</dc:creator>
  <cp:keywords/>
  <dc:description/>
  <cp:lastModifiedBy>sun shanwen</cp:lastModifiedBy>
  <cp:revision>4</cp:revision>
  <dcterms:created xsi:type="dcterms:W3CDTF">2020-05-13T08:04:00Z</dcterms:created>
  <dcterms:modified xsi:type="dcterms:W3CDTF">2020-05-13T08:23:00Z</dcterms:modified>
</cp:coreProperties>
</file>