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D8EA1" w14:textId="2292A839" w:rsidR="007D69BB" w:rsidRDefault="00BE2164" w:rsidP="00D4324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5BAC">
        <w:rPr>
          <w:rFonts w:ascii="Times New Roman" w:hAnsi="Times New Roman" w:cs="Times New Roman"/>
          <w:sz w:val="24"/>
          <w:szCs w:val="24"/>
          <w:u w:val="single"/>
        </w:rPr>
        <w:t>Supplementary Material</w:t>
      </w:r>
      <w:r w:rsidR="004F746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F4C6906" w14:textId="77777777" w:rsidR="006228D1" w:rsidRPr="00B15BAC" w:rsidRDefault="006228D1" w:rsidP="00D4324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9757CC" w14:textId="77777777" w:rsidR="00A32BF8" w:rsidRPr="00B15BAC" w:rsidRDefault="00A32BF8" w:rsidP="00D432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15BAC">
        <w:rPr>
          <w:rFonts w:ascii="Times New Roman" w:hAnsi="Times New Roman" w:cs="Times New Roman"/>
          <w:i/>
          <w:sz w:val="24"/>
          <w:szCs w:val="24"/>
        </w:rPr>
        <w:t xml:space="preserve">Study Site and Plot </w:t>
      </w:r>
      <w:r w:rsidR="00550B1C" w:rsidRPr="00B15BAC">
        <w:rPr>
          <w:rFonts w:ascii="Times New Roman" w:hAnsi="Times New Roman" w:cs="Times New Roman"/>
          <w:i/>
          <w:sz w:val="24"/>
          <w:szCs w:val="24"/>
        </w:rPr>
        <w:t xml:space="preserve">Site </w:t>
      </w:r>
      <w:r w:rsidRPr="00B15BAC">
        <w:rPr>
          <w:rFonts w:ascii="Times New Roman" w:hAnsi="Times New Roman" w:cs="Times New Roman"/>
          <w:i/>
          <w:sz w:val="24"/>
          <w:szCs w:val="24"/>
        </w:rPr>
        <w:t>Selection</w:t>
      </w:r>
    </w:p>
    <w:p w14:paraId="41102080" w14:textId="5EAC45D7" w:rsidR="00C11E6D" w:rsidRPr="00B15BAC" w:rsidRDefault="00BE2164" w:rsidP="00D4324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5BAC">
        <w:rPr>
          <w:rFonts w:ascii="Times New Roman" w:hAnsi="Times New Roman" w:cs="Times New Roman"/>
          <w:sz w:val="24"/>
          <w:szCs w:val="24"/>
        </w:rPr>
        <w:t xml:space="preserve">In 2016 we collected data on forest stand structure, fire severity, and pre- and post-fire tree mortality on 50 plots within the ~60,000 ha 2015 Rough </w:t>
      </w:r>
      <w:r w:rsidR="004D1B4B" w:rsidRPr="00B15BAC">
        <w:rPr>
          <w:rFonts w:ascii="Times New Roman" w:hAnsi="Times New Roman" w:cs="Times New Roman"/>
          <w:sz w:val="24"/>
          <w:szCs w:val="24"/>
        </w:rPr>
        <w:t>F</w:t>
      </w:r>
      <w:r w:rsidRPr="00B15BAC">
        <w:rPr>
          <w:rFonts w:ascii="Times New Roman" w:hAnsi="Times New Roman" w:cs="Times New Roman"/>
          <w:sz w:val="24"/>
          <w:szCs w:val="24"/>
        </w:rPr>
        <w:t>ir</w:t>
      </w:r>
      <w:r w:rsidR="00A32BF8" w:rsidRPr="00B15BAC">
        <w:rPr>
          <w:rFonts w:ascii="Times New Roman" w:hAnsi="Times New Roman" w:cs="Times New Roman"/>
          <w:sz w:val="24"/>
          <w:szCs w:val="24"/>
        </w:rPr>
        <w:t>e</w:t>
      </w:r>
      <w:r w:rsidR="00C11E6D" w:rsidRPr="00B15BAC">
        <w:rPr>
          <w:rFonts w:ascii="Times New Roman" w:hAnsi="Times New Roman" w:cs="Times New Roman"/>
          <w:sz w:val="24"/>
          <w:szCs w:val="24"/>
        </w:rPr>
        <w:t xml:space="preserve"> footprint</w:t>
      </w:r>
      <w:r w:rsidR="00A32BF8" w:rsidRPr="00B15BAC">
        <w:rPr>
          <w:rFonts w:ascii="Times New Roman" w:hAnsi="Times New Roman" w:cs="Times New Roman"/>
          <w:sz w:val="24"/>
          <w:szCs w:val="24"/>
        </w:rPr>
        <w:t xml:space="preserve"> in the southern Sierra Nevada. </w:t>
      </w:r>
      <w:bookmarkStart w:id="0" w:name="_Hlk490735514"/>
      <w:r w:rsidR="00A32BF8" w:rsidRPr="00B15BAC">
        <w:rPr>
          <w:rFonts w:ascii="Times New Roman" w:hAnsi="Times New Roman" w:cs="Times New Roman"/>
          <w:sz w:val="24"/>
          <w:szCs w:val="24"/>
        </w:rPr>
        <w:t>Plots were located on the Sierra and Sequoia National Forests in mixe</w:t>
      </w:r>
      <w:r w:rsidR="00C11E6D" w:rsidRPr="00B15BAC">
        <w:rPr>
          <w:rFonts w:ascii="Times New Roman" w:hAnsi="Times New Roman" w:cs="Times New Roman"/>
          <w:sz w:val="24"/>
          <w:szCs w:val="24"/>
        </w:rPr>
        <w:t>d-conifer vegetation</w:t>
      </w:r>
      <w:r w:rsidR="00E56F36" w:rsidRPr="00B15BAC">
        <w:rPr>
          <w:rFonts w:ascii="Times New Roman" w:hAnsi="Times New Roman" w:cs="Times New Roman"/>
          <w:sz w:val="24"/>
          <w:szCs w:val="24"/>
        </w:rPr>
        <w:t xml:space="preserve"> at elevations ranging from 1138 to 2180 m.</w:t>
      </w:r>
      <w:r w:rsidR="007419FD" w:rsidRPr="00B15BAC">
        <w:rPr>
          <w:rFonts w:ascii="Times New Roman" w:hAnsi="Times New Roman" w:cs="Times New Roman"/>
          <w:sz w:val="24"/>
          <w:szCs w:val="24"/>
        </w:rPr>
        <w:t xml:space="preserve"> </w:t>
      </w:r>
      <w:r w:rsidR="00E56F36" w:rsidRPr="00B15BAC">
        <w:rPr>
          <w:rFonts w:ascii="Times New Roman" w:hAnsi="Times New Roman" w:cs="Times New Roman"/>
          <w:sz w:val="24"/>
          <w:szCs w:val="24"/>
        </w:rPr>
        <w:t>D</w:t>
      </w:r>
      <w:r w:rsidR="007419FD" w:rsidRPr="00B15BAC">
        <w:rPr>
          <w:rFonts w:ascii="Times New Roman" w:hAnsi="Times New Roman" w:cs="Times New Roman"/>
          <w:sz w:val="24"/>
          <w:szCs w:val="24"/>
        </w:rPr>
        <w:t>omi</w:t>
      </w:r>
      <w:r w:rsidR="00C11E6D" w:rsidRPr="00B15BAC">
        <w:rPr>
          <w:rFonts w:ascii="Times New Roman" w:hAnsi="Times New Roman" w:cs="Times New Roman"/>
          <w:sz w:val="24"/>
          <w:szCs w:val="24"/>
        </w:rPr>
        <w:t xml:space="preserve">nant </w:t>
      </w:r>
      <w:r w:rsidR="007419FD" w:rsidRPr="00B15BAC">
        <w:rPr>
          <w:rFonts w:ascii="Times New Roman" w:hAnsi="Times New Roman" w:cs="Times New Roman"/>
          <w:sz w:val="24"/>
          <w:szCs w:val="24"/>
        </w:rPr>
        <w:t xml:space="preserve">trees </w:t>
      </w:r>
      <w:r w:rsidR="00E56F36" w:rsidRPr="00B15BAC">
        <w:rPr>
          <w:rFonts w:ascii="Times New Roman" w:hAnsi="Times New Roman" w:cs="Times New Roman"/>
          <w:sz w:val="24"/>
          <w:szCs w:val="24"/>
        </w:rPr>
        <w:t xml:space="preserve">within plots </w:t>
      </w:r>
      <w:r w:rsidR="00C11E6D" w:rsidRPr="00B15BAC">
        <w:rPr>
          <w:rFonts w:ascii="Times New Roman" w:hAnsi="Times New Roman" w:cs="Times New Roman"/>
          <w:sz w:val="24"/>
          <w:szCs w:val="24"/>
        </w:rPr>
        <w:t>were</w:t>
      </w:r>
      <w:r w:rsidR="007419FD" w:rsidRPr="00B15BAC">
        <w:rPr>
          <w:rFonts w:ascii="Times New Roman" w:hAnsi="Times New Roman" w:cs="Times New Roman"/>
          <w:sz w:val="24"/>
          <w:szCs w:val="24"/>
        </w:rPr>
        <w:t xml:space="preserve"> ponderosa pine (</w:t>
      </w:r>
      <w:r w:rsidR="007419FD" w:rsidRPr="00B15BAC">
        <w:rPr>
          <w:rFonts w:ascii="Times New Roman" w:hAnsi="Times New Roman" w:cs="Times New Roman"/>
          <w:i/>
          <w:sz w:val="24"/>
          <w:szCs w:val="24"/>
        </w:rPr>
        <w:t>Pinus ponderosa</w:t>
      </w:r>
      <w:r w:rsidR="007419FD" w:rsidRPr="00B15BAC">
        <w:rPr>
          <w:rFonts w:ascii="Times New Roman" w:hAnsi="Times New Roman" w:cs="Times New Roman"/>
          <w:sz w:val="24"/>
          <w:szCs w:val="24"/>
        </w:rPr>
        <w:t xml:space="preserve">), </w:t>
      </w:r>
      <w:r w:rsidR="00C11E6D" w:rsidRPr="00B15BAC">
        <w:rPr>
          <w:rFonts w:ascii="Times New Roman" w:hAnsi="Times New Roman" w:cs="Times New Roman"/>
          <w:sz w:val="24"/>
          <w:szCs w:val="24"/>
        </w:rPr>
        <w:t>J</w:t>
      </w:r>
      <w:r w:rsidR="007419FD" w:rsidRPr="00B15BAC">
        <w:rPr>
          <w:rFonts w:ascii="Times New Roman" w:hAnsi="Times New Roman" w:cs="Times New Roman"/>
          <w:sz w:val="24"/>
          <w:szCs w:val="24"/>
        </w:rPr>
        <w:t>effrey pine (</w:t>
      </w:r>
      <w:r w:rsidR="007419FD" w:rsidRPr="00B15BAC">
        <w:rPr>
          <w:rFonts w:ascii="Times New Roman" w:hAnsi="Times New Roman" w:cs="Times New Roman"/>
          <w:i/>
          <w:sz w:val="24"/>
          <w:szCs w:val="24"/>
        </w:rPr>
        <w:t>P. Jeffreyi</w:t>
      </w:r>
      <w:r w:rsidR="007419FD" w:rsidRPr="00B15BAC">
        <w:rPr>
          <w:rFonts w:ascii="Times New Roman" w:hAnsi="Times New Roman" w:cs="Times New Roman"/>
          <w:sz w:val="24"/>
          <w:szCs w:val="24"/>
        </w:rPr>
        <w:t>), incense</w:t>
      </w:r>
      <w:r w:rsidR="00B25618" w:rsidRPr="00B15BAC">
        <w:rPr>
          <w:rFonts w:ascii="Times New Roman" w:hAnsi="Times New Roman" w:cs="Times New Roman"/>
          <w:sz w:val="24"/>
          <w:szCs w:val="24"/>
        </w:rPr>
        <w:t>-</w:t>
      </w:r>
      <w:r w:rsidR="007419FD" w:rsidRPr="00B15BAC">
        <w:rPr>
          <w:rFonts w:ascii="Times New Roman" w:hAnsi="Times New Roman" w:cs="Times New Roman"/>
          <w:sz w:val="24"/>
          <w:szCs w:val="24"/>
        </w:rPr>
        <w:t>cedar (</w:t>
      </w:r>
      <w:r w:rsidR="007419FD" w:rsidRPr="00B15BAC">
        <w:rPr>
          <w:rFonts w:ascii="Times New Roman" w:hAnsi="Times New Roman" w:cs="Times New Roman"/>
          <w:i/>
          <w:sz w:val="24"/>
          <w:szCs w:val="24"/>
        </w:rPr>
        <w:t>Calocedrus decurrens</w:t>
      </w:r>
      <w:r w:rsidR="007419FD" w:rsidRPr="00B15BAC">
        <w:rPr>
          <w:rFonts w:ascii="Times New Roman" w:hAnsi="Times New Roman" w:cs="Times New Roman"/>
          <w:sz w:val="24"/>
          <w:szCs w:val="24"/>
        </w:rPr>
        <w:t>), and white fir (</w:t>
      </w:r>
      <w:r w:rsidR="007419FD" w:rsidRPr="00B15BAC">
        <w:rPr>
          <w:rFonts w:ascii="Times New Roman" w:hAnsi="Times New Roman" w:cs="Times New Roman"/>
          <w:i/>
          <w:sz w:val="24"/>
          <w:szCs w:val="24"/>
        </w:rPr>
        <w:t>Abies concolor</w:t>
      </w:r>
      <w:r w:rsidR="00C11E6D" w:rsidRPr="00B15BAC">
        <w:rPr>
          <w:rFonts w:ascii="Times New Roman" w:hAnsi="Times New Roman" w:cs="Times New Roman"/>
          <w:sz w:val="24"/>
          <w:szCs w:val="24"/>
        </w:rPr>
        <w:t xml:space="preserve">). </w:t>
      </w:r>
      <w:bookmarkEnd w:id="0"/>
      <w:r w:rsidR="00C11E6D" w:rsidRPr="00B15BAC">
        <w:rPr>
          <w:rFonts w:ascii="Times New Roman" w:hAnsi="Times New Roman" w:cs="Times New Roman"/>
          <w:sz w:val="24"/>
          <w:szCs w:val="24"/>
        </w:rPr>
        <w:t xml:space="preserve">Cold wet winters and warm dry summers characterize the region, and the mean annual precipitation of ~108 cm </w:t>
      </w:r>
      <w:r w:rsidR="00550B1C" w:rsidRPr="00B15BAC">
        <w:rPr>
          <w:rFonts w:ascii="Times New Roman" w:hAnsi="Times New Roman" w:cs="Times New Roman"/>
          <w:sz w:val="24"/>
          <w:szCs w:val="24"/>
        </w:rPr>
        <w:t>falls</w:t>
      </w:r>
      <w:r w:rsidR="00C11E6D" w:rsidRPr="00B15BAC">
        <w:rPr>
          <w:rFonts w:ascii="Times New Roman" w:hAnsi="Times New Roman" w:cs="Times New Roman"/>
          <w:sz w:val="24"/>
          <w:szCs w:val="24"/>
        </w:rPr>
        <w:t xml:space="preserve"> largely </w:t>
      </w:r>
      <w:r w:rsidR="00550B1C" w:rsidRPr="00B15BAC">
        <w:rPr>
          <w:rFonts w:ascii="Times New Roman" w:hAnsi="Times New Roman" w:cs="Times New Roman"/>
          <w:sz w:val="24"/>
          <w:szCs w:val="24"/>
        </w:rPr>
        <w:t xml:space="preserve">as snow </w:t>
      </w:r>
      <w:r w:rsidR="00E56F36" w:rsidRPr="00B15BAC">
        <w:rPr>
          <w:rFonts w:ascii="Times New Roman" w:hAnsi="Times New Roman" w:cs="Times New Roman"/>
          <w:sz w:val="24"/>
          <w:szCs w:val="24"/>
        </w:rPr>
        <w:fldChar w:fldCharType="begin"/>
      </w:r>
      <w:r w:rsidR="00E56F36" w:rsidRPr="00B15B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&lt;EndNote&gt;&lt;Cite&gt;&lt;Author&gt;Minnich&lt;/Author&gt;&lt;Year&gt;2007&lt;/Year&gt;&lt;RecNum&gt;344&lt;/RecNum&gt;&lt;DisplayText&gt;(Minnich 2007)&lt;/DisplayText&gt;&lt;record&gt;&lt;rec-number&gt;344&lt;/rec-number&gt;&lt;foreign-keys&gt;&lt;key app="EN" db-id="dtzvefsatattrle2de7vt20yds92va5w95p0" timestamp="1491423787"&gt;344&lt;/key&gt;&lt;/foreign-keys&gt;&lt;ref-type name="Book Section"&gt;5&lt;/ref-type&gt;&lt;contributors&gt;&lt;authors&gt;&lt;author&gt;Minnich, Richard A.&lt;/author&gt;&lt;/authors&gt;&lt;secondary-authors&gt;&lt;author&gt;Barbour, Michael G.&lt;/author&gt;&lt;author&gt;Keeler-Wolf, Todd&lt;/author&gt;&lt;author&gt;Schoenherr, Allan A.&lt;/author&gt;&lt;/secondary-authors&gt;&lt;/contributors&gt;&lt;titles&gt;&lt;title&gt;Climate, Paleoclimate, and Paleovegetation&lt;/title&gt;&lt;secondary-title&gt;Terrestrial Vegetation of California&lt;/secondary-title&gt;&lt;/titles&gt;&lt;pages&gt;43-70&lt;/pages&gt;&lt;edition&gt;3&lt;/edition&gt;&lt;dates&gt;&lt;year&gt;2007&lt;/year&gt;&lt;/dates&gt;&lt;pub-location&gt;Berkeley, CA&lt;/pub-location&gt;&lt;publisher&gt;University of California Press&lt;/publisher&gt;&lt;urls&gt;&lt;/urls&gt;&lt;/record&gt;&lt;/Cite&gt;&lt;/EndNote&gt;</w:instrText>
      </w:r>
      <w:r w:rsidR="00E56F36"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="00E56F36" w:rsidRPr="00B15BAC">
        <w:rPr>
          <w:rFonts w:ascii="Times New Roman" w:hAnsi="Times New Roman" w:cs="Times New Roman"/>
          <w:noProof/>
          <w:sz w:val="24"/>
          <w:szCs w:val="24"/>
        </w:rPr>
        <w:t>(Minnich 2007)</w:t>
      </w:r>
      <w:r w:rsidR="00E56F36"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="00C11E6D" w:rsidRPr="00B15B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68349" w14:textId="5CE37012" w:rsidR="00010319" w:rsidRDefault="00D43248" w:rsidP="00D43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5BAC">
        <w:rPr>
          <w:rFonts w:ascii="Times New Roman" w:hAnsi="Times New Roman" w:cs="Times New Roman"/>
          <w:sz w:val="24"/>
          <w:szCs w:val="24"/>
        </w:rPr>
        <w:tab/>
      </w:r>
      <w:r w:rsidR="00A42FDB" w:rsidRPr="00B15BAC">
        <w:rPr>
          <w:rFonts w:ascii="Times New Roman" w:hAnsi="Times New Roman" w:cs="Times New Roman"/>
          <w:sz w:val="24"/>
          <w:szCs w:val="24"/>
        </w:rPr>
        <w:t xml:space="preserve">At the time of the Rough </w:t>
      </w:r>
      <w:r w:rsidR="004D1B4B" w:rsidRPr="00B15BAC">
        <w:rPr>
          <w:rFonts w:ascii="Times New Roman" w:hAnsi="Times New Roman" w:cs="Times New Roman"/>
          <w:sz w:val="24"/>
          <w:szCs w:val="24"/>
        </w:rPr>
        <w:t>F</w:t>
      </w:r>
      <w:r w:rsidR="00A42FDB" w:rsidRPr="00B15BAC">
        <w:rPr>
          <w:rFonts w:ascii="Times New Roman" w:hAnsi="Times New Roman" w:cs="Times New Roman"/>
          <w:sz w:val="24"/>
          <w:szCs w:val="24"/>
        </w:rPr>
        <w:t>ire</w:t>
      </w:r>
      <w:r w:rsidR="0000513C" w:rsidRPr="00B15BAC">
        <w:rPr>
          <w:rFonts w:ascii="Times New Roman" w:hAnsi="Times New Roman" w:cs="Times New Roman"/>
          <w:sz w:val="24"/>
          <w:szCs w:val="24"/>
        </w:rPr>
        <w:t xml:space="preserve"> </w:t>
      </w:r>
      <w:r w:rsidR="00A42FDB" w:rsidRPr="00B15BAC">
        <w:rPr>
          <w:rFonts w:ascii="Times New Roman" w:hAnsi="Times New Roman" w:cs="Times New Roman"/>
          <w:sz w:val="24"/>
          <w:szCs w:val="24"/>
        </w:rPr>
        <w:t xml:space="preserve">much of California, including </w:t>
      </w:r>
      <w:r w:rsidR="006F08BD" w:rsidRPr="00B15BAC">
        <w:rPr>
          <w:rFonts w:ascii="Times New Roman" w:hAnsi="Times New Roman" w:cs="Times New Roman"/>
          <w:sz w:val="24"/>
          <w:szCs w:val="24"/>
        </w:rPr>
        <w:t>the southern Sierra Nevada</w:t>
      </w:r>
      <w:r w:rsidR="00A42FDB" w:rsidRPr="00B15BAC">
        <w:rPr>
          <w:rFonts w:ascii="Times New Roman" w:hAnsi="Times New Roman" w:cs="Times New Roman"/>
          <w:sz w:val="24"/>
          <w:szCs w:val="24"/>
        </w:rPr>
        <w:t>,</w:t>
      </w:r>
      <w:r w:rsidR="006F08BD" w:rsidRPr="00B15BAC">
        <w:rPr>
          <w:rFonts w:ascii="Times New Roman" w:hAnsi="Times New Roman" w:cs="Times New Roman"/>
          <w:sz w:val="24"/>
          <w:szCs w:val="24"/>
        </w:rPr>
        <w:t xml:space="preserve"> </w:t>
      </w:r>
      <w:r w:rsidR="00A42FDB" w:rsidRPr="00B15BAC">
        <w:rPr>
          <w:rFonts w:ascii="Times New Roman" w:hAnsi="Times New Roman" w:cs="Times New Roman"/>
          <w:sz w:val="24"/>
          <w:szCs w:val="24"/>
        </w:rPr>
        <w:t>was</w:t>
      </w:r>
      <w:r w:rsidR="0000513C" w:rsidRPr="00B15BAC">
        <w:rPr>
          <w:rFonts w:ascii="Times New Roman" w:hAnsi="Times New Roman" w:cs="Times New Roman"/>
          <w:sz w:val="24"/>
          <w:szCs w:val="24"/>
        </w:rPr>
        <w:t xml:space="preserve"> experiencing </w:t>
      </w:r>
      <w:r w:rsidR="00A42FDB" w:rsidRPr="00B15BAC">
        <w:rPr>
          <w:rFonts w:ascii="Times New Roman" w:hAnsi="Times New Roman" w:cs="Times New Roman"/>
          <w:sz w:val="24"/>
          <w:szCs w:val="24"/>
        </w:rPr>
        <w:t xml:space="preserve">its </w:t>
      </w:r>
      <w:r w:rsidR="0000513C" w:rsidRPr="00B15BAC">
        <w:rPr>
          <w:rFonts w:ascii="Times New Roman" w:hAnsi="Times New Roman" w:cs="Times New Roman"/>
          <w:sz w:val="24"/>
          <w:szCs w:val="24"/>
        </w:rPr>
        <w:t xml:space="preserve">fourth year of </w:t>
      </w:r>
      <w:r w:rsidR="00010319" w:rsidRPr="00B15BAC">
        <w:rPr>
          <w:rFonts w:ascii="Times New Roman" w:hAnsi="Times New Roman" w:cs="Times New Roman"/>
          <w:sz w:val="24"/>
          <w:szCs w:val="24"/>
        </w:rPr>
        <w:t xml:space="preserve">severe </w:t>
      </w:r>
      <w:r w:rsidR="0000513C" w:rsidRPr="00B15BAC">
        <w:rPr>
          <w:rFonts w:ascii="Times New Roman" w:hAnsi="Times New Roman" w:cs="Times New Roman"/>
          <w:sz w:val="24"/>
          <w:szCs w:val="24"/>
        </w:rPr>
        <w:t xml:space="preserve">drought. </w:t>
      </w:r>
      <w:r w:rsidR="00A42FDB" w:rsidRPr="00B15BAC">
        <w:rPr>
          <w:rFonts w:ascii="Times New Roman" w:hAnsi="Times New Roman" w:cs="Times New Roman"/>
          <w:sz w:val="24"/>
          <w:szCs w:val="24"/>
        </w:rPr>
        <w:t xml:space="preserve">Tree mortality increased during each year of the drought but 2015 saw extremely elevated levels of </w:t>
      </w:r>
      <w:r w:rsidR="00010319" w:rsidRPr="00B15BAC">
        <w:rPr>
          <w:rFonts w:ascii="Times New Roman" w:hAnsi="Times New Roman" w:cs="Times New Roman"/>
          <w:sz w:val="24"/>
          <w:szCs w:val="24"/>
        </w:rPr>
        <w:t xml:space="preserve">tree </w:t>
      </w:r>
      <w:r w:rsidR="00A42FDB" w:rsidRPr="00B15BAC">
        <w:rPr>
          <w:rFonts w:ascii="Times New Roman" w:hAnsi="Times New Roman" w:cs="Times New Roman"/>
          <w:sz w:val="24"/>
          <w:szCs w:val="24"/>
        </w:rPr>
        <w:t>mortality</w:t>
      </w:r>
      <w:r w:rsidR="00215C08" w:rsidRPr="00B15BAC">
        <w:rPr>
          <w:rFonts w:ascii="Times New Roman" w:hAnsi="Times New Roman" w:cs="Times New Roman"/>
          <w:sz w:val="24"/>
          <w:szCs w:val="24"/>
        </w:rPr>
        <w:t xml:space="preserve"> statewide</w:t>
      </w:r>
      <w:r w:rsidR="00A42FDB" w:rsidRPr="00B15BAC">
        <w:rPr>
          <w:rFonts w:ascii="Times New Roman" w:hAnsi="Times New Roman" w:cs="Times New Roman"/>
          <w:sz w:val="24"/>
          <w:szCs w:val="24"/>
        </w:rPr>
        <w:t xml:space="preserve"> (</w:t>
      </w:r>
      <w:r w:rsidR="00215C08" w:rsidRPr="00B15BAC">
        <w:rPr>
          <w:rFonts w:ascii="Times New Roman" w:hAnsi="Times New Roman" w:cs="Times New Roman"/>
          <w:sz w:val="24"/>
          <w:szCs w:val="24"/>
        </w:rPr>
        <w:t xml:space="preserve">an estimated 27.6 million trees were killed in 2015 and 3.2 million trees in 2014), and the southern Sierra Nevada was one region with some of the highest levels of mortality </w:t>
      </w:r>
      <w:r w:rsidR="00215C08" w:rsidRPr="00B15BAC">
        <w:rPr>
          <w:rFonts w:ascii="Times New Roman" w:hAnsi="Times New Roman" w:cs="Times New Roman"/>
          <w:sz w:val="24"/>
          <w:szCs w:val="24"/>
        </w:rPr>
        <w:fldChar w:fldCharType="begin"/>
      </w:r>
      <w:r w:rsidR="00215C08" w:rsidRPr="00B15B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&lt;EndNote&gt;&lt;Cite&gt;&lt;Author&gt;Moore&lt;/Author&gt;&lt;Year&gt;2016&lt;/Year&gt;&lt;RecNum&gt;345&lt;/RecNum&gt;&lt;DisplayText&gt;(Moore et al. 2016)&lt;/DisplayText&gt;&lt;record&gt;&lt;rec-number&gt;345&lt;/rec-number&gt;&lt;foreign-keys&gt;&lt;key app="EN" db-id="dtzvefsatattrle2de7vt20yds92va5w95p0" timestamp="1491428368"&gt;345&lt;/key&gt;&lt;/foreign-keys&gt;&lt;ref-type name="Report"&gt;27&lt;/ref-type&gt;&lt;contributors&gt;&lt;authors&gt;&lt;author&gt;Moore, Jeffrey&lt;/author&gt;&lt;author&gt;Woods, Meghan&lt;/author&gt;&lt;author&gt;Ellis, Adam&lt;/author&gt;&lt;/authors&gt;&lt;/contributors&gt;&lt;titles&gt;&lt;title&gt;2015 Aerial Survey Results: California&lt;/title&gt;&lt;/titles&gt;&lt;number&gt;R5-PR-034&lt;/number&gt;&lt;dates&gt;&lt;year&gt;2016&lt;/year&gt;&lt;pub-dates&gt;&lt;date&gt;March 2016&lt;/date&gt;&lt;/pub-dates&gt;&lt;/dates&gt;&lt;pub-location&gt;Davis, Ca&lt;/pub-location&gt;&lt;publisher&gt;US Forest Service PSW Region Forest Health Monitoring Program&lt;/publisher&gt;&lt;urls&gt;&lt;/urls&gt;&lt;/record&gt;&lt;/Cite&gt;&lt;/EndNote&gt;</w:instrText>
      </w:r>
      <w:r w:rsidR="00215C08"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="00215C08" w:rsidRPr="00B15BAC">
        <w:rPr>
          <w:rFonts w:ascii="Times New Roman" w:hAnsi="Times New Roman" w:cs="Times New Roman"/>
          <w:noProof/>
          <w:sz w:val="24"/>
          <w:szCs w:val="24"/>
        </w:rPr>
        <w:t>(Moore et al. 2016)</w:t>
      </w:r>
      <w:r w:rsidR="00215C08"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="00215C08" w:rsidRPr="00B15BAC">
        <w:rPr>
          <w:rFonts w:ascii="Times New Roman" w:hAnsi="Times New Roman" w:cs="Times New Roman"/>
          <w:sz w:val="24"/>
          <w:szCs w:val="24"/>
        </w:rPr>
        <w:t xml:space="preserve">. </w:t>
      </w:r>
      <w:r w:rsidR="00460579" w:rsidRPr="00B15BAC">
        <w:rPr>
          <w:rFonts w:ascii="Times New Roman" w:hAnsi="Times New Roman" w:cs="Times New Roman"/>
          <w:sz w:val="24"/>
          <w:szCs w:val="24"/>
        </w:rPr>
        <w:t>Aerial detection surveyors</w:t>
      </w:r>
      <w:r w:rsidR="00D0363A" w:rsidRPr="00B15BAC">
        <w:rPr>
          <w:rFonts w:ascii="Times New Roman" w:hAnsi="Times New Roman" w:cs="Times New Roman"/>
          <w:sz w:val="24"/>
          <w:szCs w:val="24"/>
        </w:rPr>
        <w:t xml:space="preserve"> attributed most of the pre-fire conifer mortality within the Rough </w:t>
      </w:r>
      <w:r w:rsidR="004D1B4B" w:rsidRPr="00B15BAC">
        <w:rPr>
          <w:rFonts w:ascii="Times New Roman" w:hAnsi="Times New Roman" w:cs="Times New Roman"/>
          <w:sz w:val="24"/>
          <w:szCs w:val="24"/>
        </w:rPr>
        <w:t>F</w:t>
      </w:r>
      <w:r w:rsidR="00D0363A" w:rsidRPr="00B15BAC">
        <w:rPr>
          <w:rFonts w:ascii="Times New Roman" w:hAnsi="Times New Roman" w:cs="Times New Roman"/>
          <w:sz w:val="24"/>
          <w:szCs w:val="24"/>
        </w:rPr>
        <w:t>ire perimeter to the mortality agents shown in Table 1</w:t>
      </w:r>
      <w:r w:rsidR="00030265" w:rsidRPr="00B15BAC">
        <w:rPr>
          <w:rFonts w:ascii="Times New Roman" w:hAnsi="Times New Roman" w:cs="Times New Roman"/>
          <w:sz w:val="24"/>
          <w:szCs w:val="24"/>
        </w:rPr>
        <w:t xml:space="preserve"> </w:t>
      </w:r>
      <w:r w:rsidR="00030265" w:rsidRPr="00B15BAC">
        <w:rPr>
          <w:rFonts w:ascii="Times New Roman" w:hAnsi="Times New Roman" w:cs="Times New Roman"/>
          <w:sz w:val="24"/>
          <w:szCs w:val="24"/>
        </w:rPr>
        <w:fldChar w:fldCharType="begin"/>
      </w:r>
      <w:r w:rsidR="00EE0553" w:rsidRPr="00B15B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&lt;EndNote&gt;&lt;Cite&gt;&lt;Author&gt;US Forest Service&lt;/Author&gt;&lt;Year&gt;2016&lt;/Year&gt;&lt;RecNum&gt;346&lt;/RecNum&gt;&lt;DisplayText&gt;(US Forest Service 2016a)&lt;/DisplayText&gt;&lt;record&gt;&lt;rec-number&gt;346&lt;/rec-number&gt;&lt;foreign-keys&gt;&lt;key app="EN" db-id="dtzvefsatattrle2de7vt20yds92va5w95p0" timestamp="1491437408"&gt;346&lt;/key&gt;&lt;/foreign-keys&gt;&lt;ref-type name="Web Page"&gt;12&lt;/ref-type&gt;&lt;contributors&gt;&lt;authors&gt;&lt;author&gt;US Forest Service,&lt;/author&gt;&lt;/authors&gt;&lt;/contributors&gt;&lt;titles&gt;&lt;title&gt;Aerial Detection Survey GIS Data. https://www.fs.usda.gov/detail/r5/forest-grasslandhealth/?cid=fsbdev3_046696&lt;/title&gt;&lt;/titles&gt;&lt;volume&gt;2016&lt;/volume&gt;&lt;dates&gt;&lt;year&gt;2016&lt;/year&gt;&lt;/dates&gt;&lt;publisher&gt; Forest Health Protection, US Forest Service Pacific Southwest Region&lt;/publisher&gt;&lt;urls&gt;&lt;related-urls&gt;&lt;url&gt;https://www.fs.usda.gov/detail/r5/forest-grasslandhealth/?cid=fsbdev3_046696&lt;/url&gt;&lt;/related-urls&gt;&lt;/urls&gt;&lt;/record&gt;&lt;/Cite&gt;&lt;/EndNote&gt;</w:instrText>
      </w:r>
      <w:r w:rsidR="00030265"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="00030265" w:rsidRPr="00B15BAC">
        <w:rPr>
          <w:rFonts w:ascii="Times New Roman" w:hAnsi="Times New Roman" w:cs="Times New Roman"/>
          <w:noProof/>
          <w:sz w:val="24"/>
          <w:szCs w:val="24"/>
        </w:rPr>
        <w:t>(US Forest Service 2016a)</w:t>
      </w:r>
      <w:r w:rsidR="00030265"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="00460579" w:rsidRPr="00B15B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3CCC5" w14:textId="77777777" w:rsidR="00E62F75" w:rsidRPr="00B15BAC" w:rsidRDefault="00E62F75" w:rsidP="00E62F7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5BAC">
        <w:rPr>
          <w:rFonts w:ascii="Times New Roman" w:hAnsi="Times New Roman" w:cs="Times New Roman"/>
          <w:sz w:val="24"/>
          <w:szCs w:val="24"/>
        </w:rPr>
        <w:t xml:space="preserve">Research plot centers were located on a 400 m grid constrained by the following criteria: 1) within 400 m of areas of conifer mortality (minimum 25 dead trees/ha) documented within two years prior to fire by US Forest Service Aerial Detection Surveys </w:t>
      </w:r>
      <w:r w:rsidRPr="00B15BAC">
        <w:rPr>
          <w:rFonts w:ascii="Times New Roman" w:hAnsi="Times New Roman" w:cs="Times New Roman"/>
          <w:sz w:val="24"/>
          <w:szCs w:val="24"/>
        </w:rPr>
        <w:fldChar w:fldCharType="begin"/>
      </w:r>
      <w:r w:rsidRPr="00B15B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&lt;EndNote&gt;&lt;Cite&gt;&lt;Author&gt;US Forest Service&lt;/Author&gt;&lt;Year&gt;2016&lt;/Year&gt;&lt;RecNum&gt;346&lt;/RecNum&gt;&lt;DisplayText&gt;(US Forest Service 2016a)&lt;/DisplayText&gt;&lt;record&gt;&lt;rec-number&gt;346&lt;/rec-number&gt;&lt;foreign-keys&gt;&lt;key app="EN" db-id="dtzvefsatattrle2de7vt20yds92va5w95p0" timestamp="1491437408"&gt;346&lt;/key&gt;&lt;/foreign-keys&gt;&lt;ref-type name="Web Page"&gt;12&lt;/ref-type&gt;&lt;contributors&gt;&lt;authors&gt;&lt;author&gt;US Forest Service,&lt;/author&gt;&lt;/authors&gt;&lt;/contributors&gt;&lt;titles&gt;&lt;title&gt;Aerial Detection Survey GIS Data. https://www.fs.usda.gov/detail/r5/forest-grasslandhealth/?cid=fsbdev3_046696&lt;/title&gt;&lt;/titles&gt;&lt;volume&gt;2016&lt;/volume&gt;&lt;dates&gt;&lt;year&gt;2016&lt;/year&gt;&lt;/dates&gt;&lt;publisher&gt; Forest Health Protection, US Forest Service Pacific Southwest Region&lt;/publisher&gt;&lt;urls&gt;&lt;related-urls&gt;&lt;url&gt;https://www.fs.usda.gov/detail/r5/forest-grasslandhealth/?cid=fsbdev3_046696&lt;/url&gt;&lt;/related-urls&gt;&lt;/urls&gt;&lt;/record&gt;&lt;/Cite&gt;&lt;/EndNote&gt;</w:instrText>
      </w:r>
      <w:r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Pr="00B15BAC">
        <w:rPr>
          <w:rFonts w:ascii="Times New Roman" w:hAnsi="Times New Roman" w:cs="Times New Roman"/>
          <w:noProof/>
          <w:sz w:val="24"/>
          <w:szCs w:val="24"/>
        </w:rPr>
        <w:t>(US Forest Service 2016a)</w:t>
      </w:r>
      <w:r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Pr="00B15BAC">
        <w:rPr>
          <w:rFonts w:ascii="Times New Roman" w:hAnsi="Times New Roman" w:cs="Times New Roman"/>
          <w:sz w:val="24"/>
          <w:szCs w:val="24"/>
        </w:rPr>
        <w:t xml:space="preserve">; 2) a minimum of 100 m from roads and salvage harvesting; 3) outside of areas where prescribed burns or other direct fire-fighting activity occurred during the Rough Fire; and 4) outside of riparian areas. </w:t>
      </w:r>
    </w:p>
    <w:p w14:paraId="1835B8C2" w14:textId="5201226D" w:rsidR="006228D1" w:rsidRPr="00B15BAC" w:rsidRDefault="006228D1" w:rsidP="00D37B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28D1">
        <w:rPr>
          <w:rFonts w:ascii="Times New Roman" w:hAnsi="Times New Roman" w:cs="Times New Roman"/>
          <w:sz w:val="24"/>
          <w:szCs w:val="24"/>
        </w:rPr>
        <w:lastRenderedPageBreak/>
        <w:t>Table 1. The</w:t>
      </w:r>
      <w:r w:rsidRPr="00B15BAC">
        <w:rPr>
          <w:rFonts w:ascii="Times New Roman" w:hAnsi="Times New Roman" w:cs="Times New Roman"/>
          <w:sz w:val="24"/>
          <w:szCs w:val="24"/>
        </w:rPr>
        <w:t xml:space="preserve"> five insects most commonly listed as conifer mortality agents pre-fire (2010 through 2015) within the Rough Fire perimeter in the US Forest Service Aerial Detection Survey dataset </w:t>
      </w:r>
      <w:r w:rsidRPr="00B15BAC">
        <w:rPr>
          <w:rFonts w:ascii="Times New Roman" w:hAnsi="Times New Roman" w:cs="Times New Roman"/>
          <w:sz w:val="24"/>
          <w:szCs w:val="24"/>
        </w:rPr>
        <w:fldChar w:fldCharType="begin"/>
      </w:r>
      <w:r w:rsidRPr="00B15B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&lt;EndNote&gt;&lt;Cite&gt;&lt;Author&gt;US Forest Service&lt;/Author&gt;&lt;Year&gt;2016&lt;/Year&gt;&lt;RecNum&gt;346&lt;/RecNum&gt;&lt;DisplayText&gt;(US Forest Service 2016a)&lt;/DisplayText&gt;&lt;record&gt;&lt;rec-number&gt;346&lt;/rec-number&gt;&lt;foreign-keys&gt;&lt;key app="EN" db-id="dtzvefsatattrle2de7vt20yds92va5w95p0" timestamp="1491437408"&gt;346&lt;/key&gt;&lt;/foreign-keys&gt;&lt;ref-type name="Web Page"&gt;12&lt;/ref-type&gt;&lt;contributors&gt;&lt;authors&gt;&lt;author&gt;US Forest Service,&lt;/author&gt;&lt;/authors&gt;&lt;/contributors&gt;&lt;titles&gt;&lt;title&gt;Aerial Detection Survey GIS Data. https://www.fs.usda.gov/detail/r5/forest-grasslandhealth/?cid=fsbdev3_046696&lt;/title&gt;&lt;/titles&gt;&lt;volume&gt;2016&lt;/volume&gt;&lt;dates&gt;&lt;year&gt;2016&lt;/year&gt;&lt;/dates&gt;&lt;publisher&gt; Forest Health Protection, US Forest Service Pacific Southwest Region&lt;/publisher&gt;&lt;urls&gt;&lt;related-urls&gt;&lt;url&gt;https://www.fs.usda.gov/detail/r5/forest-grasslandhealth/?cid=fsbdev3_046696&lt;/url&gt;&lt;/related-urls&gt;&lt;/urls&gt;&lt;/record&gt;&lt;/Cite&gt;&lt;/EndNote&gt;</w:instrText>
      </w:r>
      <w:r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Pr="00B15BAC">
        <w:rPr>
          <w:rFonts w:ascii="Times New Roman" w:hAnsi="Times New Roman" w:cs="Times New Roman"/>
          <w:noProof/>
          <w:sz w:val="24"/>
          <w:szCs w:val="24"/>
        </w:rPr>
        <w:t>(US Forest Service 2016a)</w:t>
      </w:r>
      <w:r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Pr="00B15BAC">
        <w:rPr>
          <w:rFonts w:ascii="Times New Roman" w:hAnsi="Times New Roman" w:cs="Times New Roman"/>
          <w:sz w:val="24"/>
          <w:szCs w:val="24"/>
        </w:rPr>
        <w:t xml:space="preserve">, listed in descending order of mapped area. Mortality on incense-cedar was attributed to drought.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90"/>
        <w:gridCol w:w="3870"/>
      </w:tblGrid>
      <w:tr w:rsidR="006228D1" w:rsidRPr="00B15BAC" w14:paraId="0011591D" w14:textId="77777777" w:rsidTr="00440A4E">
        <w:tc>
          <w:tcPr>
            <w:tcW w:w="2515" w:type="dxa"/>
            <w:shd w:val="clear" w:color="auto" w:fill="D9D9D9" w:themeFill="background1" w:themeFillShade="D9"/>
          </w:tcPr>
          <w:p w14:paraId="5FFDACA3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b/>
                <w:sz w:val="24"/>
                <w:szCs w:val="24"/>
              </w:rPr>
              <w:t>Common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1D4D1F7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b/>
                <w:sz w:val="24"/>
                <w:szCs w:val="24"/>
              </w:rPr>
              <w:t>Scientific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7C87C805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b/>
                <w:sz w:val="24"/>
                <w:szCs w:val="24"/>
              </w:rPr>
              <w:t>Host Species in Study Area</w:t>
            </w:r>
          </w:p>
        </w:tc>
      </w:tr>
      <w:tr w:rsidR="006228D1" w:rsidRPr="00B15BAC" w14:paraId="0587FBD1" w14:textId="77777777" w:rsidTr="00440A4E">
        <w:tc>
          <w:tcPr>
            <w:tcW w:w="2515" w:type="dxa"/>
          </w:tcPr>
          <w:p w14:paraId="3494533A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sz w:val="24"/>
                <w:szCs w:val="24"/>
              </w:rPr>
              <w:t>Western pine beetle</w:t>
            </w:r>
          </w:p>
        </w:tc>
        <w:tc>
          <w:tcPr>
            <w:tcW w:w="2790" w:type="dxa"/>
          </w:tcPr>
          <w:p w14:paraId="3949998F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i/>
                <w:sz w:val="24"/>
                <w:szCs w:val="24"/>
              </w:rPr>
              <w:t>Dendroctonus brevicomus</w:t>
            </w:r>
          </w:p>
        </w:tc>
        <w:tc>
          <w:tcPr>
            <w:tcW w:w="3870" w:type="dxa"/>
          </w:tcPr>
          <w:p w14:paraId="5794E0FC" w14:textId="0275AFA6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i/>
                <w:sz w:val="24"/>
                <w:szCs w:val="24"/>
              </w:rPr>
              <w:t>Pinus ponderosa</w:t>
            </w:r>
          </w:p>
        </w:tc>
      </w:tr>
      <w:tr w:rsidR="006228D1" w:rsidRPr="00B15BAC" w14:paraId="75FB56C5" w14:textId="77777777" w:rsidTr="00440A4E">
        <w:tc>
          <w:tcPr>
            <w:tcW w:w="2515" w:type="dxa"/>
          </w:tcPr>
          <w:p w14:paraId="4CD4335A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sz w:val="24"/>
                <w:szCs w:val="24"/>
              </w:rPr>
              <w:t>Mountain pine beetle</w:t>
            </w:r>
          </w:p>
        </w:tc>
        <w:tc>
          <w:tcPr>
            <w:tcW w:w="2790" w:type="dxa"/>
          </w:tcPr>
          <w:p w14:paraId="03C2E6E8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i/>
                <w:sz w:val="24"/>
                <w:szCs w:val="24"/>
              </w:rPr>
              <w:t>D. ponderosae</w:t>
            </w:r>
          </w:p>
        </w:tc>
        <w:tc>
          <w:tcPr>
            <w:tcW w:w="3870" w:type="dxa"/>
          </w:tcPr>
          <w:p w14:paraId="6720F246" w14:textId="77E01BEA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i/>
                <w:sz w:val="24"/>
                <w:szCs w:val="24"/>
              </w:rPr>
              <w:t>P. ponderosa, P. lambertiana, P. contorta</w:t>
            </w:r>
          </w:p>
        </w:tc>
      </w:tr>
      <w:tr w:rsidR="006228D1" w:rsidRPr="00B15BAC" w14:paraId="296F37D3" w14:textId="77777777" w:rsidTr="00440A4E">
        <w:tc>
          <w:tcPr>
            <w:tcW w:w="2515" w:type="dxa"/>
          </w:tcPr>
          <w:p w14:paraId="463CC09F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sz w:val="24"/>
                <w:szCs w:val="24"/>
              </w:rPr>
              <w:t>Fir engraver</w:t>
            </w:r>
          </w:p>
        </w:tc>
        <w:tc>
          <w:tcPr>
            <w:tcW w:w="2790" w:type="dxa"/>
          </w:tcPr>
          <w:p w14:paraId="23B673BF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i/>
                <w:sz w:val="24"/>
                <w:szCs w:val="24"/>
              </w:rPr>
              <w:t>Scolytus ventralis</w:t>
            </w:r>
          </w:p>
        </w:tc>
        <w:tc>
          <w:tcPr>
            <w:tcW w:w="3870" w:type="dxa"/>
          </w:tcPr>
          <w:p w14:paraId="29833404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i/>
                <w:sz w:val="24"/>
                <w:szCs w:val="24"/>
              </w:rPr>
              <w:t>Abies concolor, A. magnifica</w:t>
            </w:r>
          </w:p>
        </w:tc>
      </w:tr>
      <w:tr w:rsidR="006228D1" w:rsidRPr="00B15BAC" w14:paraId="775868F2" w14:textId="77777777" w:rsidTr="00440A4E">
        <w:tc>
          <w:tcPr>
            <w:tcW w:w="2515" w:type="dxa"/>
          </w:tcPr>
          <w:p w14:paraId="2ABD603D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sz w:val="24"/>
                <w:szCs w:val="24"/>
              </w:rPr>
              <w:t>Jeffrey pine beetle</w:t>
            </w:r>
          </w:p>
        </w:tc>
        <w:tc>
          <w:tcPr>
            <w:tcW w:w="2790" w:type="dxa"/>
          </w:tcPr>
          <w:p w14:paraId="3E21BBAF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i/>
                <w:sz w:val="24"/>
                <w:szCs w:val="24"/>
              </w:rPr>
              <w:t>D. jeffreyi</w:t>
            </w:r>
          </w:p>
        </w:tc>
        <w:tc>
          <w:tcPr>
            <w:tcW w:w="3870" w:type="dxa"/>
          </w:tcPr>
          <w:p w14:paraId="2F29F2E8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i/>
                <w:sz w:val="24"/>
                <w:szCs w:val="24"/>
              </w:rPr>
              <w:t>P. jeffreyi</w:t>
            </w:r>
          </w:p>
        </w:tc>
      </w:tr>
      <w:tr w:rsidR="006228D1" w:rsidRPr="00B15BAC" w14:paraId="40EEC349" w14:textId="77777777" w:rsidTr="00440A4E">
        <w:tc>
          <w:tcPr>
            <w:tcW w:w="2515" w:type="dxa"/>
          </w:tcPr>
          <w:p w14:paraId="15BF14BC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sz w:val="24"/>
                <w:szCs w:val="24"/>
              </w:rPr>
              <w:t>California flatheaded borer</w:t>
            </w:r>
          </w:p>
        </w:tc>
        <w:tc>
          <w:tcPr>
            <w:tcW w:w="2790" w:type="dxa"/>
          </w:tcPr>
          <w:p w14:paraId="5E8B3DD9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i/>
                <w:sz w:val="24"/>
                <w:szCs w:val="24"/>
              </w:rPr>
              <w:t>Melanophila californica</w:t>
            </w:r>
          </w:p>
        </w:tc>
        <w:tc>
          <w:tcPr>
            <w:tcW w:w="3870" w:type="dxa"/>
          </w:tcPr>
          <w:p w14:paraId="1ED08799" w14:textId="77777777" w:rsidR="006228D1" w:rsidRPr="00B15BAC" w:rsidRDefault="006228D1" w:rsidP="00D37B4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AC">
              <w:rPr>
                <w:rFonts w:ascii="Times New Roman" w:hAnsi="Times New Roman" w:cs="Times New Roman"/>
                <w:i/>
                <w:sz w:val="24"/>
                <w:szCs w:val="24"/>
              </w:rPr>
              <w:t>P. ponderosa, P. jeffreyi</w:t>
            </w:r>
          </w:p>
        </w:tc>
      </w:tr>
    </w:tbl>
    <w:p w14:paraId="4F59F25A" w14:textId="10A667AD" w:rsidR="006228D1" w:rsidRDefault="006228D1" w:rsidP="00E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4075A" w14:textId="77777777" w:rsidR="00E62F75" w:rsidRDefault="00E62F75" w:rsidP="00D43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EA05B75" w14:textId="77777777" w:rsidR="00A32BF8" w:rsidRPr="00B15BAC" w:rsidRDefault="00A32BF8" w:rsidP="00D432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15BAC">
        <w:rPr>
          <w:rFonts w:ascii="Times New Roman" w:hAnsi="Times New Roman" w:cs="Times New Roman"/>
          <w:i/>
          <w:sz w:val="24"/>
          <w:szCs w:val="24"/>
        </w:rPr>
        <w:t>Field Data</w:t>
      </w:r>
    </w:p>
    <w:p w14:paraId="68E19708" w14:textId="3B0A47B8" w:rsidR="00FF04CC" w:rsidRPr="00B15BAC" w:rsidRDefault="008A590D" w:rsidP="00D4324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5BAC">
        <w:rPr>
          <w:rFonts w:ascii="Times New Roman" w:hAnsi="Times New Roman" w:cs="Times New Roman"/>
          <w:sz w:val="24"/>
          <w:szCs w:val="24"/>
        </w:rPr>
        <w:t>At</w:t>
      </w:r>
      <w:r w:rsidR="00B72436" w:rsidRPr="00B15BAC">
        <w:rPr>
          <w:rFonts w:ascii="Times New Roman" w:hAnsi="Times New Roman" w:cs="Times New Roman"/>
          <w:sz w:val="24"/>
          <w:szCs w:val="24"/>
        </w:rPr>
        <w:t xml:space="preserve"> each 11.3m radius</w:t>
      </w:r>
      <w:r w:rsidR="004F73B5" w:rsidRPr="00B15BAC">
        <w:rPr>
          <w:rFonts w:ascii="Times New Roman" w:hAnsi="Times New Roman" w:cs="Times New Roman"/>
          <w:sz w:val="24"/>
          <w:szCs w:val="24"/>
        </w:rPr>
        <w:t xml:space="preserve"> (~0.04 ha)</w:t>
      </w:r>
      <w:r w:rsidR="00B72436" w:rsidRPr="00B15BAC">
        <w:rPr>
          <w:rFonts w:ascii="Times New Roman" w:hAnsi="Times New Roman" w:cs="Times New Roman"/>
          <w:sz w:val="24"/>
          <w:szCs w:val="24"/>
        </w:rPr>
        <w:t xml:space="preserve"> </w:t>
      </w:r>
      <w:r w:rsidR="004F73B5" w:rsidRPr="00B15BAC">
        <w:rPr>
          <w:rFonts w:ascii="Times New Roman" w:hAnsi="Times New Roman" w:cs="Times New Roman"/>
          <w:sz w:val="24"/>
          <w:szCs w:val="24"/>
        </w:rPr>
        <w:t xml:space="preserve">circular </w:t>
      </w:r>
      <w:r w:rsidR="00B72436" w:rsidRPr="00B15BAC">
        <w:rPr>
          <w:rFonts w:ascii="Times New Roman" w:hAnsi="Times New Roman" w:cs="Times New Roman"/>
          <w:sz w:val="24"/>
          <w:szCs w:val="24"/>
        </w:rPr>
        <w:t xml:space="preserve">plot, </w:t>
      </w:r>
      <w:r w:rsidR="004F73B5" w:rsidRPr="00B15BAC">
        <w:rPr>
          <w:rFonts w:ascii="Times New Roman" w:hAnsi="Times New Roman" w:cs="Times New Roman"/>
          <w:sz w:val="24"/>
          <w:szCs w:val="24"/>
        </w:rPr>
        <w:t xml:space="preserve">surveyors recorded aspect, slope, topographic position, </w:t>
      </w:r>
      <w:r w:rsidR="00B72436" w:rsidRPr="00B15BAC">
        <w:rPr>
          <w:rFonts w:ascii="Times New Roman" w:hAnsi="Times New Roman" w:cs="Times New Roman"/>
          <w:sz w:val="24"/>
          <w:szCs w:val="24"/>
        </w:rPr>
        <w:t>an es</w:t>
      </w:r>
      <w:r w:rsidRPr="00B15BAC">
        <w:rPr>
          <w:rFonts w:ascii="Times New Roman" w:hAnsi="Times New Roman" w:cs="Times New Roman"/>
          <w:sz w:val="24"/>
          <w:szCs w:val="24"/>
        </w:rPr>
        <w:t xml:space="preserve">timate of pre-fire shrub cover, tree basal area using a 20 factor </w:t>
      </w:r>
      <w:r w:rsidR="007E7D9A" w:rsidRPr="00B15BAC">
        <w:rPr>
          <w:rFonts w:ascii="Times New Roman" w:hAnsi="Times New Roman" w:cs="Times New Roman"/>
          <w:sz w:val="24"/>
          <w:szCs w:val="24"/>
        </w:rPr>
        <w:t>gauge</w:t>
      </w:r>
      <w:r w:rsidRPr="00B15BAC">
        <w:rPr>
          <w:rFonts w:ascii="Times New Roman" w:hAnsi="Times New Roman" w:cs="Times New Roman"/>
          <w:sz w:val="24"/>
          <w:szCs w:val="24"/>
        </w:rPr>
        <w:t>, and the following parameters on up to 10 randomly selected conifers ≥25 cm diameter at breast height (</w:t>
      </w:r>
      <w:r w:rsidR="00724672">
        <w:rPr>
          <w:rFonts w:ascii="Times New Roman" w:hAnsi="Times New Roman" w:cs="Times New Roman"/>
          <w:sz w:val="24"/>
          <w:szCs w:val="24"/>
        </w:rPr>
        <w:t>DBH</w:t>
      </w:r>
      <w:r w:rsidRPr="00B15BAC">
        <w:rPr>
          <w:rFonts w:ascii="Times New Roman" w:hAnsi="Times New Roman" w:cs="Times New Roman"/>
          <w:sz w:val="24"/>
          <w:szCs w:val="24"/>
        </w:rPr>
        <w:t xml:space="preserve">): tree species, </w:t>
      </w:r>
      <w:r w:rsidR="00724672">
        <w:rPr>
          <w:rFonts w:ascii="Times New Roman" w:hAnsi="Times New Roman" w:cs="Times New Roman"/>
          <w:sz w:val="24"/>
          <w:szCs w:val="24"/>
        </w:rPr>
        <w:t>DBH</w:t>
      </w:r>
      <w:r w:rsidRPr="00B15BAC">
        <w:rPr>
          <w:rFonts w:ascii="Times New Roman" w:hAnsi="Times New Roman" w:cs="Times New Roman"/>
          <w:sz w:val="24"/>
          <w:szCs w:val="24"/>
        </w:rPr>
        <w:t>, height of pre-mortality live crown base</w:t>
      </w:r>
      <w:r w:rsidR="00300737" w:rsidRPr="00B15BAC">
        <w:rPr>
          <w:rFonts w:ascii="Times New Roman" w:hAnsi="Times New Roman" w:cs="Times New Roman"/>
          <w:sz w:val="24"/>
          <w:szCs w:val="24"/>
        </w:rPr>
        <w:t xml:space="preserve"> determined from looking at branch structure post fire</w:t>
      </w:r>
      <w:r w:rsidRPr="00B15BAC">
        <w:rPr>
          <w:rFonts w:ascii="Times New Roman" w:hAnsi="Times New Roman" w:cs="Times New Roman"/>
          <w:sz w:val="24"/>
          <w:szCs w:val="24"/>
        </w:rPr>
        <w:t>, mean bole char height, torch height</w:t>
      </w:r>
      <w:r w:rsidR="00CC2FE1" w:rsidRPr="00B15BAC">
        <w:rPr>
          <w:rFonts w:ascii="Times New Roman" w:hAnsi="Times New Roman" w:cs="Times New Roman"/>
          <w:sz w:val="24"/>
          <w:szCs w:val="24"/>
        </w:rPr>
        <w:t xml:space="preserve"> (height to which needles or leaves were consumed by fire), </w:t>
      </w:r>
      <w:r w:rsidR="00E141B3">
        <w:rPr>
          <w:rFonts w:ascii="Times New Roman" w:hAnsi="Times New Roman" w:cs="Times New Roman"/>
          <w:sz w:val="24"/>
          <w:szCs w:val="24"/>
        </w:rPr>
        <w:t>percentage</w:t>
      </w:r>
      <w:r w:rsidRPr="00B15BAC">
        <w:rPr>
          <w:rFonts w:ascii="Times New Roman" w:hAnsi="Times New Roman" w:cs="Times New Roman"/>
          <w:sz w:val="24"/>
          <w:szCs w:val="24"/>
        </w:rPr>
        <w:t xml:space="preserve"> of tree crown that was torched, and mortality status. </w:t>
      </w:r>
      <w:r w:rsidR="00685DCC" w:rsidRPr="00B15BAC">
        <w:rPr>
          <w:rFonts w:ascii="Times New Roman" w:hAnsi="Times New Roman" w:cs="Times New Roman"/>
          <w:sz w:val="24"/>
          <w:szCs w:val="24"/>
        </w:rPr>
        <w:t>Six plots had &gt;</w:t>
      </w:r>
      <w:r w:rsidR="00C32C7B" w:rsidRPr="00B15BAC">
        <w:rPr>
          <w:rFonts w:ascii="Times New Roman" w:hAnsi="Times New Roman" w:cs="Times New Roman"/>
          <w:sz w:val="24"/>
          <w:szCs w:val="24"/>
        </w:rPr>
        <w:t xml:space="preserve">10 trees eligible for sampling, and the number of trees not sampled was recorded. </w:t>
      </w:r>
    </w:p>
    <w:p w14:paraId="316BEDBE" w14:textId="77777777" w:rsidR="00B72436" w:rsidRPr="00B15BAC" w:rsidRDefault="00D43248" w:rsidP="00D43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5BA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A590D" w:rsidRPr="00B15BAC">
        <w:rPr>
          <w:rFonts w:ascii="Times New Roman" w:hAnsi="Times New Roman" w:cs="Times New Roman"/>
          <w:sz w:val="24"/>
          <w:szCs w:val="24"/>
        </w:rPr>
        <w:t xml:space="preserve">We worked with US Forest Service entomologist Beverly Bulaon to adapt established methods of determining mortality status </w:t>
      </w:r>
      <w:r w:rsidR="008A590D" w:rsidRPr="00B15B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PEVuZE5vdGU+PENpdGU+PEF1dGhvcj5IYXJ2ZXk8L0F1dGhvcj48WWVhcj4yMDEzPC9ZZWFyPjxS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</w:fldData>
        </w:fldChar>
      </w:r>
      <w:r w:rsidR="008A590D" w:rsidRPr="00B15BA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A590D" w:rsidRPr="00B15B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PEVuZE5vdGU+PENpdGU+PEF1dGhvcj5IYXJ2ZXk8L0F1dGhvcj48WWVhcj4yMDEzPC9ZZWFyPjxS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</w:fldData>
        </w:fldChar>
      </w:r>
      <w:r w:rsidR="008A590D" w:rsidRPr="00B15BA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A590D" w:rsidRPr="00B15BAC">
        <w:rPr>
          <w:rFonts w:ascii="Times New Roman" w:hAnsi="Times New Roman" w:cs="Times New Roman"/>
          <w:sz w:val="24"/>
          <w:szCs w:val="24"/>
        </w:rPr>
      </w:r>
      <w:r w:rsidR="008A590D"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="008A590D" w:rsidRPr="00B15BAC">
        <w:rPr>
          <w:rFonts w:ascii="Times New Roman" w:hAnsi="Times New Roman" w:cs="Times New Roman"/>
          <w:sz w:val="24"/>
          <w:szCs w:val="24"/>
        </w:rPr>
      </w:r>
      <w:r w:rsidR="008A590D"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="008A590D" w:rsidRPr="00B15BAC">
        <w:rPr>
          <w:rFonts w:ascii="Times New Roman" w:hAnsi="Times New Roman" w:cs="Times New Roman"/>
          <w:noProof/>
          <w:sz w:val="24"/>
          <w:szCs w:val="24"/>
        </w:rPr>
        <w:t>(Harvey et al. 2013)</w:t>
      </w:r>
      <w:r w:rsidR="008A590D"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="008A590D" w:rsidRPr="00B15BAC">
        <w:rPr>
          <w:rFonts w:ascii="Times New Roman" w:hAnsi="Times New Roman" w:cs="Times New Roman"/>
          <w:sz w:val="24"/>
          <w:szCs w:val="24"/>
        </w:rPr>
        <w:t xml:space="preserve"> to mixed-conifer forests</w:t>
      </w:r>
      <w:r w:rsidR="00CC2FE1" w:rsidRPr="00B15BAC">
        <w:rPr>
          <w:rFonts w:ascii="Times New Roman" w:hAnsi="Times New Roman" w:cs="Times New Roman"/>
          <w:sz w:val="24"/>
          <w:szCs w:val="24"/>
        </w:rPr>
        <w:t xml:space="preserve"> under recent and current insect attack</w:t>
      </w:r>
      <w:r w:rsidR="008A590D" w:rsidRPr="00B15BAC">
        <w:rPr>
          <w:rFonts w:ascii="Times New Roman" w:hAnsi="Times New Roman" w:cs="Times New Roman"/>
          <w:sz w:val="24"/>
          <w:szCs w:val="24"/>
        </w:rPr>
        <w:t xml:space="preserve">. </w:t>
      </w:r>
      <w:r w:rsidR="00FF04CC" w:rsidRPr="00B15BAC">
        <w:rPr>
          <w:rFonts w:ascii="Times New Roman" w:hAnsi="Times New Roman" w:cs="Times New Roman"/>
          <w:sz w:val="24"/>
          <w:szCs w:val="24"/>
        </w:rPr>
        <w:t>Surveyors observed all visible parts of the tree for signs of insect infestation, and f</w:t>
      </w:r>
      <w:r w:rsidR="008A590D" w:rsidRPr="00B15BAC">
        <w:rPr>
          <w:rFonts w:ascii="Times New Roman" w:hAnsi="Times New Roman" w:cs="Times New Roman"/>
          <w:sz w:val="24"/>
          <w:szCs w:val="24"/>
        </w:rPr>
        <w:t xml:space="preserve">or dead trees, </w:t>
      </w:r>
      <w:r w:rsidR="00FF04CC" w:rsidRPr="00B15BAC">
        <w:rPr>
          <w:rFonts w:ascii="Times New Roman" w:hAnsi="Times New Roman" w:cs="Times New Roman"/>
          <w:sz w:val="24"/>
          <w:szCs w:val="24"/>
        </w:rPr>
        <w:t>r</w:t>
      </w:r>
      <w:r w:rsidR="008A590D" w:rsidRPr="00B15BAC">
        <w:rPr>
          <w:rFonts w:ascii="Times New Roman" w:hAnsi="Times New Roman" w:cs="Times New Roman"/>
          <w:sz w:val="24"/>
          <w:szCs w:val="24"/>
        </w:rPr>
        <w:t>emoved a</w:t>
      </w:r>
      <w:r w:rsidR="00FD28D8" w:rsidRPr="00B15BAC">
        <w:rPr>
          <w:rFonts w:ascii="Times New Roman" w:hAnsi="Times New Roman" w:cs="Times New Roman"/>
          <w:sz w:val="24"/>
          <w:szCs w:val="24"/>
        </w:rPr>
        <w:t xml:space="preserve"> sufficient</w:t>
      </w:r>
      <w:r w:rsidR="008A590D" w:rsidRPr="00B15BAC">
        <w:rPr>
          <w:rFonts w:ascii="Times New Roman" w:hAnsi="Times New Roman" w:cs="Times New Roman"/>
          <w:sz w:val="24"/>
          <w:szCs w:val="24"/>
        </w:rPr>
        <w:t xml:space="preserve"> area of bark</w:t>
      </w:r>
      <w:r w:rsidR="00FF04CC" w:rsidRPr="00B15BAC">
        <w:rPr>
          <w:rFonts w:ascii="Times New Roman" w:hAnsi="Times New Roman" w:cs="Times New Roman"/>
          <w:sz w:val="24"/>
          <w:szCs w:val="24"/>
        </w:rPr>
        <w:t xml:space="preserve"> </w:t>
      </w:r>
      <w:r w:rsidR="008A590D" w:rsidRPr="00B15BAC">
        <w:rPr>
          <w:rFonts w:ascii="Times New Roman" w:hAnsi="Times New Roman" w:cs="Times New Roman"/>
          <w:sz w:val="24"/>
          <w:szCs w:val="24"/>
        </w:rPr>
        <w:t xml:space="preserve">with a hatchet </w:t>
      </w:r>
      <w:r w:rsidR="00FF04CC" w:rsidRPr="00B15BAC">
        <w:rPr>
          <w:rFonts w:ascii="Times New Roman" w:hAnsi="Times New Roman" w:cs="Times New Roman"/>
          <w:sz w:val="24"/>
          <w:szCs w:val="24"/>
        </w:rPr>
        <w:t>to examine</w:t>
      </w:r>
      <w:r w:rsidR="008A590D" w:rsidRPr="00B15BAC">
        <w:rPr>
          <w:rFonts w:ascii="Times New Roman" w:hAnsi="Times New Roman" w:cs="Times New Roman"/>
          <w:sz w:val="24"/>
          <w:szCs w:val="24"/>
        </w:rPr>
        <w:t xml:space="preserve"> </w:t>
      </w:r>
      <w:r w:rsidR="00FF04CC" w:rsidRPr="00B15BAC">
        <w:rPr>
          <w:rFonts w:ascii="Times New Roman" w:hAnsi="Times New Roman" w:cs="Times New Roman"/>
          <w:sz w:val="24"/>
          <w:szCs w:val="24"/>
        </w:rPr>
        <w:t>the cambium and inner bark, on multiple sides of the tree if necessary</w:t>
      </w:r>
      <w:r w:rsidR="008A590D" w:rsidRPr="00B15BAC">
        <w:rPr>
          <w:rFonts w:ascii="Times New Roman" w:hAnsi="Times New Roman" w:cs="Times New Roman"/>
          <w:sz w:val="24"/>
          <w:szCs w:val="24"/>
        </w:rPr>
        <w:t xml:space="preserve">. </w:t>
      </w:r>
      <w:r w:rsidR="005A1361" w:rsidRPr="00B15BAC">
        <w:rPr>
          <w:rFonts w:ascii="Times New Roman" w:hAnsi="Times New Roman" w:cs="Times New Roman"/>
          <w:sz w:val="24"/>
          <w:szCs w:val="24"/>
        </w:rPr>
        <w:t>Trees were designated as: 1) dead ≥ 3 years prior to fire, 2) red phase dead at the time of</w:t>
      </w:r>
      <w:r w:rsidR="005C3694" w:rsidRPr="00B15BAC">
        <w:rPr>
          <w:rFonts w:ascii="Times New Roman" w:hAnsi="Times New Roman" w:cs="Times New Roman"/>
          <w:sz w:val="24"/>
          <w:szCs w:val="24"/>
        </w:rPr>
        <w:t xml:space="preserve"> fire (trees retaining</w:t>
      </w:r>
      <w:r w:rsidR="005A1361" w:rsidRPr="00B15BAC">
        <w:rPr>
          <w:rFonts w:ascii="Times New Roman" w:hAnsi="Times New Roman" w:cs="Times New Roman"/>
          <w:sz w:val="24"/>
          <w:szCs w:val="24"/>
        </w:rPr>
        <w:t xml:space="preserve"> red needles at the time the fire)</w:t>
      </w:r>
      <w:r w:rsidR="005C3694" w:rsidRPr="00B15BAC">
        <w:rPr>
          <w:rFonts w:ascii="Times New Roman" w:hAnsi="Times New Roman" w:cs="Times New Roman"/>
          <w:sz w:val="24"/>
          <w:szCs w:val="24"/>
        </w:rPr>
        <w:t xml:space="preserve"> due to insect attack, 3) red phase dead at the time of fire without evidence of insect attack</w:t>
      </w:r>
      <w:r w:rsidR="005A1361" w:rsidRPr="00B15BAC">
        <w:rPr>
          <w:rFonts w:ascii="Times New Roman" w:hAnsi="Times New Roman" w:cs="Times New Roman"/>
          <w:sz w:val="24"/>
          <w:szCs w:val="24"/>
        </w:rPr>
        <w:t xml:space="preserve">, </w:t>
      </w:r>
      <w:r w:rsidR="005C3694" w:rsidRPr="00B15BAC">
        <w:rPr>
          <w:rFonts w:ascii="Times New Roman" w:hAnsi="Times New Roman" w:cs="Times New Roman"/>
          <w:sz w:val="24"/>
          <w:szCs w:val="24"/>
        </w:rPr>
        <w:t>4</w:t>
      </w:r>
      <w:r w:rsidR="005A1361" w:rsidRPr="00B15BAC">
        <w:rPr>
          <w:rFonts w:ascii="Times New Roman" w:hAnsi="Times New Roman" w:cs="Times New Roman"/>
          <w:sz w:val="24"/>
          <w:szCs w:val="24"/>
        </w:rPr>
        <w:t xml:space="preserve">) live at the time of fire and killed by fire, </w:t>
      </w:r>
      <w:r w:rsidR="005C3694" w:rsidRPr="00B15BAC">
        <w:rPr>
          <w:rFonts w:ascii="Times New Roman" w:hAnsi="Times New Roman" w:cs="Times New Roman"/>
          <w:sz w:val="24"/>
          <w:szCs w:val="24"/>
        </w:rPr>
        <w:t>5</w:t>
      </w:r>
      <w:r w:rsidR="005A1361" w:rsidRPr="00B15BAC">
        <w:rPr>
          <w:rFonts w:ascii="Times New Roman" w:hAnsi="Times New Roman" w:cs="Times New Roman"/>
          <w:sz w:val="24"/>
          <w:szCs w:val="24"/>
        </w:rPr>
        <w:t xml:space="preserve">) live at the time of fire and subsequently killed by insects, </w:t>
      </w:r>
      <w:r w:rsidR="005C3694" w:rsidRPr="00B15BAC">
        <w:rPr>
          <w:rFonts w:ascii="Times New Roman" w:hAnsi="Times New Roman" w:cs="Times New Roman"/>
          <w:sz w:val="24"/>
          <w:szCs w:val="24"/>
        </w:rPr>
        <w:t>6</w:t>
      </w:r>
      <w:r w:rsidR="005A1361" w:rsidRPr="00B15BAC">
        <w:rPr>
          <w:rFonts w:ascii="Times New Roman" w:hAnsi="Times New Roman" w:cs="Times New Roman"/>
          <w:sz w:val="24"/>
          <w:szCs w:val="24"/>
        </w:rPr>
        <w:t xml:space="preserve">) under insect attack but still retaining green needles at time of sampling, and </w:t>
      </w:r>
      <w:r w:rsidR="005C3694" w:rsidRPr="00B15BAC">
        <w:rPr>
          <w:rFonts w:ascii="Times New Roman" w:hAnsi="Times New Roman" w:cs="Times New Roman"/>
          <w:sz w:val="24"/>
          <w:szCs w:val="24"/>
        </w:rPr>
        <w:t>7</w:t>
      </w:r>
      <w:r w:rsidR="005A1361" w:rsidRPr="00B15BAC">
        <w:rPr>
          <w:rFonts w:ascii="Times New Roman" w:hAnsi="Times New Roman" w:cs="Times New Roman"/>
          <w:sz w:val="24"/>
          <w:szCs w:val="24"/>
        </w:rPr>
        <w:t>) live at sampling, no</w:t>
      </w:r>
      <w:r w:rsidR="00FF04CC" w:rsidRPr="00B15BAC">
        <w:rPr>
          <w:rFonts w:ascii="Times New Roman" w:hAnsi="Times New Roman" w:cs="Times New Roman"/>
          <w:sz w:val="24"/>
          <w:szCs w:val="24"/>
        </w:rPr>
        <w:t xml:space="preserve"> evidence of insect attack. </w:t>
      </w:r>
    </w:p>
    <w:p w14:paraId="49B045C1" w14:textId="77777777" w:rsidR="006228D1" w:rsidRDefault="006228D1" w:rsidP="00D432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66279C17" w14:textId="4A0F5803" w:rsidR="00550B1C" w:rsidRPr="00B15BAC" w:rsidRDefault="00550B1C" w:rsidP="00D432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15BAC">
        <w:rPr>
          <w:rFonts w:ascii="Times New Roman" w:hAnsi="Times New Roman" w:cs="Times New Roman"/>
          <w:i/>
          <w:sz w:val="24"/>
          <w:szCs w:val="24"/>
        </w:rPr>
        <w:t>Spatial and Remote Data</w:t>
      </w:r>
    </w:p>
    <w:p w14:paraId="189C0A8E" w14:textId="77777777" w:rsidR="00550B1C" w:rsidRPr="00B15BAC" w:rsidRDefault="00550B1C" w:rsidP="00D4324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5BAC">
        <w:rPr>
          <w:rFonts w:ascii="Times New Roman" w:hAnsi="Times New Roman" w:cs="Times New Roman"/>
          <w:sz w:val="24"/>
          <w:szCs w:val="24"/>
        </w:rPr>
        <w:t>Plot burn date was determined using ArcGIS Desktop 10.5 by overlaying plot locations on daily fire progression layers obtained through</w:t>
      </w:r>
      <w:r w:rsidR="00CC2FE1" w:rsidRPr="00B15BAC">
        <w:rPr>
          <w:rFonts w:ascii="Times New Roman" w:hAnsi="Times New Roman" w:cs="Times New Roman"/>
          <w:sz w:val="24"/>
          <w:szCs w:val="24"/>
        </w:rPr>
        <w:t xml:space="preserve"> the National Interagency Fire Center website of incident specific data: </w:t>
      </w:r>
      <w:hyperlink r:id="rId8" w:history="1">
        <w:r w:rsidRPr="00B15BAC">
          <w:rPr>
            <w:rStyle w:val="Hyperlink"/>
            <w:rFonts w:ascii="Times New Roman" w:hAnsi="Times New Roman" w:cs="Times New Roman"/>
            <w:sz w:val="24"/>
            <w:szCs w:val="24"/>
          </w:rPr>
          <w:t>http://ftp.nifc.gov/incident_specific_data/</w:t>
        </w:r>
      </w:hyperlink>
      <w:r w:rsidR="00CC2FE1" w:rsidRPr="00B15B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DA827" w14:textId="77777777" w:rsidR="00CC2FE1" w:rsidRPr="00B15BAC" w:rsidRDefault="00D43248" w:rsidP="00D43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5BAC">
        <w:rPr>
          <w:rFonts w:ascii="Times New Roman" w:hAnsi="Times New Roman" w:cs="Times New Roman"/>
          <w:sz w:val="24"/>
          <w:szCs w:val="24"/>
        </w:rPr>
        <w:tab/>
      </w:r>
      <w:r w:rsidR="00CC2FE1" w:rsidRPr="00B15BAC">
        <w:rPr>
          <w:rFonts w:ascii="Times New Roman" w:hAnsi="Times New Roman" w:cs="Times New Roman"/>
          <w:sz w:val="24"/>
          <w:szCs w:val="24"/>
        </w:rPr>
        <w:t xml:space="preserve">Weather data obtained from the single portable Remote Automated Weather Station installed within the fire perimeter were provided by Sequoia National Forest staff. Each plot was assigned a value for temperature, wind speed, maximum wind gust speed, and relative humidity based on the daytime (10:00 – 17:00) average of hourly values for the plot burn date. </w:t>
      </w:r>
    </w:p>
    <w:p w14:paraId="7F38AD57" w14:textId="42972AA7" w:rsidR="00362BFE" w:rsidRPr="00B15BAC" w:rsidRDefault="00D43248" w:rsidP="00D43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5BAC">
        <w:rPr>
          <w:rFonts w:ascii="Times New Roman" w:hAnsi="Times New Roman" w:cs="Times New Roman"/>
          <w:sz w:val="24"/>
          <w:szCs w:val="24"/>
        </w:rPr>
        <w:tab/>
      </w:r>
      <w:r w:rsidR="00362BFE" w:rsidRPr="00B15BAC">
        <w:rPr>
          <w:rFonts w:ascii="Times New Roman" w:hAnsi="Times New Roman" w:cs="Times New Roman"/>
          <w:sz w:val="24"/>
          <w:szCs w:val="24"/>
        </w:rPr>
        <w:t>Topographic Relative Moisture Index (TRMI</w:t>
      </w:r>
      <w:r w:rsidR="007E7D9A" w:rsidRPr="00B15BAC">
        <w:rPr>
          <w:rFonts w:ascii="Times New Roman" w:hAnsi="Times New Roman" w:cs="Times New Roman"/>
          <w:sz w:val="24"/>
          <w:szCs w:val="24"/>
        </w:rPr>
        <w:t>, an index ranging from 0=xeric to 60=mesic</w:t>
      </w:r>
      <w:r w:rsidR="00362BFE" w:rsidRPr="00B15BAC">
        <w:rPr>
          <w:rFonts w:ascii="Times New Roman" w:hAnsi="Times New Roman" w:cs="Times New Roman"/>
          <w:sz w:val="24"/>
          <w:szCs w:val="24"/>
        </w:rPr>
        <w:t>), which indicates relative soil moisture availability among sites in mountainous terrain, was calculated</w:t>
      </w:r>
      <w:r w:rsidR="006002EE" w:rsidRPr="00B15BAC">
        <w:rPr>
          <w:rFonts w:ascii="Times New Roman" w:hAnsi="Times New Roman" w:cs="Times New Roman"/>
          <w:sz w:val="24"/>
          <w:szCs w:val="24"/>
        </w:rPr>
        <w:t xml:space="preserve"> from four metrics</w:t>
      </w:r>
      <w:r w:rsidR="00362BFE" w:rsidRPr="00B15BAC">
        <w:rPr>
          <w:rFonts w:ascii="Times New Roman" w:hAnsi="Times New Roman" w:cs="Times New Roman"/>
          <w:sz w:val="24"/>
          <w:szCs w:val="24"/>
        </w:rPr>
        <w:t xml:space="preserve"> based on the methods described in </w:t>
      </w:r>
      <w:r w:rsidR="00362BFE" w:rsidRPr="00B15BAC">
        <w:rPr>
          <w:rFonts w:ascii="Times New Roman" w:hAnsi="Times New Roman" w:cs="Times New Roman"/>
          <w:sz w:val="24"/>
          <w:szCs w:val="24"/>
        </w:rPr>
        <w:fldChar w:fldCharType="begin"/>
      </w:r>
      <w:r w:rsidR="00362BFE" w:rsidRPr="00B15BAC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AuthorYear="1"&gt;&lt;Author&gt;Parker&lt;/Author&gt;&lt;Year&gt;1982&lt;/Year&gt;&lt;RecNum&gt;342&lt;/RecNum&gt;&lt;DisplayText&gt;Parker (1982)&lt;/DisplayText&gt;&lt;record&gt;&lt;rec-number&gt;342&lt;/rec-number&gt;&lt;foreign-keys&gt;&lt;key app="EN" db-id="dtzvefsatattrle2de7vt20yds92va5w95p0" timestamp="1491329859"&gt;342&lt;/key&gt;&lt;/foreign-keys&gt;&lt;ref-type name="Journal Article"&gt;17&lt;/ref-type&gt;&lt;contributors&gt;&lt;authors&gt;&lt;author&gt;Parker, Albert J&lt;/author&gt;&lt;/authors&gt;&lt;/contributors&gt;&lt;titles&gt;&lt;title&gt;The topographic relative moisture index: an approach to soil-moisture assessment in mountain terrain&lt;/title&gt;&lt;secondary-title&gt;Physical Geography&lt;/secondary-title&gt;&lt;/titles&gt;&lt;periodical&gt;&lt;full-title&gt;Physical Geography&lt;/full-title&gt;&lt;/periodical&gt;&lt;pages&gt;160-168&lt;/pages&gt;&lt;volume&gt;3&lt;/volume&gt;&lt;number&gt;2&lt;/number&gt;&lt;dates&gt;&lt;year&gt;1982&lt;/year&gt;&lt;/dates&gt;&lt;urls&gt;&lt;/urls&gt;&lt;/record&gt;&lt;/Cite&gt;&lt;/EndNote&gt;</w:instrText>
      </w:r>
      <w:r w:rsidR="00362BFE"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="00362BFE" w:rsidRPr="00B15BAC">
        <w:rPr>
          <w:rFonts w:ascii="Times New Roman" w:hAnsi="Times New Roman" w:cs="Times New Roman"/>
          <w:noProof/>
          <w:sz w:val="24"/>
          <w:szCs w:val="24"/>
        </w:rPr>
        <w:t>Parker (1982)</w:t>
      </w:r>
      <w:r w:rsidR="00362BFE"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="00362BFE" w:rsidRPr="00B15BAC">
        <w:rPr>
          <w:rFonts w:ascii="Times New Roman" w:hAnsi="Times New Roman" w:cs="Times New Roman"/>
          <w:sz w:val="24"/>
          <w:szCs w:val="24"/>
        </w:rPr>
        <w:t xml:space="preserve">. We used field measurements of aspect, slope, and topographic position (valley bottom, lower slope, middle </w:t>
      </w:r>
      <w:r w:rsidR="00362BFE" w:rsidRPr="00B15BAC">
        <w:rPr>
          <w:rFonts w:ascii="Times New Roman" w:hAnsi="Times New Roman" w:cs="Times New Roman"/>
          <w:sz w:val="24"/>
          <w:szCs w:val="24"/>
        </w:rPr>
        <w:lastRenderedPageBreak/>
        <w:t>slope, upper slope, ridge top), and derived slope curvature values from a 10-m resolution digital elevation model of the project site</w:t>
      </w:r>
      <w:r w:rsidR="006002EE" w:rsidRPr="00B15BAC">
        <w:rPr>
          <w:rFonts w:ascii="Times New Roman" w:hAnsi="Times New Roman" w:cs="Times New Roman"/>
          <w:sz w:val="24"/>
          <w:szCs w:val="24"/>
        </w:rPr>
        <w:t xml:space="preserve"> using ArcGIS Desktop 10.5. </w:t>
      </w:r>
    </w:p>
    <w:p w14:paraId="3C5EE641" w14:textId="77777777" w:rsidR="00BE2164" w:rsidRPr="00B15BAC" w:rsidRDefault="00D43248" w:rsidP="00D43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5BAC">
        <w:rPr>
          <w:rFonts w:ascii="Times New Roman" w:hAnsi="Times New Roman" w:cs="Times New Roman"/>
          <w:sz w:val="24"/>
          <w:szCs w:val="24"/>
        </w:rPr>
        <w:tab/>
      </w:r>
      <w:r w:rsidR="00BE2164" w:rsidRPr="00B15BAC">
        <w:rPr>
          <w:rFonts w:ascii="Times New Roman" w:hAnsi="Times New Roman" w:cs="Times New Roman"/>
          <w:sz w:val="24"/>
          <w:szCs w:val="24"/>
        </w:rPr>
        <w:t xml:space="preserve">A remotely sensed fire severity metric, Relative differenced Normalized Burn Ratio (RdNBR) </w:t>
      </w:r>
      <w:r w:rsidR="00BE2164" w:rsidRPr="00B15BAC">
        <w:rPr>
          <w:rFonts w:ascii="Times New Roman" w:hAnsi="Times New Roman" w:cs="Times New Roman"/>
          <w:sz w:val="24"/>
          <w:szCs w:val="24"/>
        </w:rPr>
        <w:fldChar w:fldCharType="begin"/>
      </w:r>
      <w:r w:rsidR="00BE2164" w:rsidRPr="00B15B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&lt;EndNote&gt;&lt;Cite&gt;&lt;Author&gt;Miller&lt;/Author&gt;&lt;Year&gt;2007&lt;/Year&gt;&lt;RecNum&gt;205&lt;/RecNum&gt;&lt;DisplayText&gt;(Miller and Thode 2007)&lt;/DisplayText&gt;&lt;record&gt;&lt;rec-number&gt;205&lt;/rec-number&gt;&lt;foreign-keys&gt;&lt;key app="EN" db-id="dtzvefsatattrle2de7vt20yds92va5w95p0" timestamp="1442524521"&gt;205&lt;/key&gt;&lt;key app="ENWeb" db-id=""&gt;0&lt;/key&gt;&lt;/foreign-keys&gt;&lt;ref-type name="Journal Article"&gt;17&lt;/ref-type&gt;&lt;contributors&gt;&lt;authors&gt;&lt;author&gt;Miller, Jay D.&lt;/author&gt;&lt;author&gt;Thode, Andrea E.&lt;/author&gt;&lt;/authors&gt;&lt;/contributors&gt;&lt;titles&gt;&lt;title&gt;Quantifying burn severity in a heterogeneous landscape with a relative version of the delta Normalized Burn Ratio (dNBR)&lt;/title&gt;&lt;secondary-title&gt;Remote Sensing of Environment&lt;/secondary-title&gt;&lt;/titles&gt;&lt;periodical&gt;&lt;full-title&gt;Remote Sensing of Environment&lt;/full-title&gt;&lt;/periodical&gt;&lt;pages&gt;66-80&lt;/pages&gt;&lt;volume&gt;109&lt;/volume&gt;&lt;number&gt;1&lt;/number&gt;&lt;dates&gt;&lt;year&gt;2007&lt;/year&gt;&lt;/dates&gt;&lt;isbn&gt;00344257&lt;/isbn&gt;&lt;urls&gt;&lt;/urls&gt;&lt;electronic-resource-num&gt;10.1016/j.rse.2006.12.006&lt;/electronic-resource-num&gt;&lt;/record&gt;&lt;/Cite&gt;&lt;/EndNote&gt;</w:instrText>
      </w:r>
      <w:r w:rsidR="00BE2164"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="00BE2164" w:rsidRPr="00B15BAC">
        <w:rPr>
          <w:rFonts w:ascii="Times New Roman" w:hAnsi="Times New Roman" w:cs="Times New Roman"/>
          <w:noProof/>
          <w:sz w:val="24"/>
          <w:szCs w:val="24"/>
        </w:rPr>
        <w:t>(Miller and Thode 2007)</w:t>
      </w:r>
      <w:r w:rsidR="00BE2164"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="00BE2164" w:rsidRPr="00B15BAC">
        <w:rPr>
          <w:rFonts w:ascii="Times New Roman" w:hAnsi="Times New Roman" w:cs="Times New Roman"/>
          <w:sz w:val="24"/>
          <w:szCs w:val="24"/>
        </w:rPr>
        <w:t>, was obtained for each plot</w:t>
      </w:r>
      <w:r w:rsidR="00153448" w:rsidRPr="00B15BAC">
        <w:rPr>
          <w:rFonts w:ascii="Times New Roman" w:hAnsi="Times New Roman" w:cs="Times New Roman"/>
          <w:sz w:val="24"/>
          <w:szCs w:val="24"/>
        </w:rPr>
        <w:t xml:space="preserve"> from the 30-m</w:t>
      </w:r>
      <w:r w:rsidR="00362BFE" w:rsidRPr="00B15BAC">
        <w:rPr>
          <w:rFonts w:ascii="Times New Roman" w:hAnsi="Times New Roman" w:cs="Times New Roman"/>
          <w:sz w:val="24"/>
          <w:szCs w:val="24"/>
        </w:rPr>
        <w:t xml:space="preserve"> resolution</w:t>
      </w:r>
      <w:r w:rsidR="00153448" w:rsidRPr="00B15BAC">
        <w:rPr>
          <w:rFonts w:ascii="Times New Roman" w:hAnsi="Times New Roman" w:cs="Times New Roman"/>
          <w:sz w:val="24"/>
          <w:szCs w:val="24"/>
        </w:rPr>
        <w:t xml:space="preserve"> raster dataset provided by Region 5 of the US Forest Service</w:t>
      </w:r>
      <w:r w:rsidR="00BE2164" w:rsidRPr="00B15BAC">
        <w:rPr>
          <w:rFonts w:ascii="Times New Roman" w:hAnsi="Times New Roman" w:cs="Times New Roman"/>
          <w:sz w:val="24"/>
          <w:szCs w:val="24"/>
        </w:rPr>
        <w:t xml:space="preserve"> </w:t>
      </w:r>
      <w:r w:rsidR="00BE2164" w:rsidRPr="00B15BAC">
        <w:rPr>
          <w:rFonts w:ascii="Times New Roman" w:hAnsi="Times New Roman" w:cs="Times New Roman"/>
          <w:sz w:val="24"/>
          <w:szCs w:val="24"/>
        </w:rPr>
        <w:fldChar w:fldCharType="begin"/>
      </w:r>
      <w:r w:rsidR="00EE0553" w:rsidRPr="00B15B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&lt;EndNote&gt;&lt;Cite&gt;&lt;Author&gt;US Forest Service&lt;/Author&gt;&lt;Year&gt;2016&lt;/Year&gt;&lt;RecNum&gt;339&lt;/RecNum&gt;&lt;DisplayText&gt;(US Forest Service 2016b)&lt;/DisplayText&gt;&lt;record&gt;&lt;rec-number&gt;339&lt;/rec-number&gt;&lt;foreign-keys&gt;&lt;key app="EN" db-id="dtzvefsatattrle2de7vt20yds92va5w95p0" timestamp="1491328220"&gt;339&lt;/key&gt;&lt;/foreign-keys&gt;&lt;ref-type name="Web Page"&gt;12&lt;/ref-type&gt;&lt;contributors&gt;&lt;authors&gt;&lt;author&gt;US Forest Service,&lt;/author&gt;&lt;/authors&gt;&lt;/contributors&gt;&lt;titles&gt;&lt;title&gt;Vegetation Burn Severity - 1985 to 2015. https://www.fs.usda.gov/detail/r5/landmanagement/gis/?cid=STELPRDB5327833&lt;/title&gt;&lt;/titles&gt;&lt;edition&gt;February 4, 2016&lt;/edition&gt;&lt;dates&gt;&lt;year&gt;2016&lt;/year&gt;&lt;/dates&gt;&lt;publisher&gt;US Forest Service Pacific Southwest Region&lt;/publisher&gt;&lt;urls&gt;&lt;related-urls&gt;&lt;url&gt;https://www.fs.usda.gov/detail/r5/landmanagement/gis/?cid=STELPRDB5327833&lt;/url&gt;&lt;/related-urls&gt;&lt;/urls&gt;&lt;/record&gt;&lt;/Cite&gt;&lt;/EndNote&gt;</w:instrText>
      </w:r>
      <w:r w:rsidR="00BE2164"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="00030265" w:rsidRPr="00B15BAC">
        <w:rPr>
          <w:rFonts w:ascii="Times New Roman" w:hAnsi="Times New Roman" w:cs="Times New Roman"/>
          <w:noProof/>
          <w:sz w:val="24"/>
          <w:szCs w:val="24"/>
        </w:rPr>
        <w:t>(US Forest Service 2016b)</w:t>
      </w:r>
      <w:r w:rsidR="00BE2164"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="00BE2164" w:rsidRPr="00B15BAC">
        <w:rPr>
          <w:rFonts w:ascii="Times New Roman" w:hAnsi="Times New Roman" w:cs="Times New Roman"/>
          <w:sz w:val="24"/>
          <w:szCs w:val="24"/>
        </w:rPr>
        <w:t xml:space="preserve">. </w:t>
      </w:r>
      <w:r w:rsidR="00A95B64" w:rsidRPr="00B15BAC">
        <w:rPr>
          <w:rFonts w:ascii="Times New Roman" w:hAnsi="Times New Roman" w:cs="Times New Roman"/>
          <w:sz w:val="24"/>
          <w:szCs w:val="24"/>
        </w:rPr>
        <w:t xml:space="preserve">Extended assessment RdNBR values based on post-fire imagery taken one year after fire were used. </w:t>
      </w:r>
      <w:r w:rsidR="00362BFE" w:rsidRPr="00B15BAC">
        <w:rPr>
          <w:rFonts w:ascii="Times New Roman" w:hAnsi="Times New Roman" w:cs="Times New Roman"/>
          <w:sz w:val="24"/>
          <w:szCs w:val="24"/>
        </w:rPr>
        <w:t>Bilinear interpolation, which uses the value of the four nearest pixel centroids to calculate a weighted average, was used to derive RdNBR values for each plot</w:t>
      </w:r>
      <w:r w:rsidR="00A95B64" w:rsidRPr="00B15BAC">
        <w:rPr>
          <w:rFonts w:ascii="Times New Roman" w:hAnsi="Times New Roman" w:cs="Times New Roman"/>
          <w:sz w:val="24"/>
          <w:szCs w:val="24"/>
        </w:rPr>
        <w:t xml:space="preserve"> in ArcGIS Desktop 10.5</w:t>
      </w:r>
      <w:r w:rsidR="00362BFE" w:rsidRPr="00B15BAC">
        <w:rPr>
          <w:rFonts w:ascii="Times New Roman" w:hAnsi="Times New Roman" w:cs="Times New Roman"/>
          <w:sz w:val="24"/>
          <w:szCs w:val="24"/>
        </w:rPr>
        <w:t>.</w:t>
      </w:r>
    </w:p>
    <w:p w14:paraId="1FB42B00" w14:textId="77777777" w:rsidR="00976D0D" w:rsidRPr="00B15BAC" w:rsidRDefault="00976D0D" w:rsidP="00D43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E25B3E" w14:textId="77777777" w:rsidR="00362BFE" w:rsidRPr="00B15BAC" w:rsidRDefault="00CC2FE1" w:rsidP="00D4324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15BAC">
        <w:rPr>
          <w:rFonts w:ascii="Times New Roman" w:hAnsi="Times New Roman" w:cs="Times New Roman"/>
          <w:i/>
          <w:sz w:val="24"/>
          <w:szCs w:val="24"/>
        </w:rPr>
        <w:t>Analysis</w:t>
      </w:r>
    </w:p>
    <w:p w14:paraId="4FD334DC" w14:textId="77A616DB" w:rsidR="00D67363" w:rsidRPr="00B15BAC" w:rsidRDefault="00BE2164" w:rsidP="00D4324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5BAC">
        <w:rPr>
          <w:rFonts w:ascii="Times New Roman" w:hAnsi="Times New Roman" w:cs="Times New Roman"/>
          <w:sz w:val="24"/>
          <w:szCs w:val="24"/>
        </w:rPr>
        <w:t>We used random forest analysis to identify</w:t>
      </w:r>
      <w:r w:rsidR="00804DDD" w:rsidRPr="00B15BAC">
        <w:rPr>
          <w:rFonts w:ascii="Times New Roman" w:hAnsi="Times New Roman" w:cs="Times New Roman"/>
          <w:sz w:val="24"/>
          <w:szCs w:val="24"/>
        </w:rPr>
        <w:t xml:space="preserve"> potentially</w:t>
      </w:r>
      <w:r w:rsidRPr="00B15BAC">
        <w:rPr>
          <w:rFonts w:ascii="Times New Roman" w:hAnsi="Times New Roman" w:cs="Times New Roman"/>
          <w:sz w:val="24"/>
          <w:szCs w:val="24"/>
        </w:rPr>
        <w:t xml:space="preserve"> influential topographic, weather, vegetation, and pre-fire tree mortality variables on </w:t>
      </w:r>
      <w:r w:rsidR="00826790" w:rsidRPr="00B15BAC">
        <w:rPr>
          <w:rFonts w:ascii="Times New Roman" w:hAnsi="Times New Roman" w:cs="Times New Roman"/>
          <w:sz w:val="24"/>
          <w:szCs w:val="24"/>
        </w:rPr>
        <w:t xml:space="preserve">three </w:t>
      </w:r>
      <w:r w:rsidRPr="00B15BAC">
        <w:rPr>
          <w:rFonts w:ascii="Times New Roman" w:hAnsi="Times New Roman" w:cs="Times New Roman"/>
          <w:sz w:val="24"/>
          <w:szCs w:val="24"/>
        </w:rPr>
        <w:t xml:space="preserve">fire severity metrics: RdNBR, torch </w:t>
      </w:r>
      <w:r w:rsidR="00E141B3">
        <w:rPr>
          <w:rFonts w:ascii="Times New Roman" w:hAnsi="Times New Roman" w:cs="Times New Roman"/>
          <w:sz w:val="24"/>
          <w:szCs w:val="24"/>
        </w:rPr>
        <w:t>percentage</w:t>
      </w:r>
      <w:r w:rsidR="00826790" w:rsidRPr="00B15BAC">
        <w:rPr>
          <w:rFonts w:ascii="Times New Roman" w:hAnsi="Times New Roman" w:cs="Times New Roman"/>
          <w:sz w:val="24"/>
          <w:szCs w:val="24"/>
        </w:rPr>
        <w:t xml:space="preserve"> (the proportion of tree needles consumed by fire)</w:t>
      </w:r>
      <w:r w:rsidRPr="00B15BAC">
        <w:rPr>
          <w:rFonts w:ascii="Times New Roman" w:hAnsi="Times New Roman" w:cs="Times New Roman"/>
          <w:sz w:val="24"/>
          <w:szCs w:val="24"/>
        </w:rPr>
        <w:t xml:space="preserve">, </w:t>
      </w:r>
      <w:r w:rsidR="00826790" w:rsidRPr="00B15BAC">
        <w:rPr>
          <w:rFonts w:ascii="Times New Roman" w:hAnsi="Times New Roman" w:cs="Times New Roman"/>
          <w:sz w:val="24"/>
          <w:szCs w:val="24"/>
        </w:rPr>
        <w:t xml:space="preserve">and </w:t>
      </w:r>
      <w:r w:rsidR="00E141B3">
        <w:rPr>
          <w:rFonts w:ascii="Times New Roman" w:hAnsi="Times New Roman" w:cs="Times New Roman"/>
          <w:sz w:val="24"/>
          <w:szCs w:val="24"/>
        </w:rPr>
        <w:t>percentage</w:t>
      </w:r>
      <w:r w:rsidRPr="00B15BAC">
        <w:rPr>
          <w:rFonts w:ascii="Times New Roman" w:hAnsi="Times New Roman" w:cs="Times New Roman"/>
          <w:sz w:val="24"/>
          <w:szCs w:val="24"/>
        </w:rPr>
        <w:t xml:space="preserve"> of live tree basal area killed by fire. The variables of potential importance to fire severity included in the analysis were elevation, Beers transformed aspect </w:t>
      </w:r>
      <w:r w:rsidRPr="00B15BAC">
        <w:rPr>
          <w:rFonts w:ascii="Times New Roman" w:hAnsi="Times New Roman" w:cs="Times New Roman"/>
          <w:sz w:val="24"/>
          <w:szCs w:val="24"/>
        </w:rPr>
        <w:fldChar w:fldCharType="begin"/>
      </w:r>
      <w:r w:rsidRPr="00B15B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&lt;EndNote&gt;&lt;Cite&gt;&lt;Author&gt;Beers&lt;/Author&gt;&lt;Year&gt;1966&lt;/Year&gt;&lt;RecNum&gt;341&lt;/RecNum&gt;&lt;DisplayText&gt;(Beers et al. 1966)&lt;/DisplayText&gt;&lt;record&gt;&lt;rec-number&gt;341&lt;/rec-number&gt;&lt;foreign-keys&gt;&lt;key app="EN" db-id="dtzvefsatattrle2de7vt20yds92va5w95p0" timestamp="1491329341"&gt;341&lt;/key&gt;&lt;/foreign-keys&gt;&lt;ref-type name="Journal Article"&gt;17&lt;/ref-type&gt;&lt;contributors&gt;&lt;authors&gt;&lt;author&gt;Beers, T. W.&lt;/author&gt;&lt;author&gt;Dress, P. E.&lt;/author&gt;&lt;author&gt;Wensel, L. C.&lt;/author&gt;&lt;/authors&gt;&lt;/contributors&gt;&lt;titles&gt;&lt;title&gt;Aspect transformation in site productivity research&lt;/title&gt;&lt;secondary-title&gt;Journal of Forestry&lt;/secondary-title&gt;&lt;alt-title&gt;J. For.&lt;/alt-title&gt;&lt;/titles&gt;&lt;periodical&gt;&lt;full-title&gt;Journal of Forestry&lt;/full-title&gt;&lt;/periodical&gt;&lt;pages&gt;691-&amp;amp;&lt;/pages&gt;&lt;volume&gt;64&lt;/volume&gt;&lt;number&gt;10&lt;/number&gt;&lt;keywords&gt;&lt;keyword&gt;Forestry&lt;/keyword&gt;&lt;/keywords&gt;&lt;dates&gt;&lt;year&gt;1966&lt;/year&gt;&lt;/dates&gt;&lt;isbn&gt;0022-1201&lt;/isbn&gt;&lt;accession-num&gt;WOS:A19668392200009&lt;/accession-num&gt;&lt;work-type&gt;Note&lt;/work-type&gt;&lt;urls&gt;&lt;related-urls&gt;&lt;url&gt;&amp;lt;Go to ISI&amp;gt;://WOS:A19668392200009&lt;/url&gt;&lt;/related-urls&gt;&lt;/urls&gt;&lt;language&gt;English&lt;/language&gt;&lt;/record&gt;&lt;/Cite&gt;&lt;/EndNote&gt;</w:instrText>
      </w:r>
      <w:r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Pr="00B15BAC">
        <w:rPr>
          <w:rFonts w:ascii="Times New Roman" w:hAnsi="Times New Roman" w:cs="Times New Roman"/>
          <w:noProof/>
          <w:sz w:val="24"/>
          <w:szCs w:val="24"/>
        </w:rPr>
        <w:t>(Beers et al. 1966)</w:t>
      </w:r>
      <w:r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Pr="00B15BAC">
        <w:rPr>
          <w:rFonts w:ascii="Times New Roman" w:hAnsi="Times New Roman" w:cs="Times New Roman"/>
          <w:sz w:val="24"/>
          <w:szCs w:val="24"/>
        </w:rPr>
        <w:t>, slope, TRMI, temperature, relative humidity, wind speed, maximum wind gust speed, estimated pre-fire shrub cover</w:t>
      </w:r>
      <w:r w:rsidR="00010319" w:rsidRPr="00B15BAC">
        <w:rPr>
          <w:rFonts w:ascii="Times New Roman" w:hAnsi="Times New Roman" w:cs="Times New Roman"/>
          <w:sz w:val="24"/>
          <w:szCs w:val="24"/>
        </w:rPr>
        <w:t xml:space="preserve"> (from looking for recently burned shrub skeletons)</w:t>
      </w:r>
      <w:r w:rsidRPr="00B15BAC">
        <w:rPr>
          <w:rFonts w:ascii="Times New Roman" w:hAnsi="Times New Roman" w:cs="Times New Roman"/>
          <w:sz w:val="24"/>
          <w:szCs w:val="24"/>
        </w:rPr>
        <w:t>, tree density, stand basal area (live and dead), dominant tree genus (</w:t>
      </w:r>
      <w:r w:rsidRPr="00B15BAC">
        <w:rPr>
          <w:rFonts w:ascii="Times New Roman" w:hAnsi="Times New Roman" w:cs="Times New Roman"/>
          <w:i/>
          <w:sz w:val="24"/>
          <w:szCs w:val="24"/>
        </w:rPr>
        <w:t>Pinus</w:t>
      </w:r>
      <w:r w:rsidRPr="00B15BAC">
        <w:rPr>
          <w:rFonts w:ascii="Times New Roman" w:hAnsi="Times New Roman" w:cs="Times New Roman"/>
          <w:sz w:val="24"/>
          <w:szCs w:val="24"/>
        </w:rPr>
        <w:t xml:space="preserve">, </w:t>
      </w:r>
      <w:r w:rsidRPr="00B15BAC">
        <w:rPr>
          <w:rFonts w:ascii="Times New Roman" w:hAnsi="Times New Roman" w:cs="Times New Roman"/>
          <w:i/>
          <w:sz w:val="24"/>
          <w:szCs w:val="24"/>
        </w:rPr>
        <w:t>Abies</w:t>
      </w:r>
      <w:r w:rsidRPr="00B15BAC">
        <w:rPr>
          <w:rFonts w:ascii="Times New Roman" w:hAnsi="Times New Roman" w:cs="Times New Roman"/>
          <w:sz w:val="24"/>
          <w:szCs w:val="24"/>
        </w:rPr>
        <w:t xml:space="preserve">, or </w:t>
      </w:r>
      <w:r w:rsidRPr="00B15BAC">
        <w:rPr>
          <w:rFonts w:ascii="Times New Roman" w:hAnsi="Times New Roman" w:cs="Times New Roman"/>
          <w:i/>
          <w:sz w:val="24"/>
          <w:szCs w:val="24"/>
        </w:rPr>
        <w:t>Calocedrus</w:t>
      </w:r>
      <w:r w:rsidRPr="00B15BAC">
        <w:rPr>
          <w:rFonts w:ascii="Times New Roman" w:hAnsi="Times New Roman" w:cs="Times New Roman"/>
          <w:sz w:val="24"/>
          <w:szCs w:val="24"/>
        </w:rPr>
        <w:t xml:space="preserve">), </w:t>
      </w:r>
      <w:r w:rsidR="00E141B3">
        <w:rPr>
          <w:rFonts w:ascii="Times New Roman" w:hAnsi="Times New Roman" w:cs="Times New Roman"/>
          <w:sz w:val="24"/>
          <w:szCs w:val="24"/>
        </w:rPr>
        <w:t>percentage</w:t>
      </w:r>
      <w:r w:rsidRPr="00B15BAC">
        <w:rPr>
          <w:rFonts w:ascii="Times New Roman" w:hAnsi="Times New Roman" w:cs="Times New Roman"/>
          <w:sz w:val="24"/>
          <w:szCs w:val="24"/>
        </w:rPr>
        <w:t xml:space="preserve"> of plot basal area in the red phase immediately pre-fire and the </w:t>
      </w:r>
      <w:r w:rsidR="00E141B3">
        <w:rPr>
          <w:rFonts w:ascii="Times New Roman" w:hAnsi="Times New Roman" w:cs="Times New Roman"/>
          <w:sz w:val="24"/>
          <w:szCs w:val="24"/>
        </w:rPr>
        <w:t>percentage</w:t>
      </w:r>
      <w:r w:rsidRPr="00B15BAC">
        <w:rPr>
          <w:rFonts w:ascii="Times New Roman" w:hAnsi="Times New Roman" w:cs="Times New Roman"/>
          <w:sz w:val="24"/>
          <w:szCs w:val="24"/>
        </w:rPr>
        <w:t xml:space="preserve"> of trees in the red phase immediately pre-fire</w:t>
      </w:r>
      <w:r w:rsidR="005C3694" w:rsidRPr="00B15BAC">
        <w:rPr>
          <w:rFonts w:ascii="Times New Roman" w:hAnsi="Times New Roman" w:cs="Times New Roman"/>
          <w:sz w:val="24"/>
          <w:szCs w:val="24"/>
        </w:rPr>
        <w:t>. For analysis</w:t>
      </w:r>
      <w:r w:rsidR="00B26FE8" w:rsidRPr="00B15BAC">
        <w:rPr>
          <w:rFonts w:ascii="Times New Roman" w:hAnsi="Times New Roman" w:cs="Times New Roman"/>
          <w:sz w:val="24"/>
          <w:szCs w:val="24"/>
        </w:rPr>
        <w:t>,</w:t>
      </w:r>
      <w:r w:rsidR="005C3694" w:rsidRPr="00B15BAC">
        <w:rPr>
          <w:rFonts w:ascii="Times New Roman" w:hAnsi="Times New Roman" w:cs="Times New Roman"/>
          <w:sz w:val="24"/>
          <w:szCs w:val="24"/>
        </w:rPr>
        <w:t xml:space="preserve"> we grouped trees in the red phase at the time of fire due to insect and non-insect mortality into a single category of red phase at the time of fire</w:t>
      </w:r>
      <w:r w:rsidR="00685DCC" w:rsidRPr="00B15BAC">
        <w:rPr>
          <w:rFonts w:ascii="Times New Roman" w:hAnsi="Times New Roman" w:cs="Times New Roman"/>
          <w:sz w:val="24"/>
          <w:szCs w:val="24"/>
        </w:rPr>
        <w:t xml:space="preserve"> (36.6% of sampled trees)</w:t>
      </w:r>
      <w:r w:rsidR="005C3694" w:rsidRPr="00B15BAC">
        <w:rPr>
          <w:rFonts w:ascii="Times New Roman" w:hAnsi="Times New Roman" w:cs="Times New Roman"/>
          <w:sz w:val="24"/>
          <w:szCs w:val="24"/>
        </w:rPr>
        <w:t xml:space="preserve">. </w:t>
      </w:r>
      <w:r w:rsidR="00685DCC" w:rsidRPr="00B15BAC">
        <w:rPr>
          <w:rFonts w:ascii="Times New Roman" w:hAnsi="Times New Roman" w:cs="Times New Roman"/>
          <w:sz w:val="24"/>
          <w:szCs w:val="24"/>
        </w:rPr>
        <w:t xml:space="preserve">We excluded trees that were designated as dead ≥3 years prior to fire from this initial analysis (4.6% of sampled trees) in order to focus on effects of red phase infestation. </w:t>
      </w:r>
    </w:p>
    <w:p w14:paraId="3076CFB5" w14:textId="18029579" w:rsidR="00362BFE" w:rsidRDefault="00D43248" w:rsidP="00D43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5BA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7363" w:rsidRPr="00B15BAC">
        <w:rPr>
          <w:rFonts w:ascii="Times New Roman" w:hAnsi="Times New Roman" w:cs="Times New Roman"/>
          <w:sz w:val="24"/>
          <w:szCs w:val="24"/>
        </w:rPr>
        <w:t xml:space="preserve">We conducted three replicates of the random forest analysis for each of the </w:t>
      </w:r>
      <w:r w:rsidR="00826790" w:rsidRPr="00B15BAC">
        <w:rPr>
          <w:rFonts w:ascii="Times New Roman" w:hAnsi="Times New Roman" w:cs="Times New Roman"/>
          <w:sz w:val="24"/>
          <w:szCs w:val="24"/>
        </w:rPr>
        <w:t>three</w:t>
      </w:r>
      <w:r w:rsidR="00D67363" w:rsidRPr="00B15BAC">
        <w:rPr>
          <w:rFonts w:ascii="Times New Roman" w:hAnsi="Times New Roman" w:cs="Times New Roman"/>
          <w:sz w:val="24"/>
          <w:szCs w:val="24"/>
        </w:rPr>
        <w:t xml:space="preserve"> fire severity response variables, using a different random seed for each replicate and specifying 5000 trees</w:t>
      </w:r>
      <w:r w:rsidR="009C3B3A" w:rsidRPr="00B15BAC">
        <w:rPr>
          <w:rFonts w:ascii="Times New Roman" w:hAnsi="Times New Roman" w:cs="Times New Roman"/>
          <w:sz w:val="24"/>
          <w:szCs w:val="24"/>
        </w:rPr>
        <w:t xml:space="preserve">. We verified </w:t>
      </w:r>
      <w:r w:rsidR="00D67363" w:rsidRPr="00B15BAC">
        <w:rPr>
          <w:rFonts w:ascii="Times New Roman" w:hAnsi="Times New Roman" w:cs="Times New Roman"/>
          <w:sz w:val="24"/>
          <w:szCs w:val="24"/>
        </w:rPr>
        <w:t xml:space="preserve">that importance rankings were stable for all replicates. Variables were considered important if the </w:t>
      </w:r>
      <w:r w:rsidR="009C3B3A" w:rsidRPr="00B15BAC">
        <w:rPr>
          <w:rFonts w:ascii="Times New Roman" w:hAnsi="Times New Roman" w:cs="Times New Roman"/>
          <w:sz w:val="24"/>
          <w:szCs w:val="24"/>
        </w:rPr>
        <w:t xml:space="preserve">importance </w:t>
      </w:r>
      <w:r w:rsidR="00D67363" w:rsidRPr="00B15BAC">
        <w:rPr>
          <w:rFonts w:ascii="Times New Roman" w:hAnsi="Times New Roman" w:cs="Times New Roman"/>
          <w:sz w:val="24"/>
          <w:szCs w:val="24"/>
        </w:rPr>
        <w:t xml:space="preserve">value was greater than the absolute value of the lowest </w:t>
      </w:r>
      <w:r w:rsidR="0093147C" w:rsidRPr="00B15BAC">
        <w:rPr>
          <w:rFonts w:ascii="Times New Roman" w:hAnsi="Times New Roman" w:cs="Times New Roman"/>
          <w:sz w:val="24"/>
          <w:szCs w:val="24"/>
        </w:rPr>
        <w:t xml:space="preserve">negative score </w:t>
      </w:r>
      <w:r w:rsidR="00D14148" w:rsidRPr="00B15BAC">
        <w:rPr>
          <w:rFonts w:ascii="Times New Roman" w:hAnsi="Times New Roman" w:cs="Times New Roman"/>
          <w:sz w:val="24"/>
          <w:szCs w:val="24"/>
        </w:rPr>
        <w:fldChar w:fldCharType="begin"/>
      </w:r>
      <w:r w:rsidR="00D14148" w:rsidRPr="00B15B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&lt;EndNote&gt;&lt;Cite&gt;&lt;Author&gt;Strobl&lt;/Author&gt;&lt;Year&gt;2009&lt;/Year&gt;&lt;RecNum&gt;347&lt;/RecNum&gt;&lt;DisplayText&gt;(Strobl et al. 2009)&lt;/DisplayText&gt;&lt;record&gt;&lt;rec-number&gt;347&lt;/rec-number&gt;&lt;foreign-keys&gt;&lt;key app="EN" db-id="dtzvefsatattrle2de7vt20yds92va5w95p0" timestamp="1491506371"&gt;347&lt;/key&gt;&lt;/foreign-keys&gt;&lt;ref-type name="Journal Article"&gt;17&lt;/ref-type&gt;&lt;contributors&gt;&lt;authors&gt;&lt;author&gt;Strobl, Carolin&lt;/author&gt;&lt;author&gt;Malley, James&lt;/author&gt;&lt;author&gt;Tutz, Gerhard&lt;/author&gt;&lt;/authors&gt;&lt;/contributors&gt;&lt;auth-address&gt;Strobl, Carolin: Department of Statistics, Ludwig-Maximilians-Universitat, Ludwigstr. 33, Munich, Germany, 80539, carolin.strobl@stat.uni-muenchen.de&lt;/auth-address&gt;&lt;titles&gt;&lt;title&gt;An introduction to recursive partitioning: Rationale, application, and characteristics of classification and regression trees, bagging, and random forests&lt;/title&gt;&lt;secondary-title&gt;Psychological Methods&lt;/secondary-title&gt;&lt;/titles&gt;&lt;periodical&gt;&lt;full-title&gt;Psychological Methods&lt;/full-title&gt;&lt;/periodical&gt;&lt;pages&gt;323-348&lt;/pages&gt;&lt;volume&gt;14&lt;/volume&gt;&lt;number&gt;4&lt;/number&gt;&lt;keywords&gt;&lt;keyword&gt;*Prediction&lt;/keyword&gt;&lt;keyword&gt;*Statistical Analysis&lt;/keyword&gt;&lt;keyword&gt;*Statistical Regression&lt;/keyword&gt;&lt;keyword&gt;Statistical Variables&lt;/keyword&gt;&lt;/keywords&gt;&lt;dates&gt;&lt;year&gt;2009&lt;/year&gt;&lt;/dates&gt;&lt;pub-location&gt;US&lt;/pub-location&gt;&lt;publisher&gt;American Psychological Association&lt;/publisher&gt;&lt;isbn&gt;1939-1463(Electronic);1082-989X(Print)&lt;/isbn&gt;&lt;urls&gt;&lt;/urls&gt;&lt;electronic-resource-num&gt;10.1037/a0016973&lt;/electronic-resource-num&gt;&lt;/record&gt;&lt;/Cite&gt;&lt;/EndNote&gt;</w:instrText>
      </w:r>
      <w:r w:rsidR="00D14148"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="00D14148" w:rsidRPr="00B15BAC">
        <w:rPr>
          <w:rFonts w:ascii="Times New Roman" w:hAnsi="Times New Roman" w:cs="Times New Roman"/>
          <w:noProof/>
          <w:sz w:val="24"/>
          <w:szCs w:val="24"/>
        </w:rPr>
        <w:t>(Strobl et al. 2009)</w:t>
      </w:r>
      <w:r w:rsidR="00D14148"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="00441E97" w:rsidRPr="00B15BAC">
        <w:rPr>
          <w:rFonts w:ascii="Times New Roman" w:hAnsi="Times New Roman" w:cs="Times New Roman"/>
          <w:sz w:val="24"/>
          <w:szCs w:val="24"/>
        </w:rPr>
        <w:t xml:space="preserve">. </w:t>
      </w:r>
      <w:r w:rsidR="009C3B3A" w:rsidRPr="00B15BAC">
        <w:rPr>
          <w:rFonts w:ascii="Times New Roman" w:hAnsi="Times New Roman" w:cs="Times New Roman"/>
          <w:sz w:val="24"/>
          <w:szCs w:val="24"/>
        </w:rPr>
        <w:t>W</w:t>
      </w:r>
      <w:r w:rsidR="00BE2164" w:rsidRPr="00B15BAC">
        <w:rPr>
          <w:rFonts w:ascii="Times New Roman" w:hAnsi="Times New Roman" w:cs="Times New Roman"/>
          <w:sz w:val="24"/>
          <w:szCs w:val="24"/>
        </w:rPr>
        <w:t>e cond</w:t>
      </w:r>
      <w:r w:rsidR="009C3B3A" w:rsidRPr="00B15BAC">
        <w:rPr>
          <w:rFonts w:ascii="Times New Roman" w:hAnsi="Times New Roman" w:cs="Times New Roman"/>
          <w:sz w:val="24"/>
          <w:szCs w:val="24"/>
        </w:rPr>
        <w:t>ucted partial dependence analysi</w:t>
      </w:r>
      <w:r w:rsidR="00BE2164" w:rsidRPr="00B15BAC">
        <w:rPr>
          <w:rFonts w:ascii="Times New Roman" w:hAnsi="Times New Roman" w:cs="Times New Roman"/>
          <w:sz w:val="24"/>
          <w:szCs w:val="24"/>
        </w:rPr>
        <w:t xml:space="preserve">s to examine how the magnitude of influence of </w:t>
      </w:r>
      <w:r w:rsidR="00D67363" w:rsidRPr="00B15BAC">
        <w:rPr>
          <w:rFonts w:ascii="Times New Roman" w:hAnsi="Times New Roman" w:cs="Times New Roman"/>
          <w:sz w:val="24"/>
          <w:szCs w:val="24"/>
        </w:rPr>
        <w:t xml:space="preserve">important </w:t>
      </w:r>
      <w:r w:rsidR="00BE2164" w:rsidRPr="00B15BAC">
        <w:rPr>
          <w:rFonts w:ascii="Times New Roman" w:hAnsi="Times New Roman" w:cs="Times New Roman"/>
          <w:sz w:val="24"/>
          <w:szCs w:val="24"/>
        </w:rPr>
        <w:t>predictor variables</w:t>
      </w:r>
      <w:r w:rsidR="009C3B3A" w:rsidRPr="00B15BAC">
        <w:rPr>
          <w:rFonts w:ascii="Times New Roman" w:hAnsi="Times New Roman" w:cs="Times New Roman"/>
          <w:sz w:val="24"/>
          <w:szCs w:val="24"/>
        </w:rPr>
        <w:t xml:space="preserve"> (as identified by random forest analysis)</w:t>
      </w:r>
      <w:r w:rsidR="00BE2164" w:rsidRPr="00B15BAC">
        <w:rPr>
          <w:rFonts w:ascii="Times New Roman" w:hAnsi="Times New Roman" w:cs="Times New Roman"/>
          <w:sz w:val="24"/>
          <w:szCs w:val="24"/>
        </w:rPr>
        <w:t xml:space="preserve"> varied over different levels of the predictor</w:t>
      </w:r>
      <w:r w:rsidR="00066B76" w:rsidRPr="00B15BAC">
        <w:rPr>
          <w:rFonts w:ascii="Times New Roman" w:hAnsi="Times New Roman" w:cs="Times New Roman"/>
          <w:sz w:val="24"/>
          <w:szCs w:val="24"/>
        </w:rPr>
        <w:t xml:space="preserve"> </w:t>
      </w:r>
      <w:r w:rsidR="00066B76" w:rsidRPr="00B15BAC">
        <w:rPr>
          <w:rFonts w:ascii="Times New Roman" w:hAnsi="Times New Roman" w:cs="Times New Roman"/>
          <w:sz w:val="24"/>
          <w:szCs w:val="24"/>
        </w:rPr>
        <w:fldChar w:fldCharType="begin"/>
      </w:r>
      <w:r w:rsidR="00066B76" w:rsidRPr="00B15B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&lt;EndNote&gt;&lt;Cite&gt;&lt;Author&gt;Friedman&lt;/Author&gt;&lt;Year&gt;2001&lt;/Year&gt;&lt;RecNum&gt;385&lt;/RecNum&gt;&lt;DisplayText&gt;(Friedman 2001)&lt;/DisplayText&gt;&lt;record&gt;&lt;rec-number&gt;385&lt;/rec-number&gt;&lt;foreign-keys&gt;&lt;key app="EN" db-id="dtzvefsatattrle2de7vt20yds92va5w95p0" timestamp="1501696097"&gt;385&lt;/key&gt;&lt;key app="ENWeb" db-id=""&gt;0&lt;/key&gt;&lt;/foreign-keys&gt;&lt;ref-type name="Journal Article"&gt;17&lt;/ref-type&gt;&lt;contributors&gt;&lt;authors&gt;&lt;author&gt;Friedman, Jerome H&lt;/author&gt;&lt;/authors&gt;&lt;/contributors&gt;&lt;titles&gt;&lt;title&gt;Greedy function approximation: a gradient boosting machine&lt;/title&gt;&lt;secondary-title&gt;Annals of Statistics&lt;/secondary-title&gt;&lt;/titles&gt;&lt;periodical&gt;&lt;full-title&gt;Annals of Statistics&lt;/full-title&gt;&lt;/periodical&gt;&lt;pages&gt;1189-1232&lt;/pages&gt;&lt;volume&gt;29&lt;/volume&gt;&lt;dates&gt;&lt;year&gt;2001&lt;/year&gt;&lt;/dates&gt;&lt;urls&gt;&lt;/urls&gt;&lt;/record&gt;&lt;/Cite&gt;&lt;/EndNote&gt;</w:instrText>
      </w:r>
      <w:r w:rsidR="00066B76"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="00066B76" w:rsidRPr="00B15BAC">
        <w:rPr>
          <w:rFonts w:ascii="Times New Roman" w:hAnsi="Times New Roman" w:cs="Times New Roman"/>
          <w:noProof/>
          <w:sz w:val="24"/>
          <w:szCs w:val="24"/>
        </w:rPr>
        <w:t>(Friedman 2001)</w:t>
      </w:r>
      <w:r w:rsidR="00066B76"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="00BE2164" w:rsidRPr="00B15BAC">
        <w:rPr>
          <w:rFonts w:ascii="Times New Roman" w:hAnsi="Times New Roman" w:cs="Times New Roman"/>
          <w:sz w:val="24"/>
          <w:szCs w:val="24"/>
        </w:rPr>
        <w:t>. Analyses were conducted in R version 3.3.3</w:t>
      </w:r>
      <w:r w:rsidR="00D14148" w:rsidRPr="00B15BAC">
        <w:rPr>
          <w:rFonts w:ascii="Times New Roman" w:hAnsi="Times New Roman" w:cs="Times New Roman"/>
          <w:sz w:val="24"/>
          <w:szCs w:val="24"/>
        </w:rPr>
        <w:t xml:space="preserve"> </w:t>
      </w:r>
      <w:r w:rsidR="00D14148" w:rsidRPr="00B15BAC">
        <w:rPr>
          <w:rFonts w:ascii="Times New Roman" w:hAnsi="Times New Roman" w:cs="Times New Roman"/>
          <w:sz w:val="24"/>
          <w:szCs w:val="24"/>
        </w:rPr>
        <w:fldChar w:fldCharType="begin"/>
      </w:r>
      <w:r w:rsidR="00485FB3" w:rsidRPr="00B15B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 Core Team&lt;/Author&gt;&lt;Year&gt;2017&lt;/Year&gt;&lt;RecNum&gt;348&lt;/RecNum&gt;&lt;DisplayText&gt;(R Core Team 2017)&lt;/DisplayText&gt;&lt;record&gt;&lt;rec-number&gt;348&lt;/rec-number&gt;&lt;foreign-keys&gt;&lt;key app="EN" db-id="dtzvefsatattrle2de7vt20yds92va5w95p0" timestamp="1491506946"&gt;348&lt;/key&gt;&lt;/foreign-keys&gt;&lt;ref-type name="Computer Program"&gt;9&lt;/ref-type&gt;&lt;contributors&gt;&lt;authors&gt;&lt;author&gt;R Core Team,&lt;/author&gt;&lt;/authors&gt;&lt;/contributors&gt;&lt;titles&gt;&lt;title&gt;R: A language and environment for statistical computing&lt;/title&gt;&lt;/titles&gt;&lt;dates&gt;&lt;year&gt;2017&lt;/year&gt;&lt;/dates&gt;&lt;pub-location&gt;Vienna, Austria&lt;/pub-location&gt;&lt;publisher&gt;R Foundation for Statistical Computing&lt;/publisher&gt;&lt;urls&gt;&lt;/urls&gt;&lt;/record&gt;&lt;/Cite&gt;&lt;/EndNote&gt;</w:instrText>
      </w:r>
      <w:r w:rsidR="00D14148" w:rsidRPr="00B15BAC">
        <w:rPr>
          <w:rFonts w:ascii="Times New Roman" w:hAnsi="Times New Roman" w:cs="Times New Roman"/>
          <w:sz w:val="24"/>
          <w:szCs w:val="24"/>
        </w:rPr>
        <w:fldChar w:fldCharType="separate"/>
      </w:r>
      <w:r w:rsidR="00485FB3" w:rsidRPr="00B15BAC">
        <w:rPr>
          <w:rFonts w:ascii="Times New Roman" w:hAnsi="Times New Roman" w:cs="Times New Roman"/>
          <w:noProof/>
          <w:sz w:val="24"/>
          <w:szCs w:val="24"/>
        </w:rPr>
        <w:t>(R Core Team 2017)</w:t>
      </w:r>
      <w:r w:rsidR="00D14148" w:rsidRPr="00B15BAC">
        <w:rPr>
          <w:rFonts w:ascii="Times New Roman" w:hAnsi="Times New Roman" w:cs="Times New Roman"/>
          <w:sz w:val="24"/>
          <w:szCs w:val="24"/>
        </w:rPr>
        <w:fldChar w:fldCharType="end"/>
      </w:r>
      <w:r w:rsidR="00BE2164" w:rsidRPr="00B15BAC">
        <w:rPr>
          <w:rFonts w:ascii="Times New Roman" w:hAnsi="Times New Roman" w:cs="Times New Roman"/>
          <w:sz w:val="24"/>
          <w:szCs w:val="24"/>
        </w:rPr>
        <w:t xml:space="preserve"> using the “party” package for random forest and the “edarf” package for partial dependence. </w:t>
      </w:r>
    </w:p>
    <w:p w14:paraId="6D58E7FB" w14:textId="77777777" w:rsidR="004F7465" w:rsidRPr="00B15BAC" w:rsidRDefault="004F7465" w:rsidP="00D43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0B288C" w14:textId="77777777" w:rsidR="001C0D1A" w:rsidRPr="00E62F75" w:rsidRDefault="00D43248" w:rsidP="006228D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2F75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A85FF91" w14:textId="59ABD07C" w:rsidR="008234C6" w:rsidRPr="008234C6" w:rsidRDefault="00362BFE" w:rsidP="008234C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8234C6">
        <w:rPr>
          <w:rFonts w:ascii="Times New Roman" w:hAnsi="Times New Roman" w:cs="Times New Roman"/>
          <w:sz w:val="24"/>
          <w:szCs w:val="24"/>
        </w:rPr>
        <w:fldChar w:fldCharType="begin"/>
      </w:r>
      <w:r w:rsidRPr="008234C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8234C6">
        <w:rPr>
          <w:rFonts w:ascii="Times New Roman" w:hAnsi="Times New Roman" w:cs="Times New Roman"/>
          <w:sz w:val="24"/>
          <w:szCs w:val="24"/>
        </w:rPr>
        <w:fldChar w:fldCharType="separate"/>
      </w:r>
      <w:r w:rsidR="008234C6" w:rsidRPr="008234C6">
        <w:rPr>
          <w:rFonts w:ascii="Times New Roman" w:hAnsi="Times New Roman" w:cs="Times New Roman"/>
          <w:sz w:val="24"/>
          <w:szCs w:val="24"/>
        </w:rPr>
        <w:t>Beers TW, Dress PE, Wensel LC. 1966. Aspect transformation in site productivity resear</w:t>
      </w:r>
      <w:r w:rsidR="008234C6">
        <w:rPr>
          <w:rFonts w:ascii="Times New Roman" w:hAnsi="Times New Roman" w:cs="Times New Roman"/>
          <w:sz w:val="24"/>
          <w:szCs w:val="24"/>
        </w:rPr>
        <w:t>ch. Journal of Forestry 64:691-692</w:t>
      </w:r>
      <w:r w:rsidR="008234C6" w:rsidRPr="008234C6">
        <w:rPr>
          <w:rFonts w:ascii="Times New Roman" w:hAnsi="Times New Roman" w:cs="Times New Roman"/>
          <w:sz w:val="24"/>
          <w:szCs w:val="24"/>
        </w:rPr>
        <w:t>.</w:t>
      </w:r>
    </w:p>
    <w:p w14:paraId="01FF7243" w14:textId="77777777" w:rsidR="008234C6" w:rsidRPr="008234C6" w:rsidRDefault="008234C6" w:rsidP="008234C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8234C6">
        <w:rPr>
          <w:rFonts w:ascii="Times New Roman" w:hAnsi="Times New Roman" w:cs="Times New Roman"/>
          <w:sz w:val="24"/>
          <w:szCs w:val="24"/>
        </w:rPr>
        <w:t>Friedman JH. 2001. Greedy function approximation: a gradient boosting machine. Annals of Statistics 29:1189-1232.</w:t>
      </w:r>
    </w:p>
    <w:p w14:paraId="1C40BD51" w14:textId="379AC4A7" w:rsidR="008234C6" w:rsidRPr="008234C6" w:rsidRDefault="008234C6" w:rsidP="008234C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8234C6">
        <w:rPr>
          <w:rFonts w:ascii="Times New Roman" w:hAnsi="Times New Roman" w:cs="Times New Roman"/>
          <w:sz w:val="24"/>
          <w:szCs w:val="24"/>
        </w:rPr>
        <w:t>Harvey BJ, Donato DC, Romme WH, Turner MG. 2013. Influence of recent bark beetle outbreak on fire severity and postfire tree regeneration in montane Douglas-fir f</w:t>
      </w:r>
      <w:r>
        <w:rPr>
          <w:rFonts w:ascii="Times New Roman" w:hAnsi="Times New Roman" w:cs="Times New Roman"/>
          <w:sz w:val="24"/>
          <w:szCs w:val="24"/>
        </w:rPr>
        <w:t>orests. Ecology</w:t>
      </w:r>
      <w:r w:rsidRPr="008234C6">
        <w:rPr>
          <w:rFonts w:ascii="Times New Roman" w:hAnsi="Times New Roman" w:cs="Times New Roman"/>
          <w:sz w:val="24"/>
          <w:szCs w:val="24"/>
        </w:rPr>
        <w:t xml:space="preserve"> 94:2475-2486.</w:t>
      </w:r>
    </w:p>
    <w:p w14:paraId="26379929" w14:textId="77777777" w:rsidR="008234C6" w:rsidRPr="008234C6" w:rsidRDefault="008234C6" w:rsidP="008234C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8234C6">
        <w:rPr>
          <w:rFonts w:ascii="Times New Roman" w:hAnsi="Times New Roman" w:cs="Times New Roman"/>
          <w:sz w:val="24"/>
          <w:szCs w:val="24"/>
        </w:rPr>
        <w:t>Miller JD, Thode AE. 2007. Quantifying burn severity in a heterogeneous landscape with a relative version of the delta Normalized Burn Ratio (dNBR). Remote Sensing of Environment 109:66-80.</w:t>
      </w:r>
    </w:p>
    <w:p w14:paraId="7D3112F2" w14:textId="77777777" w:rsidR="008234C6" w:rsidRPr="008234C6" w:rsidRDefault="008234C6" w:rsidP="008234C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8234C6">
        <w:rPr>
          <w:rFonts w:ascii="Times New Roman" w:hAnsi="Times New Roman" w:cs="Times New Roman"/>
          <w:sz w:val="24"/>
          <w:szCs w:val="24"/>
        </w:rPr>
        <w:t>Minnich RA. 2007. Climate, Paleoclimate, and Paleovegetation. Pages 43-70 in Barbour MG, Keeler-Wolf T, Schoenherr AA, eds. Terrestrial Vegetation of California. Berkeley, CA: University of California Press.</w:t>
      </w:r>
    </w:p>
    <w:p w14:paraId="3F6D2BD2" w14:textId="48F904E5" w:rsidR="008234C6" w:rsidRPr="008234C6" w:rsidRDefault="008234C6" w:rsidP="008234C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8234C6">
        <w:rPr>
          <w:rFonts w:ascii="Times New Roman" w:hAnsi="Times New Roman" w:cs="Times New Roman"/>
          <w:sz w:val="24"/>
          <w:szCs w:val="24"/>
        </w:rPr>
        <w:t>Moore J, Woods M, Ellis A. 2016. 2015 Aerial Survey Results: California. Davis, Ca: US Forest Service PSW Region Forest Healt</w:t>
      </w:r>
      <w:r>
        <w:rPr>
          <w:rFonts w:ascii="Times New Roman" w:hAnsi="Times New Roman" w:cs="Times New Roman"/>
          <w:sz w:val="24"/>
          <w:szCs w:val="24"/>
        </w:rPr>
        <w:t xml:space="preserve">h Monitoring Program. </w:t>
      </w:r>
    </w:p>
    <w:p w14:paraId="2E8550A2" w14:textId="77777777" w:rsidR="008234C6" w:rsidRPr="008234C6" w:rsidRDefault="008234C6" w:rsidP="008234C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8234C6">
        <w:rPr>
          <w:rFonts w:ascii="Times New Roman" w:hAnsi="Times New Roman" w:cs="Times New Roman"/>
          <w:sz w:val="24"/>
          <w:szCs w:val="24"/>
        </w:rPr>
        <w:t>Parker AJ. 1982. The topographic relative moisture index: an approach to soil-moisture assessment in mountain terrain. Physical Geography 3:160-168.</w:t>
      </w:r>
    </w:p>
    <w:p w14:paraId="4BAE1319" w14:textId="77777777" w:rsidR="008234C6" w:rsidRPr="008234C6" w:rsidRDefault="008234C6" w:rsidP="008234C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8234C6">
        <w:rPr>
          <w:rFonts w:ascii="Times New Roman" w:hAnsi="Times New Roman" w:cs="Times New Roman"/>
          <w:sz w:val="24"/>
          <w:szCs w:val="24"/>
        </w:rPr>
        <w:t>R Core Team. 2017. R: A language and environment for statistical computing. Vienna, Austria: R Foundation for Statistical Computing.</w:t>
      </w:r>
    </w:p>
    <w:p w14:paraId="02A3BC1C" w14:textId="77777777" w:rsidR="008234C6" w:rsidRPr="008234C6" w:rsidRDefault="008234C6" w:rsidP="008234C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8234C6">
        <w:rPr>
          <w:rFonts w:ascii="Times New Roman" w:hAnsi="Times New Roman" w:cs="Times New Roman"/>
          <w:sz w:val="24"/>
          <w:szCs w:val="24"/>
        </w:rPr>
        <w:lastRenderedPageBreak/>
        <w:t>Strobl C, Malley J, Tutz G. 2009. An introduction to recursive partitioning: Rationale, application, and characteristics of classification and regression trees, bagging, and random forests. Psychological Methods 14:323-348.</w:t>
      </w:r>
    </w:p>
    <w:p w14:paraId="672B1A96" w14:textId="5D3A16B5" w:rsidR="008234C6" w:rsidRPr="008234C6" w:rsidRDefault="008234C6" w:rsidP="008234C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8234C6">
        <w:rPr>
          <w:rFonts w:ascii="Times New Roman" w:hAnsi="Times New Roman" w:cs="Times New Roman"/>
          <w:sz w:val="24"/>
          <w:szCs w:val="24"/>
        </w:rPr>
        <w:t xml:space="preserve">US Forest Service. 2016a. Aerial Detection Survey GIS Data. </w:t>
      </w:r>
      <w:r>
        <w:rPr>
          <w:rFonts w:ascii="Times New Roman" w:hAnsi="Times New Roman" w:cs="Times New Roman"/>
          <w:sz w:val="24"/>
          <w:szCs w:val="24"/>
        </w:rPr>
        <w:t xml:space="preserve">US Forest Service Pacific Southwest Region. </w:t>
      </w:r>
      <w:hyperlink r:id="rId9" w:history="1">
        <w:r w:rsidRPr="008234C6">
          <w:rPr>
            <w:rStyle w:val="Hyperlink"/>
            <w:rFonts w:ascii="Times New Roman" w:hAnsi="Times New Roman" w:cs="Times New Roman"/>
            <w:sz w:val="24"/>
            <w:szCs w:val="24"/>
          </w:rPr>
          <w:t>https://www.fs.usda.gov/detail/r5/forest-grasslandhealth/?cid=fsbdev3_046696</w:t>
        </w:r>
      </w:hyperlink>
      <w:r w:rsidRPr="008234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5247D7" w14:textId="4BDA0802" w:rsidR="008234C6" w:rsidRPr="008234C6" w:rsidRDefault="008234C6" w:rsidP="008234C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8234C6">
        <w:rPr>
          <w:rFonts w:ascii="Times New Roman" w:hAnsi="Times New Roman" w:cs="Times New Roman"/>
          <w:sz w:val="24"/>
          <w:szCs w:val="24"/>
        </w:rPr>
        <w:t xml:space="preserve">---. 2016b. Vegetation Burn Severity - 1985 to 2015. </w:t>
      </w:r>
      <w:r>
        <w:rPr>
          <w:rFonts w:ascii="Times New Roman" w:hAnsi="Times New Roman" w:cs="Times New Roman"/>
          <w:sz w:val="24"/>
          <w:szCs w:val="24"/>
        </w:rPr>
        <w:t>US Forest Service Pacific Southwest Region.</w:t>
      </w:r>
      <w:r w:rsidRPr="008234C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234C6">
          <w:rPr>
            <w:rStyle w:val="Hyperlink"/>
            <w:rFonts w:ascii="Times New Roman" w:hAnsi="Times New Roman" w:cs="Times New Roman"/>
            <w:sz w:val="24"/>
            <w:szCs w:val="24"/>
          </w:rPr>
          <w:t>https://www.fs.usda.gov/detail/r5/landmanagement/gis/?cid=STELPRDB5327833</w:t>
        </w:r>
      </w:hyperlink>
      <w:r w:rsidRPr="008234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6137C6" w14:textId="726FCE82" w:rsidR="00B15BAC" w:rsidRPr="008234C6" w:rsidRDefault="00362BFE" w:rsidP="008234C6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34C6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15BAC" w:rsidRPr="008234C6" w:rsidSect="007D69B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5D67" w14:textId="77777777" w:rsidR="00B10F44" w:rsidRDefault="00B10F44" w:rsidP="00B15BAC">
      <w:pPr>
        <w:spacing w:after="0" w:line="240" w:lineRule="auto"/>
      </w:pPr>
      <w:r>
        <w:separator/>
      </w:r>
    </w:p>
  </w:endnote>
  <w:endnote w:type="continuationSeparator" w:id="0">
    <w:p w14:paraId="0BFB1B54" w14:textId="77777777" w:rsidR="00B10F44" w:rsidRDefault="00B10F44" w:rsidP="00B1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379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A81D8" w14:textId="0661D1EF" w:rsidR="00B15BAC" w:rsidRDefault="00B15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69C89" w14:textId="53073463" w:rsidR="00B15BAC" w:rsidRDefault="00B15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5E459" w14:textId="77777777" w:rsidR="00B10F44" w:rsidRDefault="00B10F44" w:rsidP="00B15BAC">
      <w:pPr>
        <w:spacing w:after="0" w:line="240" w:lineRule="auto"/>
      </w:pPr>
      <w:r>
        <w:separator/>
      </w:r>
    </w:p>
  </w:footnote>
  <w:footnote w:type="continuationSeparator" w:id="0">
    <w:p w14:paraId="7ED5EB29" w14:textId="77777777" w:rsidR="00B10F44" w:rsidRDefault="00B10F44" w:rsidP="00B15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io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zvefsatattrle2de7vt20yds92va5w95p0&quot;&gt;RBWayman_EndNote_Library&lt;record-ids&gt;&lt;item&gt;205&lt;/item&gt;&lt;item&gt;264&lt;/item&gt;&lt;item&gt;339&lt;/item&gt;&lt;item&gt;341&lt;/item&gt;&lt;item&gt;342&lt;/item&gt;&lt;item&gt;344&lt;/item&gt;&lt;item&gt;345&lt;/item&gt;&lt;item&gt;346&lt;/item&gt;&lt;item&gt;347&lt;/item&gt;&lt;item&gt;348&lt;/item&gt;&lt;item&gt;385&lt;/item&gt;&lt;/record-ids&gt;&lt;/item&gt;&lt;/Libraries&gt;"/>
  </w:docVars>
  <w:rsids>
    <w:rsidRoot w:val="00BE2164"/>
    <w:rsid w:val="000002B4"/>
    <w:rsid w:val="00002777"/>
    <w:rsid w:val="00002CCD"/>
    <w:rsid w:val="00003F6F"/>
    <w:rsid w:val="0000415E"/>
    <w:rsid w:val="00004E35"/>
    <w:rsid w:val="0000513C"/>
    <w:rsid w:val="0000583B"/>
    <w:rsid w:val="00005D24"/>
    <w:rsid w:val="00005D5B"/>
    <w:rsid w:val="00006406"/>
    <w:rsid w:val="00007C60"/>
    <w:rsid w:val="00010319"/>
    <w:rsid w:val="00010849"/>
    <w:rsid w:val="000108A6"/>
    <w:rsid w:val="00013525"/>
    <w:rsid w:val="00013B39"/>
    <w:rsid w:val="000144DD"/>
    <w:rsid w:val="00014E90"/>
    <w:rsid w:val="00015AD3"/>
    <w:rsid w:val="00015CC8"/>
    <w:rsid w:val="00015DDB"/>
    <w:rsid w:val="000163FB"/>
    <w:rsid w:val="000164BB"/>
    <w:rsid w:val="00016827"/>
    <w:rsid w:val="00016C04"/>
    <w:rsid w:val="000171F4"/>
    <w:rsid w:val="000172D4"/>
    <w:rsid w:val="00020A9D"/>
    <w:rsid w:val="00021013"/>
    <w:rsid w:val="00022F49"/>
    <w:rsid w:val="000236FB"/>
    <w:rsid w:val="0002485D"/>
    <w:rsid w:val="00026592"/>
    <w:rsid w:val="00026E78"/>
    <w:rsid w:val="0002709A"/>
    <w:rsid w:val="0002754C"/>
    <w:rsid w:val="0002758A"/>
    <w:rsid w:val="00030265"/>
    <w:rsid w:val="000302F3"/>
    <w:rsid w:val="000309CD"/>
    <w:rsid w:val="000313DB"/>
    <w:rsid w:val="00031A68"/>
    <w:rsid w:val="00034631"/>
    <w:rsid w:val="0003466C"/>
    <w:rsid w:val="00034BD1"/>
    <w:rsid w:val="00036035"/>
    <w:rsid w:val="000366B3"/>
    <w:rsid w:val="00037ECC"/>
    <w:rsid w:val="00041160"/>
    <w:rsid w:val="000413DD"/>
    <w:rsid w:val="00041459"/>
    <w:rsid w:val="0004194C"/>
    <w:rsid w:val="00041E5B"/>
    <w:rsid w:val="000422DB"/>
    <w:rsid w:val="00042339"/>
    <w:rsid w:val="000426C5"/>
    <w:rsid w:val="0004298A"/>
    <w:rsid w:val="00042F1E"/>
    <w:rsid w:val="000436F5"/>
    <w:rsid w:val="00043DCB"/>
    <w:rsid w:val="00044118"/>
    <w:rsid w:val="00044B33"/>
    <w:rsid w:val="00045705"/>
    <w:rsid w:val="00047F30"/>
    <w:rsid w:val="000509EC"/>
    <w:rsid w:val="00050AF2"/>
    <w:rsid w:val="00050BA9"/>
    <w:rsid w:val="0005196C"/>
    <w:rsid w:val="00053231"/>
    <w:rsid w:val="00053C4B"/>
    <w:rsid w:val="00055035"/>
    <w:rsid w:val="000557C6"/>
    <w:rsid w:val="00055B06"/>
    <w:rsid w:val="00057319"/>
    <w:rsid w:val="00060543"/>
    <w:rsid w:val="00060827"/>
    <w:rsid w:val="00060CA2"/>
    <w:rsid w:val="000613D8"/>
    <w:rsid w:val="00061505"/>
    <w:rsid w:val="00061B2B"/>
    <w:rsid w:val="000636CF"/>
    <w:rsid w:val="000644E6"/>
    <w:rsid w:val="000658E7"/>
    <w:rsid w:val="00065DA8"/>
    <w:rsid w:val="00066B72"/>
    <w:rsid w:val="00066B76"/>
    <w:rsid w:val="00066EBE"/>
    <w:rsid w:val="000675E9"/>
    <w:rsid w:val="00067A61"/>
    <w:rsid w:val="000703B9"/>
    <w:rsid w:val="00072593"/>
    <w:rsid w:val="000731D2"/>
    <w:rsid w:val="0007371D"/>
    <w:rsid w:val="00074068"/>
    <w:rsid w:val="00074EBB"/>
    <w:rsid w:val="00075CD8"/>
    <w:rsid w:val="00076B54"/>
    <w:rsid w:val="0007762A"/>
    <w:rsid w:val="0007778C"/>
    <w:rsid w:val="00080876"/>
    <w:rsid w:val="00081125"/>
    <w:rsid w:val="00081B39"/>
    <w:rsid w:val="00082407"/>
    <w:rsid w:val="000826C1"/>
    <w:rsid w:val="00083465"/>
    <w:rsid w:val="00085C92"/>
    <w:rsid w:val="00085EE1"/>
    <w:rsid w:val="00085F3B"/>
    <w:rsid w:val="0008640B"/>
    <w:rsid w:val="00086652"/>
    <w:rsid w:val="00086C52"/>
    <w:rsid w:val="00086D0B"/>
    <w:rsid w:val="00086D83"/>
    <w:rsid w:val="0008733C"/>
    <w:rsid w:val="00087FEB"/>
    <w:rsid w:val="00090589"/>
    <w:rsid w:val="00090FCC"/>
    <w:rsid w:val="00093765"/>
    <w:rsid w:val="00093ECB"/>
    <w:rsid w:val="0009431F"/>
    <w:rsid w:val="0009512B"/>
    <w:rsid w:val="0009528B"/>
    <w:rsid w:val="00095797"/>
    <w:rsid w:val="000973DF"/>
    <w:rsid w:val="000A08DC"/>
    <w:rsid w:val="000A0AD5"/>
    <w:rsid w:val="000A2967"/>
    <w:rsid w:val="000A2A14"/>
    <w:rsid w:val="000A2B17"/>
    <w:rsid w:val="000A320F"/>
    <w:rsid w:val="000A3599"/>
    <w:rsid w:val="000A36E0"/>
    <w:rsid w:val="000A498F"/>
    <w:rsid w:val="000A5DD8"/>
    <w:rsid w:val="000A600A"/>
    <w:rsid w:val="000A65F8"/>
    <w:rsid w:val="000A6FB7"/>
    <w:rsid w:val="000A77F3"/>
    <w:rsid w:val="000A7F1E"/>
    <w:rsid w:val="000B04B5"/>
    <w:rsid w:val="000B1B0F"/>
    <w:rsid w:val="000B3CB3"/>
    <w:rsid w:val="000B41AF"/>
    <w:rsid w:val="000B5DB5"/>
    <w:rsid w:val="000B6637"/>
    <w:rsid w:val="000B6CB0"/>
    <w:rsid w:val="000B76C0"/>
    <w:rsid w:val="000C0CE4"/>
    <w:rsid w:val="000C159C"/>
    <w:rsid w:val="000C1D4B"/>
    <w:rsid w:val="000C24FA"/>
    <w:rsid w:val="000C2FDC"/>
    <w:rsid w:val="000C30D5"/>
    <w:rsid w:val="000C40F9"/>
    <w:rsid w:val="000C583C"/>
    <w:rsid w:val="000C5DD8"/>
    <w:rsid w:val="000C60DC"/>
    <w:rsid w:val="000C639D"/>
    <w:rsid w:val="000C6709"/>
    <w:rsid w:val="000C6E02"/>
    <w:rsid w:val="000C6EE9"/>
    <w:rsid w:val="000C733B"/>
    <w:rsid w:val="000C740E"/>
    <w:rsid w:val="000C76A3"/>
    <w:rsid w:val="000C7AF4"/>
    <w:rsid w:val="000C7DD7"/>
    <w:rsid w:val="000D0669"/>
    <w:rsid w:val="000D0C5C"/>
    <w:rsid w:val="000D30EA"/>
    <w:rsid w:val="000D310A"/>
    <w:rsid w:val="000D40CB"/>
    <w:rsid w:val="000D43AA"/>
    <w:rsid w:val="000D4B05"/>
    <w:rsid w:val="000D5415"/>
    <w:rsid w:val="000D73EA"/>
    <w:rsid w:val="000D7739"/>
    <w:rsid w:val="000D78B4"/>
    <w:rsid w:val="000D7A67"/>
    <w:rsid w:val="000D7F0F"/>
    <w:rsid w:val="000E0C67"/>
    <w:rsid w:val="000E0E9E"/>
    <w:rsid w:val="000E1EBF"/>
    <w:rsid w:val="000E223E"/>
    <w:rsid w:val="000E2728"/>
    <w:rsid w:val="000E36B0"/>
    <w:rsid w:val="000E3C6A"/>
    <w:rsid w:val="000E43EE"/>
    <w:rsid w:val="000E4DA0"/>
    <w:rsid w:val="000E5BCF"/>
    <w:rsid w:val="000E694F"/>
    <w:rsid w:val="000F24A5"/>
    <w:rsid w:val="000F2A93"/>
    <w:rsid w:val="000F34C4"/>
    <w:rsid w:val="000F361F"/>
    <w:rsid w:val="000F3930"/>
    <w:rsid w:val="000F438A"/>
    <w:rsid w:val="000F47D7"/>
    <w:rsid w:val="000F5094"/>
    <w:rsid w:val="000F53C5"/>
    <w:rsid w:val="000F5627"/>
    <w:rsid w:val="000F6627"/>
    <w:rsid w:val="000F6E66"/>
    <w:rsid w:val="00100103"/>
    <w:rsid w:val="00100F8A"/>
    <w:rsid w:val="001018E2"/>
    <w:rsid w:val="0010209A"/>
    <w:rsid w:val="001033A9"/>
    <w:rsid w:val="00103A21"/>
    <w:rsid w:val="00104CDA"/>
    <w:rsid w:val="001057B7"/>
    <w:rsid w:val="00105AFA"/>
    <w:rsid w:val="00105DE4"/>
    <w:rsid w:val="00106BA1"/>
    <w:rsid w:val="00107335"/>
    <w:rsid w:val="00111869"/>
    <w:rsid w:val="00111CAB"/>
    <w:rsid w:val="0011268C"/>
    <w:rsid w:val="00112D8B"/>
    <w:rsid w:val="0011399E"/>
    <w:rsid w:val="001150BF"/>
    <w:rsid w:val="00115E70"/>
    <w:rsid w:val="00116937"/>
    <w:rsid w:val="00116CCF"/>
    <w:rsid w:val="00120E76"/>
    <w:rsid w:val="001214C1"/>
    <w:rsid w:val="001214DC"/>
    <w:rsid w:val="001219BE"/>
    <w:rsid w:val="00121B7A"/>
    <w:rsid w:val="00121EC9"/>
    <w:rsid w:val="0012270E"/>
    <w:rsid w:val="00123F44"/>
    <w:rsid w:val="00125046"/>
    <w:rsid w:val="00125442"/>
    <w:rsid w:val="001255B2"/>
    <w:rsid w:val="00125CD9"/>
    <w:rsid w:val="00125E64"/>
    <w:rsid w:val="00127304"/>
    <w:rsid w:val="001273CB"/>
    <w:rsid w:val="001306CD"/>
    <w:rsid w:val="00130C6A"/>
    <w:rsid w:val="00130EA8"/>
    <w:rsid w:val="00131262"/>
    <w:rsid w:val="0013136F"/>
    <w:rsid w:val="00131CDF"/>
    <w:rsid w:val="001333FF"/>
    <w:rsid w:val="00134CE6"/>
    <w:rsid w:val="00134F48"/>
    <w:rsid w:val="001353FF"/>
    <w:rsid w:val="00136A02"/>
    <w:rsid w:val="00136A4F"/>
    <w:rsid w:val="00136ABF"/>
    <w:rsid w:val="00136E05"/>
    <w:rsid w:val="00140350"/>
    <w:rsid w:val="001425F6"/>
    <w:rsid w:val="00143C48"/>
    <w:rsid w:val="001457F5"/>
    <w:rsid w:val="0014590B"/>
    <w:rsid w:val="00145AFB"/>
    <w:rsid w:val="00147DE9"/>
    <w:rsid w:val="00150BBA"/>
    <w:rsid w:val="00150DB7"/>
    <w:rsid w:val="00150F88"/>
    <w:rsid w:val="001524CA"/>
    <w:rsid w:val="001528B6"/>
    <w:rsid w:val="00152A0D"/>
    <w:rsid w:val="00152F0F"/>
    <w:rsid w:val="00153448"/>
    <w:rsid w:val="001534BD"/>
    <w:rsid w:val="00153BCB"/>
    <w:rsid w:val="001557F5"/>
    <w:rsid w:val="00155FBC"/>
    <w:rsid w:val="00156304"/>
    <w:rsid w:val="0015767C"/>
    <w:rsid w:val="001577A0"/>
    <w:rsid w:val="0015797B"/>
    <w:rsid w:val="00160F0A"/>
    <w:rsid w:val="00161D1F"/>
    <w:rsid w:val="00161D3B"/>
    <w:rsid w:val="00161FD7"/>
    <w:rsid w:val="00163057"/>
    <w:rsid w:val="00163600"/>
    <w:rsid w:val="00164117"/>
    <w:rsid w:val="00164CA3"/>
    <w:rsid w:val="00165037"/>
    <w:rsid w:val="001650B9"/>
    <w:rsid w:val="00166B4E"/>
    <w:rsid w:val="001671A3"/>
    <w:rsid w:val="0016758D"/>
    <w:rsid w:val="00167A56"/>
    <w:rsid w:val="00171A0E"/>
    <w:rsid w:val="00172707"/>
    <w:rsid w:val="001731A3"/>
    <w:rsid w:val="00174160"/>
    <w:rsid w:val="00174239"/>
    <w:rsid w:val="00174659"/>
    <w:rsid w:val="0017469B"/>
    <w:rsid w:val="0017598A"/>
    <w:rsid w:val="00176A54"/>
    <w:rsid w:val="00176BA8"/>
    <w:rsid w:val="00177952"/>
    <w:rsid w:val="00180020"/>
    <w:rsid w:val="00180089"/>
    <w:rsid w:val="00180412"/>
    <w:rsid w:val="00182246"/>
    <w:rsid w:val="00182480"/>
    <w:rsid w:val="00182F9E"/>
    <w:rsid w:val="00185802"/>
    <w:rsid w:val="001878EF"/>
    <w:rsid w:val="001904DB"/>
    <w:rsid w:val="001910E8"/>
    <w:rsid w:val="001913D0"/>
    <w:rsid w:val="001915E6"/>
    <w:rsid w:val="00191666"/>
    <w:rsid w:val="001917F3"/>
    <w:rsid w:val="00191927"/>
    <w:rsid w:val="00191A79"/>
    <w:rsid w:val="00191EA7"/>
    <w:rsid w:val="001920D9"/>
    <w:rsid w:val="001922E7"/>
    <w:rsid w:val="001938BC"/>
    <w:rsid w:val="00193ED4"/>
    <w:rsid w:val="00194FBE"/>
    <w:rsid w:val="001950A0"/>
    <w:rsid w:val="00197481"/>
    <w:rsid w:val="0019757A"/>
    <w:rsid w:val="001A0903"/>
    <w:rsid w:val="001A0EBA"/>
    <w:rsid w:val="001A11DD"/>
    <w:rsid w:val="001A14D6"/>
    <w:rsid w:val="001A15D8"/>
    <w:rsid w:val="001A164F"/>
    <w:rsid w:val="001A165B"/>
    <w:rsid w:val="001A1B9F"/>
    <w:rsid w:val="001A1EE2"/>
    <w:rsid w:val="001A2391"/>
    <w:rsid w:val="001A27A7"/>
    <w:rsid w:val="001A326B"/>
    <w:rsid w:val="001A3340"/>
    <w:rsid w:val="001A42A0"/>
    <w:rsid w:val="001A4A44"/>
    <w:rsid w:val="001A6CD6"/>
    <w:rsid w:val="001A7D13"/>
    <w:rsid w:val="001B0053"/>
    <w:rsid w:val="001B0D58"/>
    <w:rsid w:val="001B243B"/>
    <w:rsid w:val="001B2C32"/>
    <w:rsid w:val="001B303F"/>
    <w:rsid w:val="001B328C"/>
    <w:rsid w:val="001B33B7"/>
    <w:rsid w:val="001B3C58"/>
    <w:rsid w:val="001B4C35"/>
    <w:rsid w:val="001B4EA6"/>
    <w:rsid w:val="001B5523"/>
    <w:rsid w:val="001B5B1E"/>
    <w:rsid w:val="001B5D76"/>
    <w:rsid w:val="001B6EB5"/>
    <w:rsid w:val="001C0D1A"/>
    <w:rsid w:val="001C0E95"/>
    <w:rsid w:val="001C10C5"/>
    <w:rsid w:val="001C10FB"/>
    <w:rsid w:val="001C7BE0"/>
    <w:rsid w:val="001C7D7A"/>
    <w:rsid w:val="001D043B"/>
    <w:rsid w:val="001D0575"/>
    <w:rsid w:val="001D0818"/>
    <w:rsid w:val="001D2D32"/>
    <w:rsid w:val="001D5515"/>
    <w:rsid w:val="001D6F25"/>
    <w:rsid w:val="001D7413"/>
    <w:rsid w:val="001D7DA3"/>
    <w:rsid w:val="001E03CB"/>
    <w:rsid w:val="001E0F45"/>
    <w:rsid w:val="001E1128"/>
    <w:rsid w:val="001E1ABA"/>
    <w:rsid w:val="001E2FFD"/>
    <w:rsid w:val="001E3969"/>
    <w:rsid w:val="001E4C25"/>
    <w:rsid w:val="001E5102"/>
    <w:rsid w:val="001E5452"/>
    <w:rsid w:val="001E5C97"/>
    <w:rsid w:val="001E613E"/>
    <w:rsid w:val="001F034F"/>
    <w:rsid w:val="001F05CD"/>
    <w:rsid w:val="001F0D1E"/>
    <w:rsid w:val="001F0E2B"/>
    <w:rsid w:val="001F1658"/>
    <w:rsid w:val="001F2812"/>
    <w:rsid w:val="001F3171"/>
    <w:rsid w:val="001F339A"/>
    <w:rsid w:val="001F3DFB"/>
    <w:rsid w:val="001F4042"/>
    <w:rsid w:val="001F5621"/>
    <w:rsid w:val="001F5DA4"/>
    <w:rsid w:val="001F64A9"/>
    <w:rsid w:val="001F6CE5"/>
    <w:rsid w:val="001F76D4"/>
    <w:rsid w:val="002005D2"/>
    <w:rsid w:val="00200919"/>
    <w:rsid w:val="00200A5D"/>
    <w:rsid w:val="00200FB3"/>
    <w:rsid w:val="00201933"/>
    <w:rsid w:val="002021FC"/>
    <w:rsid w:val="00203544"/>
    <w:rsid w:val="0020357F"/>
    <w:rsid w:val="0020491B"/>
    <w:rsid w:val="0020558B"/>
    <w:rsid w:val="00207695"/>
    <w:rsid w:val="0021023E"/>
    <w:rsid w:val="002104B0"/>
    <w:rsid w:val="002132CC"/>
    <w:rsid w:val="002135F4"/>
    <w:rsid w:val="00214D2D"/>
    <w:rsid w:val="00215C08"/>
    <w:rsid w:val="00216C24"/>
    <w:rsid w:val="00220531"/>
    <w:rsid w:val="00221A0E"/>
    <w:rsid w:val="00222081"/>
    <w:rsid w:val="00222098"/>
    <w:rsid w:val="00223870"/>
    <w:rsid w:val="00223AD5"/>
    <w:rsid w:val="00223FB1"/>
    <w:rsid w:val="0022414D"/>
    <w:rsid w:val="00225D26"/>
    <w:rsid w:val="00226E64"/>
    <w:rsid w:val="00227FAC"/>
    <w:rsid w:val="00230D2C"/>
    <w:rsid w:val="0023395E"/>
    <w:rsid w:val="00233AF3"/>
    <w:rsid w:val="00233B72"/>
    <w:rsid w:val="0023426D"/>
    <w:rsid w:val="0023538C"/>
    <w:rsid w:val="002355F9"/>
    <w:rsid w:val="00235D68"/>
    <w:rsid w:val="00236DC2"/>
    <w:rsid w:val="00236EDA"/>
    <w:rsid w:val="002377C5"/>
    <w:rsid w:val="00237A66"/>
    <w:rsid w:val="00237C2E"/>
    <w:rsid w:val="00240F3C"/>
    <w:rsid w:val="00242679"/>
    <w:rsid w:val="002450FA"/>
    <w:rsid w:val="00245876"/>
    <w:rsid w:val="002461FC"/>
    <w:rsid w:val="0024676F"/>
    <w:rsid w:val="00246F7C"/>
    <w:rsid w:val="002473D6"/>
    <w:rsid w:val="0024745C"/>
    <w:rsid w:val="00247780"/>
    <w:rsid w:val="002478E5"/>
    <w:rsid w:val="002500F7"/>
    <w:rsid w:val="0025041A"/>
    <w:rsid w:val="002504A9"/>
    <w:rsid w:val="002511FB"/>
    <w:rsid w:val="00251AF4"/>
    <w:rsid w:val="00252865"/>
    <w:rsid w:val="00252BE9"/>
    <w:rsid w:val="002546CC"/>
    <w:rsid w:val="00254D8F"/>
    <w:rsid w:val="0025604C"/>
    <w:rsid w:val="00256C02"/>
    <w:rsid w:val="00257145"/>
    <w:rsid w:val="002577F6"/>
    <w:rsid w:val="00257830"/>
    <w:rsid w:val="00262125"/>
    <w:rsid w:val="002629E6"/>
    <w:rsid w:val="00262C35"/>
    <w:rsid w:val="00262EBC"/>
    <w:rsid w:val="002633DC"/>
    <w:rsid w:val="00265567"/>
    <w:rsid w:val="002666C4"/>
    <w:rsid w:val="00267767"/>
    <w:rsid w:val="00270614"/>
    <w:rsid w:val="0027070E"/>
    <w:rsid w:val="00271561"/>
    <w:rsid w:val="00271604"/>
    <w:rsid w:val="0027208B"/>
    <w:rsid w:val="002727F8"/>
    <w:rsid w:val="00272E85"/>
    <w:rsid w:val="00272FF6"/>
    <w:rsid w:val="00273673"/>
    <w:rsid w:val="0027383C"/>
    <w:rsid w:val="00273960"/>
    <w:rsid w:val="00273E1F"/>
    <w:rsid w:val="00274315"/>
    <w:rsid w:val="00275CDC"/>
    <w:rsid w:val="00277058"/>
    <w:rsid w:val="00277C76"/>
    <w:rsid w:val="00277C80"/>
    <w:rsid w:val="00280030"/>
    <w:rsid w:val="002800B1"/>
    <w:rsid w:val="00281691"/>
    <w:rsid w:val="00281B76"/>
    <w:rsid w:val="00282A39"/>
    <w:rsid w:val="00283085"/>
    <w:rsid w:val="00283E7E"/>
    <w:rsid w:val="00284ADB"/>
    <w:rsid w:val="00284E54"/>
    <w:rsid w:val="00285989"/>
    <w:rsid w:val="00286822"/>
    <w:rsid w:val="002877CD"/>
    <w:rsid w:val="0029086F"/>
    <w:rsid w:val="00290FEE"/>
    <w:rsid w:val="00291089"/>
    <w:rsid w:val="00291C2A"/>
    <w:rsid w:val="00291CB8"/>
    <w:rsid w:val="00291D51"/>
    <w:rsid w:val="002920A9"/>
    <w:rsid w:val="00292121"/>
    <w:rsid w:val="002922B1"/>
    <w:rsid w:val="00293172"/>
    <w:rsid w:val="00293904"/>
    <w:rsid w:val="00293932"/>
    <w:rsid w:val="00294FC5"/>
    <w:rsid w:val="00295299"/>
    <w:rsid w:val="0029589D"/>
    <w:rsid w:val="00296374"/>
    <w:rsid w:val="00296E81"/>
    <w:rsid w:val="002A0A9A"/>
    <w:rsid w:val="002A3143"/>
    <w:rsid w:val="002A3884"/>
    <w:rsid w:val="002A484C"/>
    <w:rsid w:val="002A4DD2"/>
    <w:rsid w:val="002A57BC"/>
    <w:rsid w:val="002A6811"/>
    <w:rsid w:val="002A7289"/>
    <w:rsid w:val="002B006A"/>
    <w:rsid w:val="002B0771"/>
    <w:rsid w:val="002B0AAD"/>
    <w:rsid w:val="002B1301"/>
    <w:rsid w:val="002B198A"/>
    <w:rsid w:val="002B1C3D"/>
    <w:rsid w:val="002B2CE0"/>
    <w:rsid w:val="002B3398"/>
    <w:rsid w:val="002B4212"/>
    <w:rsid w:val="002B4E40"/>
    <w:rsid w:val="002B50E7"/>
    <w:rsid w:val="002B6FC4"/>
    <w:rsid w:val="002B7ECA"/>
    <w:rsid w:val="002C10F0"/>
    <w:rsid w:val="002C14A2"/>
    <w:rsid w:val="002C1CBB"/>
    <w:rsid w:val="002C39F4"/>
    <w:rsid w:val="002C3CA9"/>
    <w:rsid w:val="002C528E"/>
    <w:rsid w:val="002C6FB9"/>
    <w:rsid w:val="002C7B51"/>
    <w:rsid w:val="002D0591"/>
    <w:rsid w:val="002D0769"/>
    <w:rsid w:val="002D0795"/>
    <w:rsid w:val="002D17EC"/>
    <w:rsid w:val="002D18A7"/>
    <w:rsid w:val="002D2592"/>
    <w:rsid w:val="002D3F23"/>
    <w:rsid w:val="002D409B"/>
    <w:rsid w:val="002D40C4"/>
    <w:rsid w:val="002D4552"/>
    <w:rsid w:val="002D5083"/>
    <w:rsid w:val="002D56F2"/>
    <w:rsid w:val="002D5779"/>
    <w:rsid w:val="002D60B7"/>
    <w:rsid w:val="002D65CF"/>
    <w:rsid w:val="002D6A49"/>
    <w:rsid w:val="002D7940"/>
    <w:rsid w:val="002E03FE"/>
    <w:rsid w:val="002E0C17"/>
    <w:rsid w:val="002E2E24"/>
    <w:rsid w:val="002E3576"/>
    <w:rsid w:val="002E357C"/>
    <w:rsid w:val="002E3ACF"/>
    <w:rsid w:val="002E5C8C"/>
    <w:rsid w:val="002E6A3B"/>
    <w:rsid w:val="002F1460"/>
    <w:rsid w:val="002F1515"/>
    <w:rsid w:val="002F1800"/>
    <w:rsid w:val="002F1E5A"/>
    <w:rsid w:val="002F26BE"/>
    <w:rsid w:val="002F3F1C"/>
    <w:rsid w:val="002F4F25"/>
    <w:rsid w:val="002F5416"/>
    <w:rsid w:val="002F5EC2"/>
    <w:rsid w:val="002F5FA7"/>
    <w:rsid w:val="002F73D2"/>
    <w:rsid w:val="002F7996"/>
    <w:rsid w:val="00300021"/>
    <w:rsid w:val="003004C4"/>
    <w:rsid w:val="00300737"/>
    <w:rsid w:val="00300980"/>
    <w:rsid w:val="0030315B"/>
    <w:rsid w:val="0030326D"/>
    <w:rsid w:val="00303386"/>
    <w:rsid w:val="0030367B"/>
    <w:rsid w:val="00303B4A"/>
    <w:rsid w:val="003041CD"/>
    <w:rsid w:val="003041D9"/>
    <w:rsid w:val="0030506D"/>
    <w:rsid w:val="003053E3"/>
    <w:rsid w:val="00306BFB"/>
    <w:rsid w:val="00307E7D"/>
    <w:rsid w:val="00311440"/>
    <w:rsid w:val="00312944"/>
    <w:rsid w:val="00312A6B"/>
    <w:rsid w:val="0031330B"/>
    <w:rsid w:val="003136BB"/>
    <w:rsid w:val="00314849"/>
    <w:rsid w:val="00314F23"/>
    <w:rsid w:val="00315B16"/>
    <w:rsid w:val="00317439"/>
    <w:rsid w:val="003200E0"/>
    <w:rsid w:val="00320440"/>
    <w:rsid w:val="00320CD1"/>
    <w:rsid w:val="00322783"/>
    <w:rsid w:val="0032297E"/>
    <w:rsid w:val="00323161"/>
    <w:rsid w:val="00323AE0"/>
    <w:rsid w:val="003240B1"/>
    <w:rsid w:val="003245E0"/>
    <w:rsid w:val="00324645"/>
    <w:rsid w:val="003253BA"/>
    <w:rsid w:val="0032578C"/>
    <w:rsid w:val="00325A4E"/>
    <w:rsid w:val="00325DE3"/>
    <w:rsid w:val="003263B0"/>
    <w:rsid w:val="00326487"/>
    <w:rsid w:val="0032650F"/>
    <w:rsid w:val="003266F8"/>
    <w:rsid w:val="00326B38"/>
    <w:rsid w:val="00326E91"/>
    <w:rsid w:val="00326FC1"/>
    <w:rsid w:val="00327BAC"/>
    <w:rsid w:val="00327D2C"/>
    <w:rsid w:val="00332730"/>
    <w:rsid w:val="00333B7E"/>
    <w:rsid w:val="00333D1D"/>
    <w:rsid w:val="003345D5"/>
    <w:rsid w:val="003349E9"/>
    <w:rsid w:val="00335051"/>
    <w:rsid w:val="00335F6A"/>
    <w:rsid w:val="003361E6"/>
    <w:rsid w:val="00337ADC"/>
    <w:rsid w:val="00337EDC"/>
    <w:rsid w:val="0034058B"/>
    <w:rsid w:val="00340DFD"/>
    <w:rsid w:val="00343FD2"/>
    <w:rsid w:val="00344299"/>
    <w:rsid w:val="0034446D"/>
    <w:rsid w:val="0034469A"/>
    <w:rsid w:val="0034496E"/>
    <w:rsid w:val="00345157"/>
    <w:rsid w:val="00345876"/>
    <w:rsid w:val="003468EE"/>
    <w:rsid w:val="003502A3"/>
    <w:rsid w:val="003502FE"/>
    <w:rsid w:val="00350882"/>
    <w:rsid w:val="003509EC"/>
    <w:rsid w:val="003514D6"/>
    <w:rsid w:val="00351DAF"/>
    <w:rsid w:val="0035295C"/>
    <w:rsid w:val="003551CD"/>
    <w:rsid w:val="0035565A"/>
    <w:rsid w:val="00355E6C"/>
    <w:rsid w:val="003567C7"/>
    <w:rsid w:val="00357C58"/>
    <w:rsid w:val="0036040A"/>
    <w:rsid w:val="00361073"/>
    <w:rsid w:val="003615E7"/>
    <w:rsid w:val="00362BFE"/>
    <w:rsid w:val="00362CCE"/>
    <w:rsid w:val="00363290"/>
    <w:rsid w:val="003638A9"/>
    <w:rsid w:val="003640D5"/>
    <w:rsid w:val="003655AC"/>
    <w:rsid w:val="00365CB4"/>
    <w:rsid w:val="00367460"/>
    <w:rsid w:val="003678DE"/>
    <w:rsid w:val="00367F6E"/>
    <w:rsid w:val="00370147"/>
    <w:rsid w:val="0037066C"/>
    <w:rsid w:val="00370A54"/>
    <w:rsid w:val="00371500"/>
    <w:rsid w:val="00371E9E"/>
    <w:rsid w:val="003722E7"/>
    <w:rsid w:val="00372CAB"/>
    <w:rsid w:val="00375D16"/>
    <w:rsid w:val="003774C9"/>
    <w:rsid w:val="0038017D"/>
    <w:rsid w:val="00380672"/>
    <w:rsid w:val="00381341"/>
    <w:rsid w:val="0038136E"/>
    <w:rsid w:val="00381ABF"/>
    <w:rsid w:val="00381E72"/>
    <w:rsid w:val="00382223"/>
    <w:rsid w:val="003823CD"/>
    <w:rsid w:val="00383D5B"/>
    <w:rsid w:val="0038503E"/>
    <w:rsid w:val="00386B67"/>
    <w:rsid w:val="0038751F"/>
    <w:rsid w:val="003906C5"/>
    <w:rsid w:val="003914F1"/>
    <w:rsid w:val="00392167"/>
    <w:rsid w:val="0039301C"/>
    <w:rsid w:val="00394C72"/>
    <w:rsid w:val="0039501D"/>
    <w:rsid w:val="00396972"/>
    <w:rsid w:val="00396A22"/>
    <w:rsid w:val="00397A24"/>
    <w:rsid w:val="003A08BF"/>
    <w:rsid w:val="003A0E85"/>
    <w:rsid w:val="003A17C4"/>
    <w:rsid w:val="003A211D"/>
    <w:rsid w:val="003A250A"/>
    <w:rsid w:val="003A2B41"/>
    <w:rsid w:val="003A2E66"/>
    <w:rsid w:val="003A309C"/>
    <w:rsid w:val="003A412C"/>
    <w:rsid w:val="003A4550"/>
    <w:rsid w:val="003A567E"/>
    <w:rsid w:val="003A58A6"/>
    <w:rsid w:val="003A6986"/>
    <w:rsid w:val="003A764A"/>
    <w:rsid w:val="003B010F"/>
    <w:rsid w:val="003B0421"/>
    <w:rsid w:val="003B09A2"/>
    <w:rsid w:val="003B0A5B"/>
    <w:rsid w:val="003B0F84"/>
    <w:rsid w:val="003B3ABB"/>
    <w:rsid w:val="003B3FE2"/>
    <w:rsid w:val="003B3FEE"/>
    <w:rsid w:val="003B419E"/>
    <w:rsid w:val="003B4A6B"/>
    <w:rsid w:val="003B4AC9"/>
    <w:rsid w:val="003B4C31"/>
    <w:rsid w:val="003B773B"/>
    <w:rsid w:val="003B7D77"/>
    <w:rsid w:val="003C09A0"/>
    <w:rsid w:val="003C10C4"/>
    <w:rsid w:val="003C1770"/>
    <w:rsid w:val="003C1ED3"/>
    <w:rsid w:val="003C2995"/>
    <w:rsid w:val="003C2A89"/>
    <w:rsid w:val="003C31FA"/>
    <w:rsid w:val="003C3904"/>
    <w:rsid w:val="003C4A54"/>
    <w:rsid w:val="003C53BB"/>
    <w:rsid w:val="003C6254"/>
    <w:rsid w:val="003C6352"/>
    <w:rsid w:val="003C6D50"/>
    <w:rsid w:val="003C7114"/>
    <w:rsid w:val="003C7986"/>
    <w:rsid w:val="003D147C"/>
    <w:rsid w:val="003D344E"/>
    <w:rsid w:val="003D389D"/>
    <w:rsid w:val="003D3B12"/>
    <w:rsid w:val="003D4303"/>
    <w:rsid w:val="003D56D5"/>
    <w:rsid w:val="003D67FA"/>
    <w:rsid w:val="003D6EC1"/>
    <w:rsid w:val="003E09DA"/>
    <w:rsid w:val="003E0D1D"/>
    <w:rsid w:val="003E1FF3"/>
    <w:rsid w:val="003E20D0"/>
    <w:rsid w:val="003E3CC5"/>
    <w:rsid w:val="003E3E5C"/>
    <w:rsid w:val="003E417B"/>
    <w:rsid w:val="003E4A8E"/>
    <w:rsid w:val="003E4D8A"/>
    <w:rsid w:val="003E5598"/>
    <w:rsid w:val="003E5F09"/>
    <w:rsid w:val="003E6BC6"/>
    <w:rsid w:val="003F0F01"/>
    <w:rsid w:val="003F0F71"/>
    <w:rsid w:val="003F23D6"/>
    <w:rsid w:val="003F2429"/>
    <w:rsid w:val="003F25EE"/>
    <w:rsid w:val="003F2929"/>
    <w:rsid w:val="003F2AC4"/>
    <w:rsid w:val="003F2B54"/>
    <w:rsid w:val="003F3631"/>
    <w:rsid w:val="003F37AC"/>
    <w:rsid w:val="003F3F55"/>
    <w:rsid w:val="003F4E7A"/>
    <w:rsid w:val="003F60C1"/>
    <w:rsid w:val="003F68A2"/>
    <w:rsid w:val="003F7797"/>
    <w:rsid w:val="003F7942"/>
    <w:rsid w:val="003F7BCA"/>
    <w:rsid w:val="0040095B"/>
    <w:rsid w:val="00401905"/>
    <w:rsid w:val="004050A1"/>
    <w:rsid w:val="00407119"/>
    <w:rsid w:val="00407514"/>
    <w:rsid w:val="0040790F"/>
    <w:rsid w:val="00407D25"/>
    <w:rsid w:val="00407E5F"/>
    <w:rsid w:val="00411564"/>
    <w:rsid w:val="004118C3"/>
    <w:rsid w:val="00411E37"/>
    <w:rsid w:val="00413014"/>
    <w:rsid w:val="004131C0"/>
    <w:rsid w:val="00413270"/>
    <w:rsid w:val="00413C85"/>
    <w:rsid w:val="00413CD1"/>
    <w:rsid w:val="00413D30"/>
    <w:rsid w:val="00413E38"/>
    <w:rsid w:val="00415407"/>
    <w:rsid w:val="00415C79"/>
    <w:rsid w:val="00415E6D"/>
    <w:rsid w:val="00415F73"/>
    <w:rsid w:val="00416288"/>
    <w:rsid w:val="004168D8"/>
    <w:rsid w:val="00416B24"/>
    <w:rsid w:val="00416D84"/>
    <w:rsid w:val="00416E59"/>
    <w:rsid w:val="004175CB"/>
    <w:rsid w:val="00417697"/>
    <w:rsid w:val="004205E1"/>
    <w:rsid w:val="00421732"/>
    <w:rsid w:val="0042208C"/>
    <w:rsid w:val="00423D35"/>
    <w:rsid w:val="00424C38"/>
    <w:rsid w:val="00425AE6"/>
    <w:rsid w:val="00425FD0"/>
    <w:rsid w:val="00426793"/>
    <w:rsid w:val="004278FA"/>
    <w:rsid w:val="00427FB9"/>
    <w:rsid w:val="004307B5"/>
    <w:rsid w:val="00430B9D"/>
    <w:rsid w:val="004317CC"/>
    <w:rsid w:val="00431B3B"/>
    <w:rsid w:val="004322A0"/>
    <w:rsid w:val="00432E13"/>
    <w:rsid w:val="00434647"/>
    <w:rsid w:val="00436184"/>
    <w:rsid w:val="004367FF"/>
    <w:rsid w:val="00436C92"/>
    <w:rsid w:val="004374A4"/>
    <w:rsid w:val="00441952"/>
    <w:rsid w:val="00441E97"/>
    <w:rsid w:val="00442573"/>
    <w:rsid w:val="004428CD"/>
    <w:rsid w:val="00443382"/>
    <w:rsid w:val="00443814"/>
    <w:rsid w:val="004438A1"/>
    <w:rsid w:val="004444B9"/>
    <w:rsid w:val="00444552"/>
    <w:rsid w:val="00444B47"/>
    <w:rsid w:val="00444E3F"/>
    <w:rsid w:val="00446924"/>
    <w:rsid w:val="00447598"/>
    <w:rsid w:val="00447627"/>
    <w:rsid w:val="00451C29"/>
    <w:rsid w:val="00451CFE"/>
    <w:rsid w:val="004520C2"/>
    <w:rsid w:val="00452378"/>
    <w:rsid w:val="004538B9"/>
    <w:rsid w:val="004546B5"/>
    <w:rsid w:val="00454781"/>
    <w:rsid w:val="00454812"/>
    <w:rsid w:val="004551F5"/>
    <w:rsid w:val="00456393"/>
    <w:rsid w:val="00456EA4"/>
    <w:rsid w:val="00460579"/>
    <w:rsid w:val="004623BE"/>
    <w:rsid w:val="004635B5"/>
    <w:rsid w:val="00463DF1"/>
    <w:rsid w:val="00464EDF"/>
    <w:rsid w:val="00465CDA"/>
    <w:rsid w:val="00467888"/>
    <w:rsid w:val="00470BDD"/>
    <w:rsid w:val="00471A62"/>
    <w:rsid w:val="00471C05"/>
    <w:rsid w:val="004723E2"/>
    <w:rsid w:val="0047339D"/>
    <w:rsid w:val="0047348F"/>
    <w:rsid w:val="004736C5"/>
    <w:rsid w:val="00473ACC"/>
    <w:rsid w:val="00475164"/>
    <w:rsid w:val="00475725"/>
    <w:rsid w:val="00476ABC"/>
    <w:rsid w:val="00477435"/>
    <w:rsid w:val="0047795D"/>
    <w:rsid w:val="004779BC"/>
    <w:rsid w:val="00477C11"/>
    <w:rsid w:val="00477FBA"/>
    <w:rsid w:val="004802F5"/>
    <w:rsid w:val="004808A5"/>
    <w:rsid w:val="00480C58"/>
    <w:rsid w:val="004813AB"/>
    <w:rsid w:val="0048256A"/>
    <w:rsid w:val="004831D7"/>
    <w:rsid w:val="00483CAC"/>
    <w:rsid w:val="00483FDD"/>
    <w:rsid w:val="004840E3"/>
    <w:rsid w:val="004846E4"/>
    <w:rsid w:val="00484E79"/>
    <w:rsid w:val="004857A5"/>
    <w:rsid w:val="00485EFF"/>
    <w:rsid w:val="00485FB3"/>
    <w:rsid w:val="00486A11"/>
    <w:rsid w:val="00486A2F"/>
    <w:rsid w:val="0048754E"/>
    <w:rsid w:val="0048768B"/>
    <w:rsid w:val="00487E28"/>
    <w:rsid w:val="00491412"/>
    <w:rsid w:val="0049197F"/>
    <w:rsid w:val="004926A7"/>
    <w:rsid w:val="00492D56"/>
    <w:rsid w:val="00492DF3"/>
    <w:rsid w:val="00492FFF"/>
    <w:rsid w:val="004935FC"/>
    <w:rsid w:val="00493A2D"/>
    <w:rsid w:val="00493E86"/>
    <w:rsid w:val="004951E2"/>
    <w:rsid w:val="0049556A"/>
    <w:rsid w:val="00495951"/>
    <w:rsid w:val="00495BB1"/>
    <w:rsid w:val="00496C8F"/>
    <w:rsid w:val="00496CC2"/>
    <w:rsid w:val="0049729F"/>
    <w:rsid w:val="00497559"/>
    <w:rsid w:val="004A05CC"/>
    <w:rsid w:val="004A091B"/>
    <w:rsid w:val="004A14C3"/>
    <w:rsid w:val="004A1AEC"/>
    <w:rsid w:val="004A1D3A"/>
    <w:rsid w:val="004A2FB3"/>
    <w:rsid w:val="004A3412"/>
    <w:rsid w:val="004A3CB5"/>
    <w:rsid w:val="004A56D3"/>
    <w:rsid w:val="004A78DC"/>
    <w:rsid w:val="004A7D5C"/>
    <w:rsid w:val="004B12C3"/>
    <w:rsid w:val="004B28AB"/>
    <w:rsid w:val="004B317A"/>
    <w:rsid w:val="004B4175"/>
    <w:rsid w:val="004B4B28"/>
    <w:rsid w:val="004B51DD"/>
    <w:rsid w:val="004B51F9"/>
    <w:rsid w:val="004B6A30"/>
    <w:rsid w:val="004B7514"/>
    <w:rsid w:val="004B76BA"/>
    <w:rsid w:val="004C091E"/>
    <w:rsid w:val="004C092B"/>
    <w:rsid w:val="004C0C99"/>
    <w:rsid w:val="004C1AB3"/>
    <w:rsid w:val="004C1B72"/>
    <w:rsid w:val="004C1F35"/>
    <w:rsid w:val="004C2B57"/>
    <w:rsid w:val="004C38DD"/>
    <w:rsid w:val="004C3F7D"/>
    <w:rsid w:val="004C41FF"/>
    <w:rsid w:val="004C4CD4"/>
    <w:rsid w:val="004C5AF8"/>
    <w:rsid w:val="004C6632"/>
    <w:rsid w:val="004C6CF2"/>
    <w:rsid w:val="004C7217"/>
    <w:rsid w:val="004D02C3"/>
    <w:rsid w:val="004D1313"/>
    <w:rsid w:val="004D15E5"/>
    <w:rsid w:val="004D194C"/>
    <w:rsid w:val="004D1B4B"/>
    <w:rsid w:val="004D2223"/>
    <w:rsid w:val="004D2EDD"/>
    <w:rsid w:val="004D3ADA"/>
    <w:rsid w:val="004D3F5C"/>
    <w:rsid w:val="004D4881"/>
    <w:rsid w:val="004D69D8"/>
    <w:rsid w:val="004D773F"/>
    <w:rsid w:val="004D78EB"/>
    <w:rsid w:val="004E0788"/>
    <w:rsid w:val="004E07ED"/>
    <w:rsid w:val="004E10AF"/>
    <w:rsid w:val="004E1DA8"/>
    <w:rsid w:val="004E327E"/>
    <w:rsid w:val="004E4454"/>
    <w:rsid w:val="004E450A"/>
    <w:rsid w:val="004E58BD"/>
    <w:rsid w:val="004E77FC"/>
    <w:rsid w:val="004E78BE"/>
    <w:rsid w:val="004E794E"/>
    <w:rsid w:val="004F05F2"/>
    <w:rsid w:val="004F0894"/>
    <w:rsid w:val="004F2AF0"/>
    <w:rsid w:val="004F2BD9"/>
    <w:rsid w:val="004F334C"/>
    <w:rsid w:val="004F365D"/>
    <w:rsid w:val="004F3719"/>
    <w:rsid w:val="004F4196"/>
    <w:rsid w:val="004F4A17"/>
    <w:rsid w:val="004F4A35"/>
    <w:rsid w:val="004F5585"/>
    <w:rsid w:val="004F61CE"/>
    <w:rsid w:val="004F6B67"/>
    <w:rsid w:val="004F6FE4"/>
    <w:rsid w:val="004F72CA"/>
    <w:rsid w:val="004F73B5"/>
    <w:rsid w:val="004F7465"/>
    <w:rsid w:val="004F74F3"/>
    <w:rsid w:val="00500313"/>
    <w:rsid w:val="0050059A"/>
    <w:rsid w:val="005027B0"/>
    <w:rsid w:val="005034AA"/>
    <w:rsid w:val="00503816"/>
    <w:rsid w:val="00504298"/>
    <w:rsid w:val="00504320"/>
    <w:rsid w:val="00505EAB"/>
    <w:rsid w:val="00506D1A"/>
    <w:rsid w:val="00510822"/>
    <w:rsid w:val="0051228A"/>
    <w:rsid w:val="0051229D"/>
    <w:rsid w:val="005122EB"/>
    <w:rsid w:val="005126C1"/>
    <w:rsid w:val="00512E75"/>
    <w:rsid w:val="005136FF"/>
    <w:rsid w:val="005155F2"/>
    <w:rsid w:val="00516149"/>
    <w:rsid w:val="00516FBF"/>
    <w:rsid w:val="005170B2"/>
    <w:rsid w:val="005171F6"/>
    <w:rsid w:val="00520367"/>
    <w:rsid w:val="00521BA2"/>
    <w:rsid w:val="00521C23"/>
    <w:rsid w:val="00522376"/>
    <w:rsid w:val="00522D1F"/>
    <w:rsid w:val="005248B4"/>
    <w:rsid w:val="0052609D"/>
    <w:rsid w:val="005265DD"/>
    <w:rsid w:val="00526F3D"/>
    <w:rsid w:val="005276C4"/>
    <w:rsid w:val="00530373"/>
    <w:rsid w:val="00531B25"/>
    <w:rsid w:val="00532138"/>
    <w:rsid w:val="00532CA2"/>
    <w:rsid w:val="00533FB7"/>
    <w:rsid w:val="00534590"/>
    <w:rsid w:val="0053587D"/>
    <w:rsid w:val="00536A69"/>
    <w:rsid w:val="00536B33"/>
    <w:rsid w:val="005375C4"/>
    <w:rsid w:val="00537F89"/>
    <w:rsid w:val="0054013C"/>
    <w:rsid w:val="00541397"/>
    <w:rsid w:val="00544335"/>
    <w:rsid w:val="00545E39"/>
    <w:rsid w:val="00545E97"/>
    <w:rsid w:val="00546D12"/>
    <w:rsid w:val="00547DA4"/>
    <w:rsid w:val="005504B6"/>
    <w:rsid w:val="00550B1C"/>
    <w:rsid w:val="00552441"/>
    <w:rsid w:val="005525F3"/>
    <w:rsid w:val="00552A04"/>
    <w:rsid w:val="00553B0D"/>
    <w:rsid w:val="00553B52"/>
    <w:rsid w:val="00554643"/>
    <w:rsid w:val="005546C3"/>
    <w:rsid w:val="00554DA1"/>
    <w:rsid w:val="005554FB"/>
    <w:rsid w:val="00555786"/>
    <w:rsid w:val="00556309"/>
    <w:rsid w:val="0055656B"/>
    <w:rsid w:val="00556CF0"/>
    <w:rsid w:val="00557946"/>
    <w:rsid w:val="005620EE"/>
    <w:rsid w:val="00562A82"/>
    <w:rsid w:val="00564A87"/>
    <w:rsid w:val="00564E67"/>
    <w:rsid w:val="005651D0"/>
    <w:rsid w:val="00565843"/>
    <w:rsid w:val="00566438"/>
    <w:rsid w:val="00567056"/>
    <w:rsid w:val="00567690"/>
    <w:rsid w:val="00567D42"/>
    <w:rsid w:val="00570315"/>
    <w:rsid w:val="0057098E"/>
    <w:rsid w:val="00571391"/>
    <w:rsid w:val="00571E35"/>
    <w:rsid w:val="005723A9"/>
    <w:rsid w:val="00572D3F"/>
    <w:rsid w:val="00572F57"/>
    <w:rsid w:val="00573099"/>
    <w:rsid w:val="00573115"/>
    <w:rsid w:val="00573284"/>
    <w:rsid w:val="005734A7"/>
    <w:rsid w:val="00573E88"/>
    <w:rsid w:val="0057444F"/>
    <w:rsid w:val="00574CA7"/>
    <w:rsid w:val="005750F9"/>
    <w:rsid w:val="005751F2"/>
    <w:rsid w:val="005762FC"/>
    <w:rsid w:val="005766B5"/>
    <w:rsid w:val="00577735"/>
    <w:rsid w:val="00580230"/>
    <w:rsid w:val="005817B7"/>
    <w:rsid w:val="0058204E"/>
    <w:rsid w:val="005821A2"/>
    <w:rsid w:val="00582292"/>
    <w:rsid w:val="005824E3"/>
    <w:rsid w:val="005837E2"/>
    <w:rsid w:val="005844E7"/>
    <w:rsid w:val="005852DD"/>
    <w:rsid w:val="00585455"/>
    <w:rsid w:val="00585915"/>
    <w:rsid w:val="00585E5D"/>
    <w:rsid w:val="005860D0"/>
    <w:rsid w:val="00586177"/>
    <w:rsid w:val="005866C8"/>
    <w:rsid w:val="005879CE"/>
    <w:rsid w:val="00587F8C"/>
    <w:rsid w:val="00591151"/>
    <w:rsid w:val="005948FF"/>
    <w:rsid w:val="00594BE9"/>
    <w:rsid w:val="00595703"/>
    <w:rsid w:val="0059587E"/>
    <w:rsid w:val="00596927"/>
    <w:rsid w:val="00597CFA"/>
    <w:rsid w:val="005A071F"/>
    <w:rsid w:val="005A1361"/>
    <w:rsid w:val="005A2148"/>
    <w:rsid w:val="005A2BDA"/>
    <w:rsid w:val="005A38FA"/>
    <w:rsid w:val="005A3BFB"/>
    <w:rsid w:val="005A44B0"/>
    <w:rsid w:val="005A5007"/>
    <w:rsid w:val="005A5098"/>
    <w:rsid w:val="005A5E64"/>
    <w:rsid w:val="005A5F11"/>
    <w:rsid w:val="005A6A54"/>
    <w:rsid w:val="005A6AE2"/>
    <w:rsid w:val="005A6C09"/>
    <w:rsid w:val="005A6F9D"/>
    <w:rsid w:val="005A7A76"/>
    <w:rsid w:val="005A7E13"/>
    <w:rsid w:val="005A7F8B"/>
    <w:rsid w:val="005B038D"/>
    <w:rsid w:val="005B1D72"/>
    <w:rsid w:val="005B3333"/>
    <w:rsid w:val="005B3A75"/>
    <w:rsid w:val="005B3CB6"/>
    <w:rsid w:val="005B3F1B"/>
    <w:rsid w:val="005B3FA2"/>
    <w:rsid w:val="005B44D9"/>
    <w:rsid w:val="005B4EA7"/>
    <w:rsid w:val="005B5D59"/>
    <w:rsid w:val="005B65C2"/>
    <w:rsid w:val="005B78F4"/>
    <w:rsid w:val="005C02B1"/>
    <w:rsid w:val="005C0F29"/>
    <w:rsid w:val="005C1039"/>
    <w:rsid w:val="005C1497"/>
    <w:rsid w:val="005C14D4"/>
    <w:rsid w:val="005C1D86"/>
    <w:rsid w:val="005C1DBA"/>
    <w:rsid w:val="005C222A"/>
    <w:rsid w:val="005C27AB"/>
    <w:rsid w:val="005C30B8"/>
    <w:rsid w:val="005C3694"/>
    <w:rsid w:val="005C36B1"/>
    <w:rsid w:val="005C4188"/>
    <w:rsid w:val="005C532B"/>
    <w:rsid w:val="005D1E85"/>
    <w:rsid w:val="005D239A"/>
    <w:rsid w:val="005D40E8"/>
    <w:rsid w:val="005D78B7"/>
    <w:rsid w:val="005E040F"/>
    <w:rsid w:val="005E0590"/>
    <w:rsid w:val="005E1CB5"/>
    <w:rsid w:val="005E2E6D"/>
    <w:rsid w:val="005E4D44"/>
    <w:rsid w:val="005E5203"/>
    <w:rsid w:val="005E523C"/>
    <w:rsid w:val="005E6159"/>
    <w:rsid w:val="005E673D"/>
    <w:rsid w:val="005E714C"/>
    <w:rsid w:val="005E7C13"/>
    <w:rsid w:val="005F08C2"/>
    <w:rsid w:val="005F0A80"/>
    <w:rsid w:val="005F0CEC"/>
    <w:rsid w:val="005F3088"/>
    <w:rsid w:val="005F3193"/>
    <w:rsid w:val="005F36F7"/>
    <w:rsid w:val="005F46AD"/>
    <w:rsid w:val="005F5116"/>
    <w:rsid w:val="005F5183"/>
    <w:rsid w:val="005F5EA8"/>
    <w:rsid w:val="005F775D"/>
    <w:rsid w:val="006002EE"/>
    <w:rsid w:val="00600926"/>
    <w:rsid w:val="00601A7A"/>
    <w:rsid w:val="00601AE1"/>
    <w:rsid w:val="006033B6"/>
    <w:rsid w:val="00603A79"/>
    <w:rsid w:val="00603FA4"/>
    <w:rsid w:val="006070B2"/>
    <w:rsid w:val="006072A4"/>
    <w:rsid w:val="00607D3E"/>
    <w:rsid w:val="006100FA"/>
    <w:rsid w:val="00610541"/>
    <w:rsid w:val="006109B6"/>
    <w:rsid w:val="00612D04"/>
    <w:rsid w:val="00614F48"/>
    <w:rsid w:val="00615A2E"/>
    <w:rsid w:val="0061624A"/>
    <w:rsid w:val="00616E43"/>
    <w:rsid w:val="0061717F"/>
    <w:rsid w:val="00617461"/>
    <w:rsid w:val="00617556"/>
    <w:rsid w:val="00620461"/>
    <w:rsid w:val="00620A14"/>
    <w:rsid w:val="00621137"/>
    <w:rsid w:val="0062131F"/>
    <w:rsid w:val="00621858"/>
    <w:rsid w:val="006228D1"/>
    <w:rsid w:val="00622E80"/>
    <w:rsid w:val="0062300E"/>
    <w:rsid w:val="00623948"/>
    <w:rsid w:val="00623CBE"/>
    <w:rsid w:val="006246C0"/>
    <w:rsid w:val="006268D3"/>
    <w:rsid w:val="00630A59"/>
    <w:rsid w:val="006314EE"/>
    <w:rsid w:val="0063181D"/>
    <w:rsid w:val="00631ECC"/>
    <w:rsid w:val="006325DA"/>
    <w:rsid w:val="00632650"/>
    <w:rsid w:val="00632C94"/>
    <w:rsid w:val="00633189"/>
    <w:rsid w:val="0063324A"/>
    <w:rsid w:val="00633354"/>
    <w:rsid w:val="00634D1C"/>
    <w:rsid w:val="006353F6"/>
    <w:rsid w:val="0063541B"/>
    <w:rsid w:val="00635A01"/>
    <w:rsid w:val="006373C3"/>
    <w:rsid w:val="00637BD4"/>
    <w:rsid w:val="00640F35"/>
    <w:rsid w:val="00641747"/>
    <w:rsid w:val="006422E0"/>
    <w:rsid w:val="00643E87"/>
    <w:rsid w:val="006452D9"/>
    <w:rsid w:val="00645C98"/>
    <w:rsid w:val="0064676F"/>
    <w:rsid w:val="006474E1"/>
    <w:rsid w:val="0064753A"/>
    <w:rsid w:val="0065012E"/>
    <w:rsid w:val="00651B46"/>
    <w:rsid w:val="006532C4"/>
    <w:rsid w:val="006541A7"/>
    <w:rsid w:val="00654258"/>
    <w:rsid w:val="0065463C"/>
    <w:rsid w:val="00655829"/>
    <w:rsid w:val="00657CE1"/>
    <w:rsid w:val="006602C7"/>
    <w:rsid w:val="0066145E"/>
    <w:rsid w:val="006627E3"/>
    <w:rsid w:val="006641C5"/>
    <w:rsid w:val="00664AE1"/>
    <w:rsid w:val="00664E9A"/>
    <w:rsid w:val="00665469"/>
    <w:rsid w:val="0066646E"/>
    <w:rsid w:val="00666855"/>
    <w:rsid w:val="00666B98"/>
    <w:rsid w:val="0066755F"/>
    <w:rsid w:val="00667FFE"/>
    <w:rsid w:val="006707A7"/>
    <w:rsid w:val="00671BED"/>
    <w:rsid w:val="00672194"/>
    <w:rsid w:val="0067334D"/>
    <w:rsid w:val="00673EAD"/>
    <w:rsid w:val="006757F1"/>
    <w:rsid w:val="006761B3"/>
    <w:rsid w:val="00676466"/>
    <w:rsid w:val="006772B7"/>
    <w:rsid w:val="006814D4"/>
    <w:rsid w:val="00681847"/>
    <w:rsid w:val="0068191A"/>
    <w:rsid w:val="00682A48"/>
    <w:rsid w:val="00683264"/>
    <w:rsid w:val="00683451"/>
    <w:rsid w:val="00683EA3"/>
    <w:rsid w:val="00685B39"/>
    <w:rsid w:val="00685DCC"/>
    <w:rsid w:val="00686B9F"/>
    <w:rsid w:val="00687B60"/>
    <w:rsid w:val="0069061A"/>
    <w:rsid w:val="00692377"/>
    <w:rsid w:val="00692674"/>
    <w:rsid w:val="006938E1"/>
    <w:rsid w:val="00693E01"/>
    <w:rsid w:val="00694F08"/>
    <w:rsid w:val="00695112"/>
    <w:rsid w:val="006974B3"/>
    <w:rsid w:val="006A0498"/>
    <w:rsid w:val="006A15C4"/>
    <w:rsid w:val="006A1EED"/>
    <w:rsid w:val="006A2056"/>
    <w:rsid w:val="006A21B4"/>
    <w:rsid w:val="006A2B66"/>
    <w:rsid w:val="006A33F7"/>
    <w:rsid w:val="006A39C9"/>
    <w:rsid w:val="006A4844"/>
    <w:rsid w:val="006A4D6E"/>
    <w:rsid w:val="006A70C5"/>
    <w:rsid w:val="006B0621"/>
    <w:rsid w:val="006B0E62"/>
    <w:rsid w:val="006B1C02"/>
    <w:rsid w:val="006B1CCF"/>
    <w:rsid w:val="006B2992"/>
    <w:rsid w:val="006B2A83"/>
    <w:rsid w:val="006B3585"/>
    <w:rsid w:val="006B38C1"/>
    <w:rsid w:val="006B4447"/>
    <w:rsid w:val="006B4AF9"/>
    <w:rsid w:val="006B51A5"/>
    <w:rsid w:val="006B5223"/>
    <w:rsid w:val="006B5A17"/>
    <w:rsid w:val="006B5B0F"/>
    <w:rsid w:val="006B711F"/>
    <w:rsid w:val="006C01D2"/>
    <w:rsid w:val="006C19C7"/>
    <w:rsid w:val="006C2176"/>
    <w:rsid w:val="006C3264"/>
    <w:rsid w:val="006C386C"/>
    <w:rsid w:val="006C3C40"/>
    <w:rsid w:val="006C64C1"/>
    <w:rsid w:val="006C6D26"/>
    <w:rsid w:val="006C74D3"/>
    <w:rsid w:val="006C7F50"/>
    <w:rsid w:val="006D02B1"/>
    <w:rsid w:val="006D087E"/>
    <w:rsid w:val="006D0D09"/>
    <w:rsid w:val="006D1EC0"/>
    <w:rsid w:val="006D21A9"/>
    <w:rsid w:val="006D2C1E"/>
    <w:rsid w:val="006D420C"/>
    <w:rsid w:val="006D43E1"/>
    <w:rsid w:val="006D4F22"/>
    <w:rsid w:val="006D5AD9"/>
    <w:rsid w:val="006D7364"/>
    <w:rsid w:val="006D75F3"/>
    <w:rsid w:val="006D7B85"/>
    <w:rsid w:val="006D7B99"/>
    <w:rsid w:val="006E038A"/>
    <w:rsid w:val="006E0C33"/>
    <w:rsid w:val="006E1780"/>
    <w:rsid w:val="006E1C0B"/>
    <w:rsid w:val="006E1D3E"/>
    <w:rsid w:val="006E22B0"/>
    <w:rsid w:val="006E276C"/>
    <w:rsid w:val="006E2FF4"/>
    <w:rsid w:val="006E577C"/>
    <w:rsid w:val="006E607E"/>
    <w:rsid w:val="006E60EF"/>
    <w:rsid w:val="006E6311"/>
    <w:rsid w:val="006F08BD"/>
    <w:rsid w:val="006F0C82"/>
    <w:rsid w:val="006F0F1E"/>
    <w:rsid w:val="006F10ED"/>
    <w:rsid w:val="006F1C76"/>
    <w:rsid w:val="006F1F88"/>
    <w:rsid w:val="006F2863"/>
    <w:rsid w:val="006F3900"/>
    <w:rsid w:val="006F3D6B"/>
    <w:rsid w:val="006F3E9A"/>
    <w:rsid w:val="006F4158"/>
    <w:rsid w:val="006F4A0B"/>
    <w:rsid w:val="006F56BF"/>
    <w:rsid w:val="006F63AA"/>
    <w:rsid w:val="006F6431"/>
    <w:rsid w:val="006F6EA7"/>
    <w:rsid w:val="006F763F"/>
    <w:rsid w:val="006F765B"/>
    <w:rsid w:val="006F78AC"/>
    <w:rsid w:val="006F7B74"/>
    <w:rsid w:val="0070269C"/>
    <w:rsid w:val="00702FA5"/>
    <w:rsid w:val="007035C2"/>
    <w:rsid w:val="007041C8"/>
    <w:rsid w:val="00704F62"/>
    <w:rsid w:val="0070605C"/>
    <w:rsid w:val="007102E2"/>
    <w:rsid w:val="00710C7E"/>
    <w:rsid w:val="00711395"/>
    <w:rsid w:val="00712A2C"/>
    <w:rsid w:val="007132D9"/>
    <w:rsid w:val="00713579"/>
    <w:rsid w:val="00713845"/>
    <w:rsid w:val="00714501"/>
    <w:rsid w:val="007145ED"/>
    <w:rsid w:val="00714D57"/>
    <w:rsid w:val="007154AF"/>
    <w:rsid w:val="00716324"/>
    <w:rsid w:val="007170A3"/>
    <w:rsid w:val="0071714B"/>
    <w:rsid w:val="00717C97"/>
    <w:rsid w:val="00720271"/>
    <w:rsid w:val="00722168"/>
    <w:rsid w:val="0072246C"/>
    <w:rsid w:val="0072268E"/>
    <w:rsid w:val="00722A71"/>
    <w:rsid w:val="00724672"/>
    <w:rsid w:val="007251E4"/>
    <w:rsid w:val="00726F29"/>
    <w:rsid w:val="0072707A"/>
    <w:rsid w:val="007274C6"/>
    <w:rsid w:val="00730193"/>
    <w:rsid w:val="00730A8D"/>
    <w:rsid w:val="00731095"/>
    <w:rsid w:val="007317D0"/>
    <w:rsid w:val="007339C3"/>
    <w:rsid w:val="00734C28"/>
    <w:rsid w:val="0073618E"/>
    <w:rsid w:val="00736F6A"/>
    <w:rsid w:val="007371DD"/>
    <w:rsid w:val="007400DE"/>
    <w:rsid w:val="00741637"/>
    <w:rsid w:val="007419FD"/>
    <w:rsid w:val="00741DB3"/>
    <w:rsid w:val="00744A2E"/>
    <w:rsid w:val="00744AE4"/>
    <w:rsid w:val="007451C5"/>
    <w:rsid w:val="00745880"/>
    <w:rsid w:val="0074712F"/>
    <w:rsid w:val="007505E0"/>
    <w:rsid w:val="00750687"/>
    <w:rsid w:val="00750B45"/>
    <w:rsid w:val="00751219"/>
    <w:rsid w:val="0075279E"/>
    <w:rsid w:val="00753253"/>
    <w:rsid w:val="00753412"/>
    <w:rsid w:val="00753B85"/>
    <w:rsid w:val="00754169"/>
    <w:rsid w:val="007544E7"/>
    <w:rsid w:val="00754746"/>
    <w:rsid w:val="00754E2F"/>
    <w:rsid w:val="0075508D"/>
    <w:rsid w:val="00755266"/>
    <w:rsid w:val="0075538B"/>
    <w:rsid w:val="007555D2"/>
    <w:rsid w:val="0075645D"/>
    <w:rsid w:val="00756F4D"/>
    <w:rsid w:val="00757101"/>
    <w:rsid w:val="00757199"/>
    <w:rsid w:val="007579A3"/>
    <w:rsid w:val="00757A74"/>
    <w:rsid w:val="00760178"/>
    <w:rsid w:val="00760710"/>
    <w:rsid w:val="007618AB"/>
    <w:rsid w:val="007619A4"/>
    <w:rsid w:val="00761D68"/>
    <w:rsid w:val="007622DF"/>
    <w:rsid w:val="00762C65"/>
    <w:rsid w:val="0076351B"/>
    <w:rsid w:val="0076403F"/>
    <w:rsid w:val="00764B95"/>
    <w:rsid w:val="00764E10"/>
    <w:rsid w:val="00764FD8"/>
    <w:rsid w:val="00765552"/>
    <w:rsid w:val="00767271"/>
    <w:rsid w:val="00767D95"/>
    <w:rsid w:val="0077090B"/>
    <w:rsid w:val="0077134F"/>
    <w:rsid w:val="007728F2"/>
    <w:rsid w:val="00772CCC"/>
    <w:rsid w:val="0077351C"/>
    <w:rsid w:val="0077459A"/>
    <w:rsid w:val="007745D5"/>
    <w:rsid w:val="00774C2A"/>
    <w:rsid w:val="00774E9F"/>
    <w:rsid w:val="00776080"/>
    <w:rsid w:val="00776E71"/>
    <w:rsid w:val="00777268"/>
    <w:rsid w:val="00777D26"/>
    <w:rsid w:val="00780CAF"/>
    <w:rsid w:val="00781027"/>
    <w:rsid w:val="00781A72"/>
    <w:rsid w:val="0078203A"/>
    <w:rsid w:val="00782374"/>
    <w:rsid w:val="00782A65"/>
    <w:rsid w:val="007834F8"/>
    <w:rsid w:val="00783843"/>
    <w:rsid w:val="00784A8A"/>
    <w:rsid w:val="00785227"/>
    <w:rsid w:val="00786A83"/>
    <w:rsid w:val="00786ED4"/>
    <w:rsid w:val="00787233"/>
    <w:rsid w:val="00790047"/>
    <w:rsid w:val="007905D2"/>
    <w:rsid w:val="0079188E"/>
    <w:rsid w:val="00792497"/>
    <w:rsid w:val="00792A62"/>
    <w:rsid w:val="00792F21"/>
    <w:rsid w:val="007937C2"/>
    <w:rsid w:val="0079459E"/>
    <w:rsid w:val="0079476D"/>
    <w:rsid w:val="00795A56"/>
    <w:rsid w:val="007966E6"/>
    <w:rsid w:val="0079716B"/>
    <w:rsid w:val="0079757C"/>
    <w:rsid w:val="007A037B"/>
    <w:rsid w:val="007A0640"/>
    <w:rsid w:val="007A07E0"/>
    <w:rsid w:val="007A09F5"/>
    <w:rsid w:val="007A0FC2"/>
    <w:rsid w:val="007A16D0"/>
    <w:rsid w:val="007A1A24"/>
    <w:rsid w:val="007A24BD"/>
    <w:rsid w:val="007A255B"/>
    <w:rsid w:val="007A398A"/>
    <w:rsid w:val="007A4C1B"/>
    <w:rsid w:val="007A4D4F"/>
    <w:rsid w:val="007A567B"/>
    <w:rsid w:val="007A60FE"/>
    <w:rsid w:val="007A6B52"/>
    <w:rsid w:val="007A735A"/>
    <w:rsid w:val="007A73F4"/>
    <w:rsid w:val="007A7BD3"/>
    <w:rsid w:val="007A7CC2"/>
    <w:rsid w:val="007B3363"/>
    <w:rsid w:val="007B3732"/>
    <w:rsid w:val="007B3F66"/>
    <w:rsid w:val="007B48F2"/>
    <w:rsid w:val="007B4CEA"/>
    <w:rsid w:val="007B4D6C"/>
    <w:rsid w:val="007B5193"/>
    <w:rsid w:val="007B5B32"/>
    <w:rsid w:val="007B615B"/>
    <w:rsid w:val="007B6724"/>
    <w:rsid w:val="007B7A5D"/>
    <w:rsid w:val="007C0610"/>
    <w:rsid w:val="007C09DB"/>
    <w:rsid w:val="007C0ABD"/>
    <w:rsid w:val="007C0D4A"/>
    <w:rsid w:val="007C0E9D"/>
    <w:rsid w:val="007C1D2A"/>
    <w:rsid w:val="007C205A"/>
    <w:rsid w:val="007C2156"/>
    <w:rsid w:val="007C259A"/>
    <w:rsid w:val="007C30FE"/>
    <w:rsid w:val="007C381F"/>
    <w:rsid w:val="007C3976"/>
    <w:rsid w:val="007C3CBB"/>
    <w:rsid w:val="007C530C"/>
    <w:rsid w:val="007C57E4"/>
    <w:rsid w:val="007C5DAB"/>
    <w:rsid w:val="007C7D85"/>
    <w:rsid w:val="007D0931"/>
    <w:rsid w:val="007D1AE9"/>
    <w:rsid w:val="007D2B69"/>
    <w:rsid w:val="007D2CBA"/>
    <w:rsid w:val="007D2D93"/>
    <w:rsid w:val="007D4EA8"/>
    <w:rsid w:val="007D5824"/>
    <w:rsid w:val="007D69BB"/>
    <w:rsid w:val="007D748A"/>
    <w:rsid w:val="007D760F"/>
    <w:rsid w:val="007D7C20"/>
    <w:rsid w:val="007E1952"/>
    <w:rsid w:val="007E351E"/>
    <w:rsid w:val="007E41A5"/>
    <w:rsid w:val="007E50F9"/>
    <w:rsid w:val="007E52FE"/>
    <w:rsid w:val="007E62B7"/>
    <w:rsid w:val="007E6C6A"/>
    <w:rsid w:val="007E6F43"/>
    <w:rsid w:val="007E76F0"/>
    <w:rsid w:val="007E771E"/>
    <w:rsid w:val="007E7D9A"/>
    <w:rsid w:val="007F0FD5"/>
    <w:rsid w:val="007F2300"/>
    <w:rsid w:val="007F4A8E"/>
    <w:rsid w:val="007F5F4B"/>
    <w:rsid w:val="007F6AEB"/>
    <w:rsid w:val="007F741B"/>
    <w:rsid w:val="007F79B1"/>
    <w:rsid w:val="00800FB4"/>
    <w:rsid w:val="00801858"/>
    <w:rsid w:val="0080205F"/>
    <w:rsid w:val="00803AEB"/>
    <w:rsid w:val="00803FF5"/>
    <w:rsid w:val="0080469F"/>
    <w:rsid w:val="0080484A"/>
    <w:rsid w:val="00804B9B"/>
    <w:rsid w:val="00804DDD"/>
    <w:rsid w:val="00806461"/>
    <w:rsid w:val="00806B0A"/>
    <w:rsid w:val="008070DE"/>
    <w:rsid w:val="00807AD9"/>
    <w:rsid w:val="00810308"/>
    <w:rsid w:val="00811A07"/>
    <w:rsid w:val="008121A5"/>
    <w:rsid w:val="00813077"/>
    <w:rsid w:val="0081484F"/>
    <w:rsid w:val="00815F48"/>
    <w:rsid w:val="0081679F"/>
    <w:rsid w:val="008170FA"/>
    <w:rsid w:val="00817612"/>
    <w:rsid w:val="00817F10"/>
    <w:rsid w:val="0082111F"/>
    <w:rsid w:val="008219FB"/>
    <w:rsid w:val="00822C94"/>
    <w:rsid w:val="008234C6"/>
    <w:rsid w:val="008234E7"/>
    <w:rsid w:val="00823AE9"/>
    <w:rsid w:val="00825CA5"/>
    <w:rsid w:val="00826790"/>
    <w:rsid w:val="0082679E"/>
    <w:rsid w:val="008270F9"/>
    <w:rsid w:val="00831F17"/>
    <w:rsid w:val="0083303F"/>
    <w:rsid w:val="00833FFE"/>
    <w:rsid w:val="00836CFB"/>
    <w:rsid w:val="00837A73"/>
    <w:rsid w:val="00841438"/>
    <w:rsid w:val="0084151C"/>
    <w:rsid w:val="0084169E"/>
    <w:rsid w:val="00842EE7"/>
    <w:rsid w:val="0084332C"/>
    <w:rsid w:val="00843E70"/>
    <w:rsid w:val="00844073"/>
    <w:rsid w:val="00844954"/>
    <w:rsid w:val="008470F3"/>
    <w:rsid w:val="00847E66"/>
    <w:rsid w:val="0085070C"/>
    <w:rsid w:val="008510FB"/>
    <w:rsid w:val="008514B9"/>
    <w:rsid w:val="008520F2"/>
    <w:rsid w:val="008522B9"/>
    <w:rsid w:val="00852A73"/>
    <w:rsid w:val="00853C00"/>
    <w:rsid w:val="00853D84"/>
    <w:rsid w:val="00854591"/>
    <w:rsid w:val="008547BE"/>
    <w:rsid w:val="00854E41"/>
    <w:rsid w:val="00855F64"/>
    <w:rsid w:val="00856BD2"/>
    <w:rsid w:val="008570E8"/>
    <w:rsid w:val="00860048"/>
    <w:rsid w:val="0086016A"/>
    <w:rsid w:val="00860A11"/>
    <w:rsid w:val="00861F45"/>
    <w:rsid w:val="00863837"/>
    <w:rsid w:val="00863ED0"/>
    <w:rsid w:val="00863F11"/>
    <w:rsid w:val="0086412C"/>
    <w:rsid w:val="008641B5"/>
    <w:rsid w:val="00864427"/>
    <w:rsid w:val="00865724"/>
    <w:rsid w:val="008661D8"/>
    <w:rsid w:val="008679EA"/>
    <w:rsid w:val="00867EF1"/>
    <w:rsid w:val="00871442"/>
    <w:rsid w:val="00871722"/>
    <w:rsid w:val="00871D21"/>
    <w:rsid w:val="00872525"/>
    <w:rsid w:val="00875BBF"/>
    <w:rsid w:val="00875F5C"/>
    <w:rsid w:val="00876A48"/>
    <w:rsid w:val="0087700A"/>
    <w:rsid w:val="00877BC0"/>
    <w:rsid w:val="00880336"/>
    <w:rsid w:val="0088050A"/>
    <w:rsid w:val="00880C01"/>
    <w:rsid w:val="00881229"/>
    <w:rsid w:val="00881505"/>
    <w:rsid w:val="00882515"/>
    <w:rsid w:val="00882B67"/>
    <w:rsid w:val="00882F0E"/>
    <w:rsid w:val="008834EF"/>
    <w:rsid w:val="008835B3"/>
    <w:rsid w:val="0088463F"/>
    <w:rsid w:val="008848EC"/>
    <w:rsid w:val="00885291"/>
    <w:rsid w:val="00885886"/>
    <w:rsid w:val="00885CD9"/>
    <w:rsid w:val="00885E3B"/>
    <w:rsid w:val="008861F1"/>
    <w:rsid w:val="008868CF"/>
    <w:rsid w:val="00886948"/>
    <w:rsid w:val="00890F02"/>
    <w:rsid w:val="00891812"/>
    <w:rsid w:val="00891A83"/>
    <w:rsid w:val="00891EBD"/>
    <w:rsid w:val="0089236B"/>
    <w:rsid w:val="008927A7"/>
    <w:rsid w:val="00892EBC"/>
    <w:rsid w:val="0089486C"/>
    <w:rsid w:val="008955C1"/>
    <w:rsid w:val="00896746"/>
    <w:rsid w:val="00896C6E"/>
    <w:rsid w:val="00896EBA"/>
    <w:rsid w:val="008974F5"/>
    <w:rsid w:val="00897DAE"/>
    <w:rsid w:val="008A00E0"/>
    <w:rsid w:val="008A0EE9"/>
    <w:rsid w:val="008A21F3"/>
    <w:rsid w:val="008A353A"/>
    <w:rsid w:val="008A3F99"/>
    <w:rsid w:val="008A5270"/>
    <w:rsid w:val="008A590D"/>
    <w:rsid w:val="008A6234"/>
    <w:rsid w:val="008A6953"/>
    <w:rsid w:val="008A76BA"/>
    <w:rsid w:val="008A7B88"/>
    <w:rsid w:val="008A7B8A"/>
    <w:rsid w:val="008A7D28"/>
    <w:rsid w:val="008B06DE"/>
    <w:rsid w:val="008B0FDE"/>
    <w:rsid w:val="008B1A60"/>
    <w:rsid w:val="008B2BB0"/>
    <w:rsid w:val="008B2DA8"/>
    <w:rsid w:val="008B311C"/>
    <w:rsid w:val="008B4089"/>
    <w:rsid w:val="008B4415"/>
    <w:rsid w:val="008B4D9F"/>
    <w:rsid w:val="008B5366"/>
    <w:rsid w:val="008B5472"/>
    <w:rsid w:val="008B55DC"/>
    <w:rsid w:val="008B563A"/>
    <w:rsid w:val="008B60E9"/>
    <w:rsid w:val="008C037A"/>
    <w:rsid w:val="008C1720"/>
    <w:rsid w:val="008C2668"/>
    <w:rsid w:val="008C2774"/>
    <w:rsid w:val="008C4533"/>
    <w:rsid w:val="008C457D"/>
    <w:rsid w:val="008C4980"/>
    <w:rsid w:val="008C4CA7"/>
    <w:rsid w:val="008C52E6"/>
    <w:rsid w:val="008C6629"/>
    <w:rsid w:val="008C6A5A"/>
    <w:rsid w:val="008C6D30"/>
    <w:rsid w:val="008C7D7A"/>
    <w:rsid w:val="008D0193"/>
    <w:rsid w:val="008D1793"/>
    <w:rsid w:val="008D2695"/>
    <w:rsid w:val="008D2AEA"/>
    <w:rsid w:val="008D3712"/>
    <w:rsid w:val="008D44E2"/>
    <w:rsid w:val="008D4740"/>
    <w:rsid w:val="008D4C80"/>
    <w:rsid w:val="008D5096"/>
    <w:rsid w:val="008D5368"/>
    <w:rsid w:val="008D70FD"/>
    <w:rsid w:val="008D722C"/>
    <w:rsid w:val="008D740E"/>
    <w:rsid w:val="008E082A"/>
    <w:rsid w:val="008E0848"/>
    <w:rsid w:val="008E08F1"/>
    <w:rsid w:val="008E0C65"/>
    <w:rsid w:val="008E0D3F"/>
    <w:rsid w:val="008E0F46"/>
    <w:rsid w:val="008E110A"/>
    <w:rsid w:val="008E15FF"/>
    <w:rsid w:val="008E3538"/>
    <w:rsid w:val="008E40E4"/>
    <w:rsid w:val="008E4254"/>
    <w:rsid w:val="008E4405"/>
    <w:rsid w:val="008E455B"/>
    <w:rsid w:val="008E59DD"/>
    <w:rsid w:val="008E777A"/>
    <w:rsid w:val="008E7E20"/>
    <w:rsid w:val="008F1C2E"/>
    <w:rsid w:val="008F1D4C"/>
    <w:rsid w:val="008F2A8B"/>
    <w:rsid w:val="008F2EC6"/>
    <w:rsid w:val="008F4360"/>
    <w:rsid w:val="008F641B"/>
    <w:rsid w:val="008F69A4"/>
    <w:rsid w:val="008F6A1C"/>
    <w:rsid w:val="008F7254"/>
    <w:rsid w:val="00900148"/>
    <w:rsid w:val="0090321F"/>
    <w:rsid w:val="009040FD"/>
    <w:rsid w:val="00905BB3"/>
    <w:rsid w:val="00906A9E"/>
    <w:rsid w:val="0090713C"/>
    <w:rsid w:val="00907805"/>
    <w:rsid w:val="00910D7D"/>
    <w:rsid w:val="00910DF1"/>
    <w:rsid w:val="00911C82"/>
    <w:rsid w:val="00912C76"/>
    <w:rsid w:val="00914200"/>
    <w:rsid w:val="009146AB"/>
    <w:rsid w:val="00915235"/>
    <w:rsid w:val="00915860"/>
    <w:rsid w:val="00915F84"/>
    <w:rsid w:val="00916925"/>
    <w:rsid w:val="0091725F"/>
    <w:rsid w:val="00917DD3"/>
    <w:rsid w:val="00917FF2"/>
    <w:rsid w:val="009203B4"/>
    <w:rsid w:val="00920A34"/>
    <w:rsid w:val="00920DC3"/>
    <w:rsid w:val="00922521"/>
    <w:rsid w:val="009230B9"/>
    <w:rsid w:val="009231E8"/>
    <w:rsid w:val="00923D17"/>
    <w:rsid w:val="00924A4F"/>
    <w:rsid w:val="00924EEB"/>
    <w:rsid w:val="00924F61"/>
    <w:rsid w:val="00927082"/>
    <w:rsid w:val="00927335"/>
    <w:rsid w:val="00927514"/>
    <w:rsid w:val="00927E44"/>
    <w:rsid w:val="009300AC"/>
    <w:rsid w:val="009309BE"/>
    <w:rsid w:val="009311A5"/>
    <w:rsid w:val="0093147C"/>
    <w:rsid w:val="0093216C"/>
    <w:rsid w:val="00932BDE"/>
    <w:rsid w:val="009333E9"/>
    <w:rsid w:val="00934B1E"/>
    <w:rsid w:val="00935010"/>
    <w:rsid w:val="00935BF9"/>
    <w:rsid w:val="00936583"/>
    <w:rsid w:val="00936955"/>
    <w:rsid w:val="00936B62"/>
    <w:rsid w:val="00937F5F"/>
    <w:rsid w:val="0094023A"/>
    <w:rsid w:val="00940EC5"/>
    <w:rsid w:val="00941603"/>
    <w:rsid w:val="0094177F"/>
    <w:rsid w:val="0094202E"/>
    <w:rsid w:val="00942624"/>
    <w:rsid w:val="00943896"/>
    <w:rsid w:val="00943B16"/>
    <w:rsid w:val="00943D52"/>
    <w:rsid w:val="00944B71"/>
    <w:rsid w:val="009454FE"/>
    <w:rsid w:val="00945D09"/>
    <w:rsid w:val="009479F6"/>
    <w:rsid w:val="00947AA3"/>
    <w:rsid w:val="00950355"/>
    <w:rsid w:val="00950E01"/>
    <w:rsid w:val="00951344"/>
    <w:rsid w:val="00952C0C"/>
    <w:rsid w:val="00954308"/>
    <w:rsid w:val="00954A58"/>
    <w:rsid w:val="00954F5C"/>
    <w:rsid w:val="00955354"/>
    <w:rsid w:val="009555FA"/>
    <w:rsid w:val="009564B3"/>
    <w:rsid w:val="009567EE"/>
    <w:rsid w:val="0095684D"/>
    <w:rsid w:val="009577C0"/>
    <w:rsid w:val="00957D26"/>
    <w:rsid w:val="00960BC5"/>
    <w:rsid w:val="00961003"/>
    <w:rsid w:val="00961B52"/>
    <w:rsid w:val="009628B2"/>
    <w:rsid w:val="00962EF5"/>
    <w:rsid w:val="009634CD"/>
    <w:rsid w:val="009652C8"/>
    <w:rsid w:val="009657C7"/>
    <w:rsid w:val="009658A5"/>
    <w:rsid w:val="00967745"/>
    <w:rsid w:val="00970864"/>
    <w:rsid w:val="00970942"/>
    <w:rsid w:val="00970B90"/>
    <w:rsid w:val="00970C9D"/>
    <w:rsid w:val="0097218C"/>
    <w:rsid w:val="00972A28"/>
    <w:rsid w:val="00973F2F"/>
    <w:rsid w:val="00974230"/>
    <w:rsid w:val="00975338"/>
    <w:rsid w:val="00975568"/>
    <w:rsid w:val="009755A9"/>
    <w:rsid w:val="00976802"/>
    <w:rsid w:val="00976D0D"/>
    <w:rsid w:val="00977037"/>
    <w:rsid w:val="00977CD0"/>
    <w:rsid w:val="0098031F"/>
    <w:rsid w:val="0098055C"/>
    <w:rsid w:val="009810AE"/>
    <w:rsid w:val="009810B6"/>
    <w:rsid w:val="009813D4"/>
    <w:rsid w:val="009831E0"/>
    <w:rsid w:val="0098359E"/>
    <w:rsid w:val="0098433E"/>
    <w:rsid w:val="00985133"/>
    <w:rsid w:val="00985A77"/>
    <w:rsid w:val="00985CCC"/>
    <w:rsid w:val="009860D4"/>
    <w:rsid w:val="009868E8"/>
    <w:rsid w:val="00986B19"/>
    <w:rsid w:val="00986C6A"/>
    <w:rsid w:val="00986D57"/>
    <w:rsid w:val="00987A5D"/>
    <w:rsid w:val="00991132"/>
    <w:rsid w:val="00991DDC"/>
    <w:rsid w:val="009937E7"/>
    <w:rsid w:val="00993CCA"/>
    <w:rsid w:val="00993D49"/>
    <w:rsid w:val="009940E2"/>
    <w:rsid w:val="00994D83"/>
    <w:rsid w:val="00994E59"/>
    <w:rsid w:val="00994F17"/>
    <w:rsid w:val="009958A7"/>
    <w:rsid w:val="00995A85"/>
    <w:rsid w:val="009967B5"/>
    <w:rsid w:val="0099796D"/>
    <w:rsid w:val="009A1D35"/>
    <w:rsid w:val="009A1F70"/>
    <w:rsid w:val="009A3CCB"/>
    <w:rsid w:val="009A3E3D"/>
    <w:rsid w:val="009A4B5E"/>
    <w:rsid w:val="009A5206"/>
    <w:rsid w:val="009A58FA"/>
    <w:rsid w:val="009A6A0F"/>
    <w:rsid w:val="009A730B"/>
    <w:rsid w:val="009A7EBF"/>
    <w:rsid w:val="009B04F6"/>
    <w:rsid w:val="009B11CE"/>
    <w:rsid w:val="009B16EE"/>
    <w:rsid w:val="009B1DE3"/>
    <w:rsid w:val="009B2172"/>
    <w:rsid w:val="009B2779"/>
    <w:rsid w:val="009B2955"/>
    <w:rsid w:val="009B29F2"/>
    <w:rsid w:val="009B353E"/>
    <w:rsid w:val="009B3684"/>
    <w:rsid w:val="009B4CB6"/>
    <w:rsid w:val="009B514E"/>
    <w:rsid w:val="009B549A"/>
    <w:rsid w:val="009B6998"/>
    <w:rsid w:val="009B7591"/>
    <w:rsid w:val="009C000C"/>
    <w:rsid w:val="009C05D7"/>
    <w:rsid w:val="009C0B37"/>
    <w:rsid w:val="009C3437"/>
    <w:rsid w:val="009C3B3A"/>
    <w:rsid w:val="009C3FB9"/>
    <w:rsid w:val="009C4A84"/>
    <w:rsid w:val="009C5643"/>
    <w:rsid w:val="009C5EF6"/>
    <w:rsid w:val="009C6CAC"/>
    <w:rsid w:val="009C6E02"/>
    <w:rsid w:val="009C745C"/>
    <w:rsid w:val="009D0CF5"/>
    <w:rsid w:val="009D0EE3"/>
    <w:rsid w:val="009D1337"/>
    <w:rsid w:val="009D29A7"/>
    <w:rsid w:val="009D3F23"/>
    <w:rsid w:val="009D410A"/>
    <w:rsid w:val="009D4180"/>
    <w:rsid w:val="009D4546"/>
    <w:rsid w:val="009D59B0"/>
    <w:rsid w:val="009D6FC9"/>
    <w:rsid w:val="009D77E8"/>
    <w:rsid w:val="009E2D9F"/>
    <w:rsid w:val="009E308D"/>
    <w:rsid w:val="009E3988"/>
    <w:rsid w:val="009E4436"/>
    <w:rsid w:val="009E4C89"/>
    <w:rsid w:val="009E5F3E"/>
    <w:rsid w:val="009E65B2"/>
    <w:rsid w:val="009E74F9"/>
    <w:rsid w:val="009F04E2"/>
    <w:rsid w:val="009F1482"/>
    <w:rsid w:val="009F2346"/>
    <w:rsid w:val="009F2585"/>
    <w:rsid w:val="009F40AA"/>
    <w:rsid w:val="009F40FE"/>
    <w:rsid w:val="009F4AC9"/>
    <w:rsid w:val="009F5442"/>
    <w:rsid w:val="009F640C"/>
    <w:rsid w:val="009F6544"/>
    <w:rsid w:val="009F7F33"/>
    <w:rsid w:val="00A013F3"/>
    <w:rsid w:val="00A01B75"/>
    <w:rsid w:val="00A02632"/>
    <w:rsid w:val="00A028CA"/>
    <w:rsid w:val="00A03F24"/>
    <w:rsid w:val="00A04CF8"/>
    <w:rsid w:val="00A06247"/>
    <w:rsid w:val="00A0654B"/>
    <w:rsid w:val="00A0675E"/>
    <w:rsid w:val="00A06847"/>
    <w:rsid w:val="00A0769E"/>
    <w:rsid w:val="00A1162F"/>
    <w:rsid w:val="00A121D5"/>
    <w:rsid w:val="00A12561"/>
    <w:rsid w:val="00A1552A"/>
    <w:rsid w:val="00A15927"/>
    <w:rsid w:val="00A16133"/>
    <w:rsid w:val="00A1651A"/>
    <w:rsid w:val="00A16AAB"/>
    <w:rsid w:val="00A16AE1"/>
    <w:rsid w:val="00A21022"/>
    <w:rsid w:val="00A2741E"/>
    <w:rsid w:val="00A27871"/>
    <w:rsid w:val="00A27F52"/>
    <w:rsid w:val="00A3072E"/>
    <w:rsid w:val="00A31CEC"/>
    <w:rsid w:val="00A32310"/>
    <w:rsid w:val="00A3264F"/>
    <w:rsid w:val="00A32A98"/>
    <w:rsid w:val="00A32BF8"/>
    <w:rsid w:val="00A33C1B"/>
    <w:rsid w:val="00A362C7"/>
    <w:rsid w:val="00A36CD7"/>
    <w:rsid w:val="00A370B4"/>
    <w:rsid w:val="00A41916"/>
    <w:rsid w:val="00A421C8"/>
    <w:rsid w:val="00A42582"/>
    <w:rsid w:val="00A42FDB"/>
    <w:rsid w:val="00A430B1"/>
    <w:rsid w:val="00A430ED"/>
    <w:rsid w:val="00A43876"/>
    <w:rsid w:val="00A43945"/>
    <w:rsid w:val="00A44CB8"/>
    <w:rsid w:val="00A450B6"/>
    <w:rsid w:val="00A45DC2"/>
    <w:rsid w:val="00A4610B"/>
    <w:rsid w:val="00A46E1E"/>
    <w:rsid w:val="00A47D67"/>
    <w:rsid w:val="00A5242B"/>
    <w:rsid w:val="00A536AF"/>
    <w:rsid w:val="00A541E2"/>
    <w:rsid w:val="00A54333"/>
    <w:rsid w:val="00A55B3D"/>
    <w:rsid w:val="00A55DF9"/>
    <w:rsid w:val="00A56A05"/>
    <w:rsid w:val="00A56BDB"/>
    <w:rsid w:val="00A60082"/>
    <w:rsid w:val="00A61772"/>
    <w:rsid w:val="00A62584"/>
    <w:rsid w:val="00A62DB3"/>
    <w:rsid w:val="00A632DC"/>
    <w:rsid w:val="00A63387"/>
    <w:rsid w:val="00A65687"/>
    <w:rsid w:val="00A65CF8"/>
    <w:rsid w:val="00A660AA"/>
    <w:rsid w:val="00A660D4"/>
    <w:rsid w:val="00A66292"/>
    <w:rsid w:val="00A66ACC"/>
    <w:rsid w:val="00A66BD4"/>
    <w:rsid w:val="00A66C0A"/>
    <w:rsid w:val="00A67F3D"/>
    <w:rsid w:val="00A70053"/>
    <w:rsid w:val="00A73F32"/>
    <w:rsid w:val="00A7452F"/>
    <w:rsid w:val="00A746BD"/>
    <w:rsid w:val="00A75021"/>
    <w:rsid w:val="00A77B82"/>
    <w:rsid w:val="00A804FB"/>
    <w:rsid w:val="00A81927"/>
    <w:rsid w:val="00A821A0"/>
    <w:rsid w:val="00A821CF"/>
    <w:rsid w:val="00A824F1"/>
    <w:rsid w:val="00A825C4"/>
    <w:rsid w:val="00A85174"/>
    <w:rsid w:val="00A872E9"/>
    <w:rsid w:val="00A91062"/>
    <w:rsid w:val="00A9274C"/>
    <w:rsid w:val="00A92C16"/>
    <w:rsid w:val="00A92E39"/>
    <w:rsid w:val="00A92E6C"/>
    <w:rsid w:val="00A93FD4"/>
    <w:rsid w:val="00A946F0"/>
    <w:rsid w:val="00A9599F"/>
    <w:rsid w:val="00A95B64"/>
    <w:rsid w:val="00A95E96"/>
    <w:rsid w:val="00A9646D"/>
    <w:rsid w:val="00A96C96"/>
    <w:rsid w:val="00A96FBE"/>
    <w:rsid w:val="00AA1C94"/>
    <w:rsid w:val="00AA1CD9"/>
    <w:rsid w:val="00AA2693"/>
    <w:rsid w:val="00AA2EC9"/>
    <w:rsid w:val="00AA3BE8"/>
    <w:rsid w:val="00AA4172"/>
    <w:rsid w:val="00AA50D0"/>
    <w:rsid w:val="00AA5DED"/>
    <w:rsid w:val="00AA71D6"/>
    <w:rsid w:val="00AA7E4A"/>
    <w:rsid w:val="00AB0E39"/>
    <w:rsid w:val="00AB14FB"/>
    <w:rsid w:val="00AB151B"/>
    <w:rsid w:val="00AB23F9"/>
    <w:rsid w:val="00AB3531"/>
    <w:rsid w:val="00AB3585"/>
    <w:rsid w:val="00AB3602"/>
    <w:rsid w:val="00AB4D34"/>
    <w:rsid w:val="00AB6E38"/>
    <w:rsid w:val="00AB711A"/>
    <w:rsid w:val="00AB77A9"/>
    <w:rsid w:val="00AB78C5"/>
    <w:rsid w:val="00AC1E85"/>
    <w:rsid w:val="00AC2D4C"/>
    <w:rsid w:val="00AC3286"/>
    <w:rsid w:val="00AC3715"/>
    <w:rsid w:val="00AC377E"/>
    <w:rsid w:val="00AC3B8B"/>
    <w:rsid w:val="00AC479D"/>
    <w:rsid w:val="00AC524B"/>
    <w:rsid w:val="00AC728A"/>
    <w:rsid w:val="00AC75DA"/>
    <w:rsid w:val="00AD2444"/>
    <w:rsid w:val="00AD32CF"/>
    <w:rsid w:val="00AD389A"/>
    <w:rsid w:val="00AD4441"/>
    <w:rsid w:val="00AD4932"/>
    <w:rsid w:val="00AD65FD"/>
    <w:rsid w:val="00AD6BA0"/>
    <w:rsid w:val="00AD7A01"/>
    <w:rsid w:val="00AD7F65"/>
    <w:rsid w:val="00AE0222"/>
    <w:rsid w:val="00AE0563"/>
    <w:rsid w:val="00AE10C2"/>
    <w:rsid w:val="00AE151B"/>
    <w:rsid w:val="00AE1560"/>
    <w:rsid w:val="00AE2457"/>
    <w:rsid w:val="00AE300A"/>
    <w:rsid w:val="00AE35F9"/>
    <w:rsid w:val="00AE3D75"/>
    <w:rsid w:val="00AE507C"/>
    <w:rsid w:val="00AE53DF"/>
    <w:rsid w:val="00AE5D5E"/>
    <w:rsid w:val="00AE6881"/>
    <w:rsid w:val="00AE6A9B"/>
    <w:rsid w:val="00AE6E25"/>
    <w:rsid w:val="00AE712E"/>
    <w:rsid w:val="00AE71D0"/>
    <w:rsid w:val="00AE7C1B"/>
    <w:rsid w:val="00AF05FD"/>
    <w:rsid w:val="00AF06DF"/>
    <w:rsid w:val="00AF1321"/>
    <w:rsid w:val="00AF135B"/>
    <w:rsid w:val="00AF307E"/>
    <w:rsid w:val="00AF3661"/>
    <w:rsid w:val="00AF3D50"/>
    <w:rsid w:val="00AF4924"/>
    <w:rsid w:val="00AF5DEA"/>
    <w:rsid w:val="00AF5FB2"/>
    <w:rsid w:val="00AF6CED"/>
    <w:rsid w:val="00AF7B58"/>
    <w:rsid w:val="00AF7ED2"/>
    <w:rsid w:val="00B0032B"/>
    <w:rsid w:val="00B0042F"/>
    <w:rsid w:val="00B007A2"/>
    <w:rsid w:val="00B01AF7"/>
    <w:rsid w:val="00B01FAE"/>
    <w:rsid w:val="00B024DA"/>
    <w:rsid w:val="00B03431"/>
    <w:rsid w:val="00B0394E"/>
    <w:rsid w:val="00B04E59"/>
    <w:rsid w:val="00B0583B"/>
    <w:rsid w:val="00B05D9F"/>
    <w:rsid w:val="00B068FE"/>
    <w:rsid w:val="00B06C9B"/>
    <w:rsid w:val="00B07824"/>
    <w:rsid w:val="00B078B3"/>
    <w:rsid w:val="00B07AD5"/>
    <w:rsid w:val="00B10E87"/>
    <w:rsid w:val="00B10F44"/>
    <w:rsid w:val="00B1119F"/>
    <w:rsid w:val="00B11A12"/>
    <w:rsid w:val="00B12A82"/>
    <w:rsid w:val="00B132CC"/>
    <w:rsid w:val="00B1393C"/>
    <w:rsid w:val="00B1469C"/>
    <w:rsid w:val="00B157B8"/>
    <w:rsid w:val="00B15B8F"/>
    <w:rsid w:val="00B15BAC"/>
    <w:rsid w:val="00B16486"/>
    <w:rsid w:val="00B16614"/>
    <w:rsid w:val="00B16A71"/>
    <w:rsid w:val="00B178FA"/>
    <w:rsid w:val="00B17E29"/>
    <w:rsid w:val="00B206F6"/>
    <w:rsid w:val="00B20E13"/>
    <w:rsid w:val="00B2213A"/>
    <w:rsid w:val="00B22CB5"/>
    <w:rsid w:val="00B230BA"/>
    <w:rsid w:val="00B2322D"/>
    <w:rsid w:val="00B23558"/>
    <w:rsid w:val="00B23789"/>
    <w:rsid w:val="00B241EA"/>
    <w:rsid w:val="00B2458E"/>
    <w:rsid w:val="00B24760"/>
    <w:rsid w:val="00B25618"/>
    <w:rsid w:val="00B25D1E"/>
    <w:rsid w:val="00B26930"/>
    <w:rsid w:val="00B26AE7"/>
    <w:rsid w:val="00B26F62"/>
    <w:rsid w:val="00B26FE8"/>
    <w:rsid w:val="00B3030B"/>
    <w:rsid w:val="00B30792"/>
    <w:rsid w:val="00B30F6C"/>
    <w:rsid w:val="00B31FDD"/>
    <w:rsid w:val="00B32A16"/>
    <w:rsid w:val="00B3429F"/>
    <w:rsid w:val="00B343FD"/>
    <w:rsid w:val="00B35D1A"/>
    <w:rsid w:val="00B3644A"/>
    <w:rsid w:val="00B364F8"/>
    <w:rsid w:val="00B36509"/>
    <w:rsid w:val="00B36620"/>
    <w:rsid w:val="00B36D19"/>
    <w:rsid w:val="00B37EF8"/>
    <w:rsid w:val="00B400FA"/>
    <w:rsid w:val="00B42144"/>
    <w:rsid w:val="00B42922"/>
    <w:rsid w:val="00B42DDC"/>
    <w:rsid w:val="00B432CD"/>
    <w:rsid w:val="00B43CCA"/>
    <w:rsid w:val="00B43FB5"/>
    <w:rsid w:val="00B452BB"/>
    <w:rsid w:val="00B4600C"/>
    <w:rsid w:val="00B47700"/>
    <w:rsid w:val="00B4783F"/>
    <w:rsid w:val="00B479F9"/>
    <w:rsid w:val="00B47BA6"/>
    <w:rsid w:val="00B51F3A"/>
    <w:rsid w:val="00B51F5B"/>
    <w:rsid w:val="00B521BF"/>
    <w:rsid w:val="00B5244E"/>
    <w:rsid w:val="00B52733"/>
    <w:rsid w:val="00B530D7"/>
    <w:rsid w:val="00B535B3"/>
    <w:rsid w:val="00B54569"/>
    <w:rsid w:val="00B549D3"/>
    <w:rsid w:val="00B5594F"/>
    <w:rsid w:val="00B561DD"/>
    <w:rsid w:val="00B567A0"/>
    <w:rsid w:val="00B572D3"/>
    <w:rsid w:val="00B57813"/>
    <w:rsid w:val="00B57E5B"/>
    <w:rsid w:val="00B60192"/>
    <w:rsid w:val="00B6199A"/>
    <w:rsid w:val="00B6227A"/>
    <w:rsid w:val="00B638C5"/>
    <w:rsid w:val="00B63F02"/>
    <w:rsid w:val="00B64B93"/>
    <w:rsid w:val="00B658AE"/>
    <w:rsid w:val="00B6639E"/>
    <w:rsid w:val="00B663DC"/>
    <w:rsid w:val="00B66DD5"/>
    <w:rsid w:val="00B677CB"/>
    <w:rsid w:val="00B70453"/>
    <w:rsid w:val="00B7053C"/>
    <w:rsid w:val="00B7114F"/>
    <w:rsid w:val="00B718CD"/>
    <w:rsid w:val="00B72436"/>
    <w:rsid w:val="00B72581"/>
    <w:rsid w:val="00B72D19"/>
    <w:rsid w:val="00B73BC7"/>
    <w:rsid w:val="00B740F8"/>
    <w:rsid w:val="00B74FE5"/>
    <w:rsid w:val="00B75386"/>
    <w:rsid w:val="00B76002"/>
    <w:rsid w:val="00B76A71"/>
    <w:rsid w:val="00B76EA0"/>
    <w:rsid w:val="00B77096"/>
    <w:rsid w:val="00B77512"/>
    <w:rsid w:val="00B77CFC"/>
    <w:rsid w:val="00B8031A"/>
    <w:rsid w:val="00B812D0"/>
    <w:rsid w:val="00B81389"/>
    <w:rsid w:val="00B82488"/>
    <w:rsid w:val="00B82EE3"/>
    <w:rsid w:val="00B83757"/>
    <w:rsid w:val="00B84F4F"/>
    <w:rsid w:val="00B860F1"/>
    <w:rsid w:val="00B86B9F"/>
    <w:rsid w:val="00B86BEF"/>
    <w:rsid w:val="00B87A92"/>
    <w:rsid w:val="00B908A8"/>
    <w:rsid w:val="00B910F5"/>
    <w:rsid w:val="00B91370"/>
    <w:rsid w:val="00B91866"/>
    <w:rsid w:val="00B93B10"/>
    <w:rsid w:val="00B93B99"/>
    <w:rsid w:val="00B93DE5"/>
    <w:rsid w:val="00B96852"/>
    <w:rsid w:val="00BA0869"/>
    <w:rsid w:val="00BA0B52"/>
    <w:rsid w:val="00BA0CB1"/>
    <w:rsid w:val="00BA1BB1"/>
    <w:rsid w:val="00BA29AC"/>
    <w:rsid w:val="00BA422B"/>
    <w:rsid w:val="00BA536E"/>
    <w:rsid w:val="00BA56F4"/>
    <w:rsid w:val="00BA5B01"/>
    <w:rsid w:val="00BA5D07"/>
    <w:rsid w:val="00BA60FC"/>
    <w:rsid w:val="00BA77D2"/>
    <w:rsid w:val="00BA7A7D"/>
    <w:rsid w:val="00BA7D46"/>
    <w:rsid w:val="00BB0016"/>
    <w:rsid w:val="00BB00D6"/>
    <w:rsid w:val="00BB08EC"/>
    <w:rsid w:val="00BB0D02"/>
    <w:rsid w:val="00BB2299"/>
    <w:rsid w:val="00BB2EEE"/>
    <w:rsid w:val="00BB3404"/>
    <w:rsid w:val="00BB38D2"/>
    <w:rsid w:val="00BB3E63"/>
    <w:rsid w:val="00BB3FAA"/>
    <w:rsid w:val="00BB50B2"/>
    <w:rsid w:val="00BB5F20"/>
    <w:rsid w:val="00BB60CA"/>
    <w:rsid w:val="00BB6614"/>
    <w:rsid w:val="00BB6A8B"/>
    <w:rsid w:val="00BC0BBA"/>
    <w:rsid w:val="00BC1BDD"/>
    <w:rsid w:val="00BC251D"/>
    <w:rsid w:val="00BC259A"/>
    <w:rsid w:val="00BC27C6"/>
    <w:rsid w:val="00BC294A"/>
    <w:rsid w:val="00BC2D5E"/>
    <w:rsid w:val="00BC3A05"/>
    <w:rsid w:val="00BC3AE1"/>
    <w:rsid w:val="00BC59BF"/>
    <w:rsid w:val="00BC5C14"/>
    <w:rsid w:val="00BC66A9"/>
    <w:rsid w:val="00BC71B2"/>
    <w:rsid w:val="00BC7DDA"/>
    <w:rsid w:val="00BD0A9E"/>
    <w:rsid w:val="00BD0C07"/>
    <w:rsid w:val="00BD1231"/>
    <w:rsid w:val="00BD1B1B"/>
    <w:rsid w:val="00BD1C19"/>
    <w:rsid w:val="00BD2B01"/>
    <w:rsid w:val="00BD37FB"/>
    <w:rsid w:val="00BD4396"/>
    <w:rsid w:val="00BD46EC"/>
    <w:rsid w:val="00BD48F2"/>
    <w:rsid w:val="00BD6209"/>
    <w:rsid w:val="00BD6AB1"/>
    <w:rsid w:val="00BE0B49"/>
    <w:rsid w:val="00BE2164"/>
    <w:rsid w:val="00BE2A51"/>
    <w:rsid w:val="00BE2BD7"/>
    <w:rsid w:val="00BE46E1"/>
    <w:rsid w:val="00BE4CAA"/>
    <w:rsid w:val="00BE4EED"/>
    <w:rsid w:val="00BE5679"/>
    <w:rsid w:val="00BE6104"/>
    <w:rsid w:val="00BE73A0"/>
    <w:rsid w:val="00BE75CF"/>
    <w:rsid w:val="00BE7974"/>
    <w:rsid w:val="00BE7DF2"/>
    <w:rsid w:val="00BF00E3"/>
    <w:rsid w:val="00BF0651"/>
    <w:rsid w:val="00BF271D"/>
    <w:rsid w:val="00BF2767"/>
    <w:rsid w:val="00BF2ABA"/>
    <w:rsid w:val="00BF2ACD"/>
    <w:rsid w:val="00BF2DD4"/>
    <w:rsid w:val="00BF37D1"/>
    <w:rsid w:val="00BF4663"/>
    <w:rsid w:val="00BF4755"/>
    <w:rsid w:val="00BF4BE7"/>
    <w:rsid w:val="00BF57DB"/>
    <w:rsid w:val="00BF5AB1"/>
    <w:rsid w:val="00BF5E82"/>
    <w:rsid w:val="00BF635C"/>
    <w:rsid w:val="00BF7110"/>
    <w:rsid w:val="00BF73EB"/>
    <w:rsid w:val="00C006FE"/>
    <w:rsid w:val="00C02440"/>
    <w:rsid w:val="00C02C5A"/>
    <w:rsid w:val="00C02C62"/>
    <w:rsid w:val="00C0301F"/>
    <w:rsid w:val="00C04C2D"/>
    <w:rsid w:val="00C04E0D"/>
    <w:rsid w:val="00C05159"/>
    <w:rsid w:val="00C06629"/>
    <w:rsid w:val="00C07B7C"/>
    <w:rsid w:val="00C07D7E"/>
    <w:rsid w:val="00C10011"/>
    <w:rsid w:val="00C10A86"/>
    <w:rsid w:val="00C10FA8"/>
    <w:rsid w:val="00C115B0"/>
    <w:rsid w:val="00C11E6D"/>
    <w:rsid w:val="00C152CC"/>
    <w:rsid w:val="00C158E5"/>
    <w:rsid w:val="00C15A93"/>
    <w:rsid w:val="00C15B9E"/>
    <w:rsid w:val="00C1607E"/>
    <w:rsid w:val="00C1666E"/>
    <w:rsid w:val="00C17C66"/>
    <w:rsid w:val="00C20FEE"/>
    <w:rsid w:val="00C21D3D"/>
    <w:rsid w:val="00C21DE8"/>
    <w:rsid w:val="00C22051"/>
    <w:rsid w:val="00C220C1"/>
    <w:rsid w:val="00C224D8"/>
    <w:rsid w:val="00C22A42"/>
    <w:rsid w:val="00C22F7B"/>
    <w:rsid w:val="00C2364E"/>
    <w:rsid w:val="00C2429A"/>
    <w:rsid w:val="00C25B96"/>
    <w:rsid w:val="00C26318"/>
    <w:rsid w:val="00C27A7D"/>
    <w:rsid w:val="00C30779"/>
    <w:rsid w:val="00C3113A"/>
    <w:rsid w:val="00C31F70"/>
    <w:rsid w:val="00C31FC5"/>
    <w:rsid w:val="00C32361"/>
    <w:rsid w:val="00C32727"/>
    <w:rsid w:val="00C32C7B"/>
    <w:rsid w:val="00C33149"/>
    <w:rsid w:val="00C3325D"/>
    <w:rsid w:val="00C34DB4"/>
    <w:rsid w:val="00C3594D"/>
    <w:rsid w:val="00C35ECE"/>
    <w:rsid w:val="00C360FF"/>
    <w:rsid w:val="00C367AD"/>
    <w:rsid w:val="00C36E89"/>
    <w:rsid w:val="00C40CE6"/>
    <w:rsid w:val="00C40CF9"/>
    <w:rsid w:val="00C4178B"/>
    <w:rsid w:val="00C4189E"/>
    <w:rsid w:val="00C419D8"/>
    <w:rsid w:val="00C41DEF"/>
    <w:rsid w:val="00C42041"/>
    <w:rsid w:val="00C42624"/>
    <w:rsid w:val="00C42A5B"/>
    <w:rsid w:val="00C43086"/>
    <w:rsid w:val="00C438EF"/>
    <w:rsid w:val="00C43C89"/>
    <w:rsid w:val="00C43FC5"/>
    <w:rsid w:val="00C44DEB"/>
    <w:rsid w:val="00C45A76"/>
    <w:rsid w:val="00C468A7"/>
    <w:rsid w:val="00C47133"/>
    <w:rsid w:val="00C47983"/>
    <w:rsid w:val="00C479E7"/>
    <w:rsid w:val="00C47CA8"/>
    <w:rsid w:val="00C5021F"/>
    <w:rsid w:val="00C51006"/>
    <w:rsid w:val="00C51525"/>
    <w:rsid w:val="00C51555"/>
    <w:rsid w:val="00C5186E"/>
    <w:rsid w:val="00C52AC0"/>
    <w:rsid w:val="00C53751"/>
    <w:rsid w:val="00C539EA"/>
    <w:rsid w:val="00C5611E"/>
    <w:rsid w:val="00C566BF"/>
    <w:rsid w:val="00C606C1"/>
    <w:rsid w:val="00C612C3"/>
    <w:rsid w:val="00C6179F"/>
    <w:rsid w:val="00C62126"/>
    <w:rsid w:val="00C62BEB"/>
    <w:rsid w:val="00C63F77"/>
    <w:rsid w:val="00C65152"/>
    <w:rsid w:val="00C6553E"/>
    <w:rsid w:val="00C66547"/>
    <w:rsid w:val="00C66577"/>
    <w:rsid w:val="00C66A76"/>
    <w:rsid w:val="00C70693"/>
    <w:rsid w:val="00C71610"/>
    <w:rsid w:val="00C71DC4"/>
    <w:rsid w:val="00C729E2"/>
    <w:rsid w:val="00C72CBD"/>
    <w:rsid w:val="00C72DFE"/>
    <w:rsid w:val="00C7380A"/>
    <w:rsid w:val="00C742F0"/>
    <w:rsid w:val="00C74923"/>
    <w:rsid w:val="00C75C4F"/>
    <w:rsid w:val="00C80D1C"/>
    <w:rsid w:val="00C815E3"/>
    <w:rsid w:val="00C81E9E"/>
    <w:rsid w:val="00C82429"/>
    <w:rsid w:val="00C826B1"/>
    <w:rsid w:val="00C828B4"/>
    <w:rsid w:val="00C83338"/>
    <w:rsid w:val="00C84792"/>
    <w:rsid w:val="00C85422"/>
    <w:rsid w:val="00C85ABA"/>
    <w:rsid w:val="00C865DD"/>
    <w:rsid w:val="00C91BB6"/>
    <w:rsid w:val="00C9586D"/>
    <w:rsid w:val="00C95F8C"/>
    <w:rsid w:val="00C966AC"/>
    <w:rsid w:val="00C97B17"/>
    <w:rsid w:val="00C97FA9"/>
    <w:rsid w:val="00CA11EC"/>
    <w:rsid w:val="00CA1E62"/>
    <w:rsid w:val="00CA28F1"/>
    <w:rsid w:val="00CA3DE0"/>
    <w:rsid w:val="00CA4AE4"/>
    <w:rsid w:val="00CA55F2"/>
    <w:rsid w:val="00CA57C9"/>
    <w:rsid w:val="00CA57CD"/>
    <w:rsid w:val="00CA6CBE"/>
    <w:rsid w:val="00CA6E90"/>
    <w:rsid w:val="00CA7A19"/>
    <w:rsid w:val="00CA7CF2"/>
    <w:rsid w:val="00CB1DFA"/>
    <w:rsid w:val="00CB2E56"/>
    <w:rsid w:val="00CB3848"/>
    <w:rsid w:val="00CB4AA8"/>
    <w:rsid w:val="00CB4D6E"/>
    <w:rsid w:val="00CB5C2D"/>
    <w:rsid w:val="00CB688C"/>
    <w:rsid w:val="00CB6B9C"/>
    <w:rsid w:val="00CB74E4"/>
    <w:rsid w:val="00CB7C86"/>
    <w:rsid w:val="00CC03C9"/>
    <w:rsid w:val="00CC0511"/>
    <w:rsid w:val="00CC05AB"/>
    <w:rsid w:val="00CC09F1"/>
    <w:rsid w:val="00CC1384"/>
    <w:rsid w:val="00CC1643"/>
    <w:rsid w:val="00CC1CA9"/>
    <w:rsid w:val="00CC1F20"/>
    <w:rsid w:val="00CC212C"/>
    <w:rsid w:val="00CC21A8"/>
    <w:rsid w:val="00CC2FE1"/>
    <w:rsid w:val="00CC5606"/>
    <w:rsid w:val="00CC74E6"/>
    <w:rsid w:val="00CC75F5"/>
    <w:rsid w:val="00CC78D5"/>
    <w:rsid w:val="00CC7A67"/>
    <w:rsid w:val="00CD0668"/>
    <w:rsid w:val="00CD07F6"/>
    <w:rsid w:val="00CD15F7"/>
    <w:rsid w:val="00CD19DF"/>
    <w:rsid w:val="00CD2767"/>
    <w:rsid w:val="00CD2A5C"/>
    <w:rsid w:val="00CD3D03"/>
    <w:rsid w:val="00CD63C5"/>
    <w:rsid w:val="00CD6769"/>
    <w:rsid w:val="00CE0B09"/>
    <w:rsid w:val="00CE205E"/>
    <w:rsid w:val="00CE2A89"/>
    <w:rsid w:val="00CE2A92"/>
    <w:rsid w:val="00CE3357"/>
    <w:rsid w:val="00CE4240"/>
    <w:rsid w:val="00CE5B09"/>
    <w:rsid w:val="00CF0A24"/>
    <w:rsid w:val="00CF18EE"/>
    <w:rsid w:val="00CF24F6"/>
    <w:rsid w:val="00CF2C48"/>
    <w:rsid w:val="00CF4159"/>
    <w:rsid w:val="00CF52DD"/>
    <w:rsid w:val="00CF5A2A"/>
    <w:rsid w:val="00CF67B1"/>
    <w:rsid w:val="00CF6957"/>
    <w:rsid w:val="00CF6D17"/>
    <w:rsid w:val="00CF74DC"/>
    <w:rsid w:val="00D00498"/>
    <w:rsid w:val="00D01B6E"/>
    <w:rsid w:val="00D02439"/>
    <w:rsid w:val="00D02777"/>
    <w:rsid w:val="00D0363A"/>
    <w:rsid w:val="00D0377E"/>
    <w:rsid w:val="00D039DF"/>
    <w:rsid w:val="00D072B3"/>
    <w:rsid w:val="00D07F69"/>
    <w:rsid w:val="00D1070C"/>
    <w:rsid w:val="00D11350"/>
    <w:rsid w:val="00D121D5"/>
    <w:rsid w:val="00D12293"/>
    <w:rsid w:val="00D13A80"/>
    <w:rsid w:val="00D14027"/>
    <w:rsid w:val="00D14148"/>
    <w:rsid w:val="00D14671"/>
    <w:rsid w:val="00D14C5E"/>
    <w:rsid w:val="00D169C7"/>
    <w:rsid w:val="00D17071"/>
    <w:rsid w:val="00D2055A"/>
    <w:rsid w:val="00D2091B"/>
    <w:rsid w:val="00D21964"/>
    <w:rsid w:val="00D21AC3"/>
    <w:rsid w:val="00D21BF7"/>
    <w:rsid w:val="00D21C21"/>
    <w:rsid w:val="00D21D1B"/>
    <w:rsid w:val="00D22B16"/>
    <w:rsid w:val="00D23518"/>
    <w:rsid w:val="00D23896"/>
    <w:rsid w:val="00D23AF3"/>
    <w:rsid w:val="00D251CE"/>
    <w:rsid w:val="00D25E55"/>
    <w:rsid w:val="00D263CA"/>
    <w:rsid w:val="00D264E5"/>
    <w:rsid w:val="00D277CA"/>
    <w:rsid w:val="00D27DA6"/>
    <w:rsid w:val="00D30025"/>
    <w:rsid w:val="00D3165F"/>
    <w:rsid w:val="00D337FD"/>
    <w:rsid w:val="00D35D37"/>
    <w:rsid w:val="00D361C3"/>
    <w:rsid w:val="00D371B2"/>
    <w:rsid w:val="00D37B4E"/>
    <w:rsid w:val="00D409C4"/>
    <w:rsid w:val="00D40F04"/>
    <w:rsid w:val="00D411CF"/>
    <w:rsid w:val="00D414EA"/>
    <w:rsid w:val="00D41535"/>
    <w:rsid w:val="00D422EB"/>
    <w:rsid w:val="00D42F92"/>
    <w:rsid w:val="00D43248"/>
    <w:rsid w:val="00D4392A"/>
    <w:rsid w:val="00D44FC3"/>
    <w:rsid w:val="00D453C7"/>
    <w:rsid w:val="00D45CCA"/>
    <w:rsid w:val="00D46302"/>
    <w:rsid w:val="00D46922"/>
    <w:rsid w:val="00D47B51"/>
    <w:rsid w:val="00D47DB1"/>
    <w:rsid w:val="00D50932"/>
    <w:rsid w:val="00D50B82"/>
    <w:rsid w:val="00D51205"/>
    <w:rsid w:val="00D517E2"/>
    <w:rsid w:val="00D51D05"/>
    <w:rsid w:val="00D534EA"/>
    <w:rsid w:val="00D53B17"/>
    <w:rsid w:val="00D5499E"/>
    <w:rsid w:val="00D57EEC"/>
    <w:rsid w:val="00D57F25"/>
    <w:rsid w:val="00D6017E"/>
    <w:rsid w:val="00D605EE"/>
    <w:rsid w:val="00D617A8"/>
    <w:rsid w:val="00D61C04"/>
    <w:rsid w:val="00D63F23"/>
    <w:rsid w:val="00D6498D"/>
    <w:rsid w:val="00D649C3"/>
    <w:rsid w:val="00D651FF"/>
    <w:rsid w:val="00D655E5"/>
    <w:rsid w:val="00D65671"/>
    <w:rsid w:val="00D67363"/>
    <w:rsid w:val="00D72788"/>
    <w:rsid w:val="00D72AB9"/>
    <w:rsid w:val="00D72F39"/>
    <w:rsid w:val="00D73D47"/>
    <w:rsid w:val="00D74D8F"/>
    <w:rsid w:val="00D75B81"/>
    <w:rsid w:val="00D766B3"/>
    <w:rsid w:val="00D76B18"/>
    <w:rsid w:val="00D76C81"/>
    <w:rsid w:val="00D77D57"/>
    <w:rsid w:val="00D8349E"/>
    <w:rsid w:val="00D83D5B"/>
    <w:rsid w:val="00D851CE"/>
    <w:rsid w:val="00D85A26"/>
    <w:rsid w:val="00D86773"/>
    <w:rsid w:val="00D86A87"/>
    <w:rsid w:val="00D86B80"/>
    <w:rsid w:val="00D87CB9"/>
    <w:rsid w:val="00D901E7"/>
    <w:rsid w:val="00D91D85"/>
    <w:rsid w:val="00D93924"/>
    <w:rsid w:val="00D93A58"/>
    <w:rsid w:val="00D9465E"/>
    <w:rsid w:val="00D94D9A"/>
    <w:rsid w:val="00D957A2"/>
    <w:rsid w:val="00D95E73"/>
    <w:rsid w:val="00D95F13"/>
    <w:rsid w:val="00D9655C"/>
    <w:rsid w:val="00D96EE2"/>
    <w:rsid w:val="00D96FD8"/>
    <w:rsid w:val="00D9730F"/>
    <w:rsid w:val="00D97744"/>
    <w:rsid w:val="00D97F8F"/>
    <w:rsid w:val="00DA078F"/>
    <w:rsid w:val="00DA0870"/>
    <w:rsid w:val="00DA0CFA"/>
    <w:rsid w:val="00DA1EFD"/>
    <w:rsid w:val="00DA1F9B"/>
    <w:rsid w:val="00DA22FC"/>
    <w:rsid w:val="00DA26DB"/>
    <w:rsid w:val="00DA48CB"/>
    <w:rsid w:val="00DA65CB"/>
    <w:rsid w:val="00DA761A"/>
    <w:rsid w:val="00DB09B2"/>
    <w:rsid w:val="00DB09D3"/>
    <w:rsid w:val="00DB0EBD"/>
    <w:rsid w:val="00DB2A99"/>
    <w:rsid w:val="00DB2C79"/>
    <w:rsid w:val="00DB6B0C"/>
    <w:rsid w:val="00DB6FCE"/>
    <w:rsid w:val="00DC076A"/>
    <w:rsid w:val="00DC2FF6"/>
    <w:rsid w:val="00DC3971"/>
    <w:rsid w:val="00DC4CE9"/>
    <w:rsid w:val="00DC51D7"/>
    <w:rsid w:val="00DC5CC3"/>
    <w:rsid w:val="00DC6505"/>
    <w:rsid w:val="00DC6BDC"/>
    <w:rsid w:val="00DD0278"/>
    <w:rsid w:val="00DD0954"/>
    <w:rsid w:val="00DD0CBF"/>
    <w:rsid w:val="00DD2099"/>
    <w:rsid w:val="00DD2970"/>
    <w:rsid w:val="00DD314D"/>
    <w:rsid w:val="00DD43E4"/>
    <w:rsid w:val="00DD4C9C"/>
    <w:rsid w:val="00DD6206"/>
    <w:rsid w:val="00DD621D"/>
    <w:rsid w:val="00DD62E5"/>
    <w:rsid w:val="00DD6B67"/>
    <w:rsid w:val="00DD74F8"/>
    <w:rsid w:val="00DE0245"/>
    <w:rsid w:val="00DE2E56"/>
    <w:rsid w:val="00DE35B3"/>
    <w:rsid w:val="00DE4187"/>
    <w:rsid w:val="00DE45E1"/>
    <w:rsid w:val="00DE4EF7"/>
    <w:rsid w:val="00DE5595"/>
    <w:rsid w:val="00DE6DD7"/>
    <w:rsid w:val="00DE7667"/>
    <w:rsid w:val="00DE7E3F"/>
    <w:rsid w:val="00DF0818"/>
    <w:rsid w:val="00DF1596"/>
    <w:rsid w:val="00DF15C0"/>
    <w:rsid w:val="00DF4293"/>
    <w:rsid w:val="00DF4304"/>
    <w:rsid w:val="00DF4BA6"/>
    <w:rsid w:val="00DF533C"/>
    <w:rsid w:val="00DF5B75"/>
    <w:rsid w:val="00DF5F12"/>
    <w:rsid w:val="00DF6452"/>
    <w:rsid w:val="00DF6AA7"/>
    <w:rsid w:val="00DF70D3"/>
    <w:rsid w:val="00DF7E42"/>
    <w:rsid w:val="00E0014F"/>
    <w:rsid w:val="00E012F9"/>
    <w:rsid w:val="00E02A25"/>
    <w:rsid w:val="00E0404C"/>
    <w:rsid w:val="00E057A6"/>
    <w:rsid w:val="00E0686F"/>
    <w:rsid w:val="00E06EA0"/>
    <w:rsid w:val="00E0788F"/>
    <w:rsid w:val="00E1089B"/>
    <w:rsid w:val="00E11D4A"/>
    <w:rsid w:val="00E124E1"/>
    <w:rsid w:val="00E141B3"/>
    <w:rsid w:val="00E144F3"/>
    <w:rsid w:val="00E14C09"/>
    <w:rsid w:val="00E15421"/>
    <w:rsid w:val="00E15E48"/>
    <w:rsid w:val="00E15FB8"/>
    <w:rsid w:val="00E1613B"/>
    <w:rsid w:val="00E16C8F"/>
    <w:rsid w:val="00E173AE"/>
    <w:rsid w:val="00E1753C"/>
    <w:rsid w:val="00E17B8C"/>
    <w:rsid w:val="00E20E61"/>
    <w:rsid w:val="00E219EF"/>
    <w:rsid w:val="00E21DB1"/>
    <w:rsid w:val="00E22A17"/>
    <w:rsid w:val="00E236CE"/>
    <w:rsid w:val="00E24445"/>
    <w:rsid w:val="00E2697D"/>
    <w:rsid w:val="00E26E88"/>
    <w:rsid w:val="00E27372"/>
    <w:rsid w:val="00E27952"/>
    <w:rsid w:val="00E279D0"/>
    <w:rsid w:val="00E304BF"/>
    <w:rsid w:val="00E31EDB"/>
    <w:rsid w:val="00E31F32"/>
    <w:rsid w:val="00E338FE"/>
    <w:rsid w:val="00E35A26"/>
    <w:rsid w:val="00E35E88"/>
    <w:rsid w:val="00E3614C"/>
    <w:rsid w:val="00E3690F"/>
    <w:rsid w:val="00E4076A"/>
    <w:rsid w:val="00E40ABE"/>
    <w:rsid w:val="00E41016"/>
    <w:rsid w:val="00E41A45"/>
    <w:rsid w:val="00E41E1B"/>
    <w:rsid w:val="00E42705"/>
    <w:rsid w:val="00E438EF"/>
    <w:rsid w:val="00E43F32"/>
    <w:rsid w:val="00E4418D"/>
    <w:rsid w:val="00E448B8"/>
    <w:rsid w:val="00E45CE7"/>
    <w:rsid w:val="00E50F2F"/>
    <w:rsid w:val="00E516A1"/>
    <w:rsid w:val="00E52263"/>
    <w:rsid w:val="00E52733"/>
    <w:rsid w:val="00E5452A"/>
    <w:rsid w:val="00E54C6B"/>
    <w:rsid w:val="00E55063"/>
    <w:rsid w:val="00E56BB4"/>
    <w:rsid w:val="00E56F36"/>
    <w:rsid w:val="00E57104"/>
    <w:rsid w:val="00E57285"/>
    <w:rsid w:val="00E5748F"/>
    <w:rsid w:val="00E576BD"/>
    <w:rsid w:val="00E605BC"/>
    <w:rsid w:val="00E6211B"/>
    <w:rsid w:val="00E6276A"/>
    <w:rsid w:val="00E62A57"/>
    <w:rsid w:val="00E62AD1"/>
    <w:rsid w:val="00E62CDE"/>
    <w:rsid w:val="00E62F21"/>
    <w:rsid w:val="00E62F75"/>
    <w:rsid w:val="00E64740"/>
    <w:rsid w:val="00E64844"/>
    <w:rsid w:val="00E654B9"/>
    <w:rsid w:val="00E65A57"/>
    <w:rsid w:val="00E66296"/>
    <w:rsid w:val="00E66864"/>
    <w:rsid w:val="00E66EAF"/>
    <w:rsid w:val="00E67813"/>
    <w:rsid w:val="00E67C8D"/>
    <w:rsid w:val="00E70C86"/>
    <w:rsid w:val="00E71047"/>
    <w:rsid w:val="00E71D8C"/>
    <w:rsid w:val="00E7339F"/>
    <w:rsid w:val="00E73BCC"/>
    <w:rsid w:val="00E753B9"/>
    <w:rsid w:val="00E75AE5"/>
    <w:rsid w:val="00E76D9A"/>
    <w:rsid w:val="00E77235"/>
    <w:rsid w:val="00E77314"/>
    <w:rsid w:val="00E774F3"/>
    <w:rsid w:val="00E77568"/>
    <w:rsid w:val="00E77E72"/>
    <w:rsid w:val="00E82BF8"/>
    <w:rsid w:val="00E834EE"/>
    <w:rsid w:val="00E835A7"/>
    <w:rsid w:val="00E83AAD"/>
    <w:rsid w:val="00E83EB9"/>
    <w:rsid w:val="00E840D4"/>
    <w:rsid w:val="00E84776"/>
    <w:rsid w:val="00E86C53"/>
    <w:rsid w:val="00E9045B"/>
    <w:rsid w:val="00E90EA2"/>
    <w:rsid w:val="00E9183D"/>
    <w:rsid w:val="00E921BC"/>
    <w:rsid w:val="00E93BDC"/>
    <w:rsid w:val="00E9526A"/>
    <w:rsid w:val="00E95AFD"/>
    <w:rsid w:val="00E96BBB"/>
    <w:rsid w:val="00E96C87"/>
    <w:rsid w:val="00E9714B"/>
    <w:rsid w:val="00E97D8A"/>
    <w:rsid w:val="00EA0A85"/>
    <w:rsid w:val="00EA0DC1"/>
    <w:rsid w:val="00EA107D"/>
    <w:rsid w:val="00EA11BC"/>
    <w:rsid w:val="00EA2AD0"/>
    <w:rsid w:val="00EA2F7D"/>
    <w:rsid w:val="00EA3E7A"/>
    <w:rsid w:val="00EA41D1"/>
    <w:rsid w:val="00EA4FDF"/>
    <w:rsid w:val="00EA558F"/>
    <w:rsid w:val="00EA5D77"/>
    <w:rsid w:val="00EA5E3D"/>
    <w:rsid w:val="00EA68D2"/>
    <w:rsid w:val="00EA7495"/>
    <w:rsid w:val="00EB0BE1"/>
    <w:rsid w:val="00EB196A"/>
    <w:rsid w:val="00EB226E"/>
    <w:rsid w:val="00EB24AF"/>
    <w:rsid w:val="00EB2D76"/>
    <w:rsid w:val="00EB2EA8"/>
    <w:rsid w:val="00EB3499"/>
    <w:rsid w:val="00EB51D9"/>
    <w:rsid w:val="00EB51E2"/>
    <w:rsid w:val="00EB56F7"/>
    <w:rsid w:val="00EB5E09"/>
    <w:rsid w:val="00EB776F"/>
    <w:rsid w:val="00EC0E58"/>
    <w:rsid w:val="00EC2D4E"/>
    <w:rsid w:val="00EC2D61"/>
    <w:rsid w:val="00EC2EA2"/>
    <w:rsid w:val="00EC41BD"/>
    <w:rsid w:val="00EC4329"/>
    <w:rsid w:val="00EC4350"/>
    <w:rsid w:val="00EC43D0"/>
    <w:rsid w:val="00EC44E7"/>
    <w:rsid w:val="00EC5077"/>
    <w:rsid w:val="00EC52A2"/>
    <w:rsid w:val="00EC542D"/>
    <w:rsid w:val="00EC5DBC"/>
    <w:rsid w:val="00EC7105"/>
    <w:rsid w:val="00EC729F"/>
    <w:rsid w:val="00EC75BC"/>
    <w:rsid w:val="00EC76CD"/>
    <w:rsid w:val="00EC7743"/>
    <w:rsid w:val="00ED04C8"/>
    <w:rsid w:val="00ED05F0"/>
    <w:rsid w:val="00ED1522"/>
    <w:rsid w:val="00ED1773"/>
    <w:rsid w:val="00ED27A4"/>
    <w:rsid w:val="00ED2A94"/>
    <w:rsid w:val="00ED38E2"/>
    <w:rsid w:val="00ED3EE8"/>
    <w:rsid w:val="00ED5B9A"/>
    <w:rsid w:val="00ED5F0E"/>
    <w:rsid w:val="00ED6E2F"/>
    <w:rsid w:val="00ED7FD5"/>
    <w:rsid w:val="00EE0009"/>
    <w:rsid w:val="00EE0541"/>
    <w:rsid w:val="00EE0553"/>
    <w:rsid w:val="00EE06E0"/>
    <w:rsid w:val="00EE1A15"/>
    <w:rsid w:val="00EE294A"/>
    <w:rsid w:val="00EE2C98"/>
    <w:rsid w:val="00EE4030"/>
    <w:rsid w:val="00EE4536"/>
    <w:rsid w:val="00EE4CDF"/>
    <w:rsid w:val="00EE500B"/>
    <w:rsid w:val="00EE53CE"/>
    <w:rsid w:val="00EE568B"/>
    <w:rsid w:val="00EE64D5"/>
    <w:rsid w:val="00EE695D"/>
    <w:rsid w:val="00EE79ED"/>
    <w:rsid w:val="00EE7A41"/>
    <w:rsid w:val="00EF2AC7"/>
    <w:rsid w:val="00EF33A7"/>
    <w:rsid w:val="00EF3458"/>
    <w:rsid w:val="00EF3FAA"/>
    <w:rsid w:val="00EF42C2"/>
    <w:rsid w:val="00EF4473"/>
    <w:rsid w:val="00EF4DAE"/>
    <w:rsid w:val="00EF5915"/>
    <w:rsid w:val="00EF6C54"/>
    <w:rsid w:val="00EF6F98"/>
    <w:rsid w:val="00EF794A"/>
    <w:rsid w:val="00F00CB9"/>
    <w:rsid w:val="00F010D4"/>
    <w:rsid w:val="00F0126A"/>
    <w:rsid w:val="00F01550"/>
    <w:rsid w:val="00F01B6C"/>
    <w:rsid w:val="00F01BBA"/>
    <w:rsid w:val="00F027C3"/>
    <w:rsid w:val="00F029A8"/>
    <w:rsid w:val="00F03244"/>
    <w:rsid w:val="00F04069"/>
    <w:rsid w:val="00F04789"/>
    <w:rsid w:val="00F04ADD"/>
    <w:rsid w:val="00F04FB1"/>
    <w:rsid w:val="00F050B3"/>
    <w:rsid w:val="00F060EE"/>
    <w:rsid w:val="00F06258"/>
    <w:rsid w:val="00F067D5"/>
    <w:rsid w:val="00F06894"/>
    <w:rsid w:val="00F07489"/>
    <w:rsid w:val="00F07A0E"/>
    <w:rsid w:val="00F07BD2"/>
    <w:rsid w:val="00F105EE"/>
    <w:rsid w:val="00F108CA"/>
    <w:rsid w:val="00F10CA0"/>
    <w:rsid w:val="00F11DC9"/>
    <w:rsid w:val="00F12403"/>
    <w:rsid w:val="00F1336D"/>
    <w:rsid w:val="00F14C1E"/>
    <w:rsid w:val="00F158DA"/>
    <w:rsid w:val="00F16CE2"/>
    <w:rsid w:val="00F1772F"/>
    <w:rsid w:val="00F17AF0"/>
    <w:rsid w:val="00F20A45"/>
    <w:rsid w:val="00F20E8B"/>
    <w:rsid w:val="00F237BD"/>
    <w:rsid w:val="00F23D4C"/>
    <w:rsid w:val="00F24558"/>
    <w:rsid w:val="00F24A8D"/>
    <w:rsid w:val="00F25648"/>
    <w:rsid w:val="00F26B44"/>
    <w:rsid w:val="00F26CB8"/>
    <w:rsid w:val="00F26F73"/>
    <w:rsid w:val="00F26F99"/>
    <w:rsid w:val="00F27910"/>
    <w:rsid w:val="00F3012B"/>
    <w:rsid w:val="00F32495"/>
    <w:rsid w:val="00F327D8"/>
    <w:rsid w:val="00F32B90"/>
    <w:rsid w:val="00F34A1D"/>
    <w:rsid w:val="00F351DF"/>
    <w:rsid w:val="00F351EF"/>
    <w:rsid w:val="00F358E7"/>
    <w:rsid w:val="00F35C51"/>
    <w:rsid w:val="00F36B2D"/>
    <w:rsid w:val="00F402D5"/>
    <w:rsid w:val="00F41548"/>
    <w:rsid w:val="00F418A2"/>
    <w:rsid w:val="00F41F89"/>
    <w:rsid w:val="00F41FDF"/>
    <w:rsid w:val="00F42DF2"/>
    <w:rsid w:val="00F438E1"/>
    <w:rsid w:val="00F43D77"/>
    <w:rsid w:val="00F43FBD"/>
    <w:rsid w:val="00F44CEB"/>
    <w:rsid w:val="00F45A0E"/>
    <w:rsid w:val="00F45A3D"/>
    <w:rsid w:val="00F461BB"/>
    <w:rsid w:val="00F46BCF"/>
    <w:rsid w:val="00F47653"/>
    <w:rsid w:val="00F507E4"/>
    <w:rsid w:val="00F5106F"/>
    <w:rsid w:val="00F529C3"/>
    <w:rsid w:val="00F52CD6"/>
    <w:rsid w:val="00F52D2B"/>
    <w:rsid w:val="00F52D38"/>
    <w:rsid w:val="00F5309E"/>
    <w:rsid w:val="00F539D2"/>
    <w:rsid w:val="00F53C8F"/>
    <w:rsid w:val="00F53D21"/>
    <w:rsid w:val="00F553A1"/>
    <w:rsid w:val="00F55599"/>
    <w:rsid w:val="00F57A61"/>
    <w:rsid w:val="00F57E05"/>
    <w:rsid w:val="00F608AD"/>
    <w:rsid w:val="00F61722"/>
    <w:rsid w:val="00F622FB"/>
    <w:rsid w:val="00F62E77"/>
    <w:rsid w:val="00F63403"/>
    <w:rsid w:val="00F64074"/>
    <w:rsid w:val="00F65B86"/>
    <w:rsid w:val="00F65FFE"/>
    <w:rsid w:val="00F663A0"/>
    <w:rsid w:val="00F67E41"/>
    <w:rsid w:val="00F67F80"/>
    <w:rsid w:val="00F701BD"/>
    <w:rsid w:val="00F70BC7"/>
    <w:rsid w:val="00F70EF3"/>
    <w:rsid w:val="00F71DB9"/>
    <w:rsid w:val="00F72049"/>
    <w:rsid w:val="00F725BA"/>
    <w:rsid w:val="00F72622"/>
    <w:rsid w:val="00F7274D"/>
    <w:rsid w:val="00F7364A"/>
    <w:rsid w:val="00F75087"/>
    <w:rsid w:val="00F757BF"/>
    <w:rsid w:val="00F75AEB"/>
    <w:rsid w:val="00F75EE4"/>
    <w:rsid w:val="00F762AD"/>
    <w:rsid w:val="00F77866"/>
    <w:rsid w:val="00F77FDA"/>
    <w:rsid w:val="00F8026A"/>
    <w:rsid w:val="00F80D76"/>
    <w:rsid w:val="00F8137A"/>
    <w:rsid w:val="00F81BBC"/>
    <w:rsid w:val="00F82D04"/>
    <w:rsid w:val="00F83482"/>
    <w:rsid w:val="00F84A74"/>
    <w:rsid w:val="00F84D13"/>
    <w:rsid w:val="00F852A5"/>
    <w:rsid w:val="00F85756"/>
    <w:rsid w:val="00F85837"/>
    <w:rsid w:val="00F87E94"/>
    <w:rsid w:val="00F90304"/>
    <w:rsid w:val="00F9078F"/>
    <w:rsid w:val="00F90D66"/>
    <w:rsid w:val="00F91A73"/>
    <w:rsid w:val="00F923A2"/>
    <w:rsid w:val="00F93F7C"/>
    <w:rsid w:val="00F94ED7"/>
    <w:rsid w:val="00F97DD5"/>
    <w:rsid w:val="00F97DEB"/>
    <w:rsid w:val="00FA02D1"/>
    <w:rsid w:val="00FA03AD"/>
    <w:rsid w:val="00FA1244"/>
    <w:rsid w:val="00FA1513"/>
    <w:rsid w:val="00FA2568"/>
    <w:rsid w:val="00FA3163"/>
    <w:rsid w:val="00FA39AB"/>
    <w:rsid w:val="00FA4671"/>
    <w:rsid w:val="00FA5052"/>
    <w:rsid w:val="00FA6180"/>
    <w:rsid w:val="00FA73AB"/>
    <w:rsid w:val="00FA748C"/>
    <w:rsid w:val="00FA7C8C"/>
    <w:rsid w:val="00FB0E07"/>
    <w:rsid w:val="00FB1142"/>
    <w:rsid w:val="00FB1F23"/>
    <w:rsid w:val="00FB1FBA"/>
    <w:rsid w:val="00FB208A"/>
    <w:rsid w:val="00FB2651"/>
    <w:rsid w:val="00FB2BAE"/>
    <w:rsid w:val="00FB38B4"/>
    <w:rsid w:val="00FB45F2"/>
    <w:rsid w:val="00FB5BB6"/>
    <w:rsid w:val="00FB5C41"/>
    <w:rsid w:val="00FB74DD"/>
    <w:rsid w:val="00FB760B"/>
    <w:rsid w:val="00FB7DDA"/>
    <w:rsid w:val="00FB7EB7"/>
    <w:rsid w:val="00FC0B0E"/>
    <w:rsid w:val="00FC11AD"/>
    <w:rsid w:val="00FC1FD8"/>
    <w:rsid w:val="00FC21F5"/>
    <w:rsid w:val="00FC226B"/>
    <w:rsid w:val="00FC2816"/>
    <w:rsid w:val="00FC2E7D"/>
    <w:rsid w:val="00FC2FD4"/>
    <w:rsid w:val="00FC35D4"/>
    <w:rsid w:val="00FC38AC"/>
    <w:rsid w:val="00FC4C43"/>
    <w:rsid w:val="00FC4DD9"/>
    <w:rsid w:val="00FC5711"/>
    <w:rsid w:val="00FC6CC6"/>
    <w:rsid w:val="00FC753B"/>
    <w:rsid w:val="00FC7B12"/>
    <w:rsid w:val="00FD14D6"/>
    <w:rsid w:val="00FD2029"/>
    <w:rsid w:val="00FD2041"/>
    <w:rsid w:val="00FD28D8"/>
    <w:rsid w:val="00FD45EC"/>
    <w:rsid w:val="00FD4902"/>
    <w:rsid w:val="00FD61A1"/>
    <w:rsid w:val="00FD65EE"/>
    <w:rsid w:val="00FD6895"/>
    <w:rsid w:val="00FD7170"/>
    <w:rsid w:val="00FE04BC"/>
    <w:rsid w:val="00FE0C12"/>
    <w:rsid w:val="00FE17D5"/>
    <w:rsid w:val="00FE1C3E"/>
    <w:rsid w:val="00FE1EC8"/>
    <w:rsid w:val="00FE21D4"/>
    <w:rsid w:val="00FE2F15"/>
    <w:rsid w:val="00FE2FC3"/>
    <w:rsid w:val="00FE3573"/>
    <w:rsid w:val="00FE5FF0"/>
    <w:rsid w:val="00FE6FD9"/>
    <w:rsid w:val="00FE765D"/>
    <w:rsid w:val="00FE7CB7"/>
    <w:rsid w:val="00FF02A0"/>
    <w:rsid w:val="00FF04CC"/>
    <w:rsid w:val="00FF2E15"/>
    <w:rsid w:val="00FF2FCC"/>
    <w:rsid w:val="00FF315D"/>
    <w:rsid w:val="00FF3B06"/>
    <w:rsid w:val="00FF4930"/>
    <w:rsid w:val="00FF49E0"/>
    <w:rsid w:val="00FF5354"/>
    <w:rsid w:val="00FF55B2"/>
    <w:rsid w:val="00FF583A"/>
    <w:rsid w:val="00FF5908"/>
    <w:rsid w:val="00FF5A4C"/>
    <w:rsid w:val="00FF67DB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F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62BF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2BF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62BF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2BFE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62BF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62BFE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E6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D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B7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1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AC"/>
  </w:style>
  <w:style w:type="paragraph" w:styleId="Footer">
    <w:name w:val="footer"/>
    <w:basedOn w:val="Normal"/>
    <w:link w:val="FooterChar"/>
    <w:uiPriority w:val="99"/>
    <w:unhideWhenUsed/>
    <w:rsid w:val="00B1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62BF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2BF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62BF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2BFE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62BF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62BFE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E6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D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B7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1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AC"/>
  </w:style>
  <w:style w:type="paragraph" w:styleId="Footer">
    <w:name w:val="footer"/>
    <w:basedOn w:val="Normal"/>
    <w:link w:val="FooterChar"/>
    <w:uiPriority w:val="99"/>
    <w:unhideWhenUsed/>
    <w:rsid w:val="00B1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s.usda.gov/detail/r5/landmanagement/gis/?cid=STELPRDB5327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.usda.gov/detail/r5/forest-grasslandhealth/?cid=fsbdev3_04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E806-DF26-4095-97AD-D1D6D4CC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 Wayman</dc:creator>
  <cp:lastModifiedBy>Stephens</cp:lastModifiedBy>
  <cp:revision>3</cp:revision>
  <cp:lastPrinted>2017-09-05T21:13:00Z</cp:lastPrinted>
  <dcterms:created xsi:type="dcterms:W3CDTF">2017-09-06T20:47:00Z</dcterms:created>
  <dcterms:modified xsi:type="dcterms:W3CDTF">2017-09-06T20:47:00Z</dcterms:modified>
</cp:coreProperties>
</file>