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2B1" w:rsidRPr="008806E5" w:rsidRDefault="004A62B1" w:rsidP="004A62B1">
      <w:pPr>
        <w:rPr>
          <w:b/>
          <w:bCs/>
        </w:rPr>
      </w:pPr>
      <w:r w:rsidRPr="008806E5">
        <w:rPr>
          <w:b/>
          <w:bCs/>
        </w:rPr>
        <w:t>SUPPLEMENT</w:t>
      </w:r>
    </w:p>
    <w:p w:rsidR="004A62B1" w:rsidRDefault="004A62B1" w:rsidP="004A62B1">
      <w:r>
        <w:rPr>
          <w:noProof/>
        </w:rPr>
        <w:drawing>
          <wp:inline distT="0" distB="0" distL="0" distR="0" wp14:anchorId="038B16E7" wp14:editId="09FA577D">
            <wp:extent cx="4705350" cy="3971925"/>
            <wp:effectExtent l="0" t="0" r="0" b="952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IVEN_H3pool_VE_vaccint_16AUG2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2B1" w:rsidRPr="00633DE9" w:rsidRDefault="004A62B1" w:rsidP="004A62B1">
      <w:pPr>
        <w:rPr>
          <w:b/>
          <w:bCs/>
        </w:rPr>
      </w:pPr>
    </w:p>
    <w:p w:rsidR="004A62B1" w:rsidRDefault="004A62B1" w:rsidP="004A62B1">
      <w:r>
        <w:rPr>
          <w:b/>
          <w:bCs/>
        </w:rPr>
        <w:t>Supplement F</w:t>
      </w:r>
      <w:r w:rsidRPr="005466A3">
        <w:rPr>
          <w:b/>
          <w:bCs/>
        </w:rPr>
        <w:t>igure</w:t>
      </w:r>
      <w:r>
        <w:rPr>
          <w:b/>
          <w:bCs/>
        </w:rPr>
        <w:t xml:space="preserve"> </w:t>
      </w:r>
      <w:r w:rsidRPr="005466A3">
        <w:rPr>
          <w:b/>
          <w:bCs/>
        </w:rPr>
        <w:t>1.</w:t>
      </w:r>
      <w:r>
        <w:t xml:space="preserve">  Adjusted VE against influenza A(H3N2)-associated hospitalization by number of days elapsed between vaccination and symptom onset, HAIVEN, 2016-2018 (n=3016; p=0.046). Average VE was 20%; maximum VE was 41% at day 14 post-vaccination, and minimum VE was -2% at day 180 post-vaccination. VE reached 0% at day 174.  Absolute VE decline per 30 days (median, 95%CI) </w:t>
      </w:r>
      <w:r w:rsidRPr="00265936">
        <w:t>was 7.5%</w:t>
      </w:r>
      <w:r>
        <w:t xml:space="preserve"> (0.3, 16.3). Model included 754 cases and 2262 matched controls.</w:t>
      </w:r>
    </w:p>
    <w:p w:rsidR="004A62B1" w:rsidRDefault="004A62B1" w:rsidP="004A62B1">
      <w:r>
        <w:br w:type="page"/>
      </w:r>
    </w:p>
    <w:p w:rsidR="004A62B1" w:rsidRDefault="004A62B1" w:rsidP="004A62B1">
      <w:r>
        <w:rPr>
          <w:noProof/>
        </w:rPr>
        <w:lastRenderedPageBreak/>
        <w:drawing>
          <wp:inline distT="0" distB="0" distL="0" distR="0" wp14:anchorId="63FB1965" wp14:editId="330A205E">
            <wp:extent cx="4705350" cy="3971925"/>
            <wp:effectExtent l="0" t="0" r="0" b="952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IVEN_H1pool_VE_vaccint_17AUG2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2B1" w:rsidRDefault="004A62B1" w:rsidP="004A62B1">
      <w:r>
        <w:rPr>
          <w:b/>
          <w:bCs/>
        </w:rPr>
        <w:t xml:space="preserve">Supplement </w:t>
      </w:r>
      <w:r w:rsidRPr="008328AA">
        <w:rPr>
          <w:b/>
          <w:bCs/>
        </w:rPr>
        <w:t xml:space="preserve">Figure </w:t>
      </w:r>
      <w:r>
        <w:rPr>
          <w:b/>
          <w:bCs/>
        </w:rPr>
        <w:t>2</w:t>
      </w:r>
      <w:r w:rsidRPr="008328AA">
        <w:rPr>
          <w:b/>
          <w:bCs/>
        </w:rPr>
        <w:t>.</w:t>
      </w:r>
      <w:r>
        <w:t xml:space="preserve"> Adjusted VE against influenza A(H1N1)pdm09-associated hospitalization by number of days elapsed between vaccination and symptom onset, HAIVEN, 2015-2016 and 2018-2019 (n=1492; p=0.003). Average VE was 62%; maximum VE was 81% at day 14 post-vaccination and minimum VE was 34% at day 180 post-vaccination. Absolute VE decline per 30 days (median, 95%CI) was </w:t>
      </w:r>
      <w:r w:rsidRPr="00265936">
        <w:t>8.5%</w:t>
      </w:r>
      <w:r>
        <w:t xml:space="preserve"> (3.0, 17.0). Model included 373 cases and 1119 matched controls.</w:t>
      </w:r>
    </w:p>
    <w:p w:rsidR="004A62B1" w:rsidRDefault="004A62B1" w:rsidP="004A62B1">
      <w:r>
        <w:br w:type="page"/>
      </w:r>
    </w:p>
    <w:p w:rsidR="004A62B1" w:rsidRDefault="004A62B1" w:rsidP="004A62B1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26888679" wp14:editId="5E9B9F01">
            <wp:extent cx="4705350" cy="3971925"/>
            <wp:effectExtent l="0" t="0" r="0" b="9525"/>
            <wp:docPr id="6" name="Picture 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IVEN_Bpool_VE_vaccint_16AUG2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2B1" w:rsidRDefault="004A62B1" w:rsidP="004A62B1">
      <w:r>
        <w:rPr>
          <w:b/>
          <w:bCs/>
        </w:rPr>
        <w:t xml:space="preserve">Supplement </w:t>
      </w:r>
      <w:r w:rsidRPr="001E1AE2">
        <w:rPr>
          <w:b/>
          <w:bCs/>
        </w:rPr>
        <w:t xml:space="preserve">Figure </w:t>
      </w:r>
      <w:r>
        <w:rPr>
          <w:b/>
          <w:bCs/>
        </w:rPr>
        <w:t>3</w:t>
      </w:r>
      <w:r>
        <w:t xml:space="preserve">. Adjusted VE against influenza B(Yamagata)-associated hospitalization by number of days elapsed between vaccination and symptom onset, HAIVEN, 2016-2018 (n=1060; p=0.015). Average VE was 52%; maximum VE was 74% at day 14 post-vaccination, and minimum VE was 24% at day 180 post-vaccination. Absolute VE decline per 30 days (median, 95%CI) was </w:t>
      </w:r>
      <w:r w:rsidRPr="00265936">
        <w:t>8.0%</w:t>
      </w:r>
      <w:r>
        <w:t xml:space="preserve"> (1.4, 21.9). Model included 265 B(Yamagata) cases and 795 matched controls. </w:t>
      </w:r>
    </w:p>
    <w:p w:rsidR="004A62B1" w:rsidRDefault="004A62B1" w:rsidP="004A62B1">
      <w:r>
        <w:t xml:space="preserve"> </w:t>
      </w:r>
    </w:p>
    <w:p w:rsidR="004A62B1" w:rsidRDefault="004A62B1" w:rsidP="004A62B1">
      <w:r>
        <w:br w:type="page"/>
      </w:r>
    </w:p>
    <w:p w:rsidR="004A62B1" w:rsidRDefault="004A62B1" w:rsidP="004A62B1">
      <w:r>
        <w:rPr>
          <w:noProof/>
        </w:rPr>
        <w:lastRenderedPageBreak/>
        <w:drawing>
          <wp:inline distT="0" distB="0" distL="0" distR="0" wp14:anchorId="132FDB68" wp14:editId="2E00E9CB">
            <wp:extent cx="5591175" cy="3971925"/>
            <wp:effectExtent l="0" t="0" r="9525" b="9525"/>
            <wp:docPr id="10" name="Picture 10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IVEN_H3pool_VE_vaccint_65yr_18AUG20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2B1" w:rsidRDefault="004A62B1" w:rsidP="004A62B1">
      <w:r>
        <w:rPr>
          <w:b/>
          <w:bCs/>
        </w:rPr>
        <w:t>Supplement F</w:t>
      </w:r>
      <w:r w:rsidRPr="005466A3">
        <w:rPr>
          <w:b/>
          <w:bCs/>
        </w:rPr>
        <w:t>igure</w:t>
      </w:r>
      <w:r>
        <w:rPr>
          <w:b/>
          <w:bCs/>
        </w:rPr>
        <w:t xml:space="preserve"> 4</w:t>
      </w:r>
      <w:r w:rsidRPr="005466A3">
        <w:rPr>
          <w:b/>
          <w:bCs/>
        </w:rPr>
        <w:t>.</w:t>
      </w:r>
      <w:r>
        <w:t xml:space="preserve">  Adjusted VE against influenza A(H3N2)-associated hospitalization by number of days elapsed between vaccination and symptom onset, among study participants </w:t>
      </w:r>
      <w:r>
        <w:rPr>
          <w:rFonts w:cstheme="minorHAnsi"/>
        </w:rPr>
        <w:t>≥</w:t>
      </w:r>
      <w:r>
        <w:t xml:space="preserve">65 years of age, HAIVEN, 2016-2018 (n=1580; p=0.02). Average VE was 21%; maximum VE was 51% at day 14 post-vaccination, and minimum VE was -16% at day 180 post-vaccination. VE reached 0% at day 152.  Absolute VE decline per 30 days (median, 95%CI) was 10.8% (2.6, 23.8). Model included 395 cases and 1185 matched controls. </w:t>
      </w:r>
    </w:p>
    <w:p w:rsidR="004A62B1" w:rsidRDefault="004A62B1" w:rsidP="004A62B1">
      <w:r>
        <w:br w:type="page"/>
      </w:r>
    </w:p>
    <w:p w:rsidR="004A62B1" w:rsidRDefault="004A62B1" w:rsidP="004A62B1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415CF62" wp14:editId="03C1DD1D">
            <wp:extent cx="5591175" cy="3971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IVEN_H1pool_VE_vaccint_ge65_18AUG20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2B1" w:rsidRDefault="004A62B1" w:rsidP="004A62B1">
      <w:r>
        <w:rPr>
          <w:b/>
          <w:bCs/>
        </w:rPr>
        <w:t xml:space="preserve">Supplement </w:t>
      </w:r>
      <w:r w:rsidRPr="009F6B64">
        <w:rPr>
          <w:b/>
          <w:bCs/>
        </w:rPr>
        <w:t xml:space="preserve">Figure </w:t>
      </w:r>
      <w:r>
        <w:rPr>
          <w:b/>
          <w:bCs/>
        </w:rPr>
        <w:t>5</w:t>
      </w:r>
      <w:r>
        <w:t xml:space="preserve">. Adjusted VE against influenza A(H1N1)pdm09-associated hospitalization by number of days elapsed between vaccination and symptom onset, among study participants aged </w:t>
      </w:r>
      <w:r>
        <w:rPr>
          <w:rFonts w:cstheme="minorHAnsi"/>
        </w:rPr>
        <w:t>≥</w:t>
      </w:r>
      <w:r>
        <w:t>65 yr, HAIVEN, 2015-2016 and 2018-2019 (n=528; p=0.14). Average VE was 43%; maximum VE was 70% at day 14 post-vaccination and minimum VE was 15% at day 180 post-vaccination. Absolute VE decline per 30 days (median, 95%CI) was 9.6% (-3.3, 32.7). Model included 132 cases and matched 396 controls.</w:t>
      </w:r>
    </w:p>
    <w:p w:rsidR="004A62B1" w:rsidRDefault="004A62B1" w:rsidP="004A62B1"/>
    <w:p w:rsidR="004A62B1" w:rsidRDefault="004A62B1" w:rsidP="004A62B1"/>
    <w:p w:rsidR="004A62B1" w:rsidRDefault="004A62B1" w:rsidP="004A62B1">
      <w:r>
        <w:rPr>
          <w:noProof/>
        </w:rPr>
        <w:lastRenderedPageBreak/>
        <w:drawing>
          <wp:inline distT="0" distB="0" distL="0" distR="0" wp14:anchorId="3F4C5469" wp14:editId="6E4F26CB">
            <wp:extent cx="5591175" cy="3971925"/>
            <wp:effectExtent l="0" t="0" r="9525" b="9525"/>
            <wp:docPr id="11" name="Picture 1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IVEN_Bpool_VE_vaccint_ge65_18AUG20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2B1" w:rsidRDefault="004A62B1" w:rsidP="004A62B1">
      <w:r>
        <w:rPr>
          <w:b/>
          <w:bCs/>
        </w:rPr>
        <w:t xml:space="preserve">Supplement </w:t>
      </w:r>
      <w:r w:rsidRPr="001E1AE2">
        <w:rPr>
          <w:b/>
          <w:bCs/>
        </w:rPr>
        <w:t xml:space="preserve">Figure </w:t>
      </w:r>
      <w:r>
        <w:rPr>
          <w:b/>
          <w:bCs/>
        </w:rPr>
        <w:t>6</w:t>
      </w:r>
      <w:r>
        <w:t xml:space="preserve">. Adjusted VE against influenza B(Yamagata)-associated hospitalization by number of days elapsed between vaccination and symptom onset, among study participants aged </w:t>
      </w:r>
      <w:r>
        <w:rPr>
          <w:rFonts w:cstheme="minorHAnsi"/>
        </w:rPr>
        <w:t>≥</w:t>
      </w:r>
      <w:r>
        <w:t>65 yr, HAIVEN, 2016-2018 (n=536; p=0.03). Average VE was 48%; maximum VE was 75% at day 14 post-vaccination, and minimum VE was 10% at day 180 post-vaccination. Absolute VE decline per 30 days (median, 95%CI) was 10.8% (1.4, 33.9). Model included 134 B(Yamagata cases) and matched 402 controls.</w:t>
      </w:r>
    </w:p>
    <w:p w:rsidR="004A62B1" w:rsidRDefault="004A62B1" w:rsidP="004A62B1">
      <w:r>
        <w:t xml:space="preserve"> </w:t>
      </w:r>
    </w:p>
    <w:p w:rsidR="004A62B1" w:rsidRDefault="004A62B1" w:rsidP="004A62B1">
      <w:pPr>
        <w:rPr>
          <w:b/>
          <w:bCs/>
        </w:rPr>
      </w:pPr>
      <w:r>
        <w:rPr>
          <w:b/>
          <w:bCs/>
        </w:rPr>
        <w:br w:type="page"/>
      </w:r>
    </w:p>
    <w:p w:rsidR="004A62B1" w:rsidRDefault="004A62B1" w:rsidP="004A62B1">
      <w:r w:rsidRPr="003837E8">
        <w:rPr>
          <w:b/>
          <w:bCs/>
        </w:rPr>
        <w:lastRenderedPageBreak/>
        <w:t>Table S1.</w:t>
      </w:r>
      <w:r>
        <w:t xml:space="preserve"> Characteristics of study participants in analysis of waning of VE against influenza A(H3N2), HAIVEN, 2016-2018</w:t>
      </w:r>
    </w:p>
    <w:p w:rsidR="004A62B1" w:rsidRDefault="004A62B1" w:rsidP="004A62B1">
      <w:r w:rsidRPr="003837E8">
        <w:rPr>
          <w:noProof/>
        </w:rPr>
        <w:drawing>
          <wp:inline distT="0" distB="0" distL="0" distR="0" wp14:anchorId="6D90341A" wp14:editId="502BBB1C">
            <wp:extent cx="5763260" cy="426974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B1" w:rsidRDefault="004A62B1" w:rsidP="004A62B1"/>
    <w:p w:rsidR="004A62B1" w:rsidRDefault="004A62B1" w:rsidP="004A62B1"/>
    <w:p w:rsidR="004A62B1" w:rsidRDefault="004A62B1" w:rsidP="004A62B1"/>
    <w:p w:rsidR="004A62B1" w:rsidRDefault="004A62B1" w:rsidP="004A62B1"/>
    <w:p w:rsidR="004A62B1" w:rsidRDefault="004A62B1" w:rsidP="004A62B1"/>
    <w:p w:rsidR="004A62B1" w:rsidRDefault="004A62B1" w:rsidP="004A62B1"/>
    <w:p w:rsidR="004A62B1" w:rsidRDefault="004A62B1" w:rsidP="004A62B1"/>
    <w:p w:rsidR="004A62B1" w:rsidRDefault="004A62B1" w:rsidP="004A62B1"/>
    <w:p w:rsidR="004A62B1" w:rsidRDefault="004A62B1" w:rsidP="004A62B1"/>
    <w:p w:rsidR="004A62B1" w:rsidRDefault="004A62B1" w:rsidP="004A62B1"/>
    <w:p w:rsidR="004A62B1" w:rsidRDefault="004A62B1" w:rsidP="004A62B1"/>
    <w:p w:rsidR="004A62B1" w:rsidRDefault="004A62B1" w:rsidP="004A62B1">
      <w:pPr>
        <w:rPr>
          <w:b/>
          <w:bCs/>
        </w:rPr>
      </w:pPr>
      <w:r>
        <w:rPr>
          <w:b/>
          <w:bCs/>
        </w:rPr>
        <w:br w:type="page"/>
      </w:r>
    </w:p>
    <w:p w:rsidR="004A62B1" w:rsidRDefault="004A62B1" w:rsidP="004A62B1">
      <w:r w:rsidRPr="003837E8">
        <w:rPr>
          <w:b/>
          <w:bCs/>
        </w:rPr>
        <w:lastRenderedPageBreak/>
        <w:t>Table S</w:t>
      </w:r>
      <w:r>
        <w:rPr>
          <w:b/>
          <w:bCs/>
        </w:rPr>
        <w:t>2</w:t>
      </w:r>
      <w:r w:rsidRPr="003837E8">
        <w:rPr>
          <w:b/>
          <w:bCs/>
        </w:rPr>
        <w:t>.</w:t>
      </w:r>
      <w:r>
        <w:t xml:space="preserve"> Characteristics of study participants in analysis of waning of VE against influenza A(H1N1)pdm09, HAIVEN, 2015-2016 and 2018-2019</w:t>
      </w:r>
    </w:p>
    <w:p w:rsidR="004A62B1" w:rsidRDefault="004A62B1" w:rsidP="004A62B1">
      <w:r w:rsidRPr="003837E8">
        <w:rPr>
          <w:noProof/>
        </w:rPr>
        <w:drawing>
          <wp:inline distT="0" distB="0" distL="0" distR="0" wp14:anchorId="38B61024" wp14:editId="3B960F4B">
            <wp:extent cx="6400800" cy="3975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B1" w:rsidRDefault="004A62B1" w:rsidP="004A62B1"/>
    <w:p w:rsidR="004A62B1" w:rsidRDefault="004A62B1" w:rsidP="004A62B1">
      <w:pPr>
        <w:rPr>
          <w:b/>
          <w:bCs/>
        </w:rPr>
      </w:pPr>
      <w:r>
        <w:rPr>
          <w:b/>
          <w:bCs/>
        </w:rPr>
        <w:br w:type="page"/>
      </w:r>
    </w:p>
    <w:p w:rsidR="004A62B1" w:rsidRDefault="004A62B1" w:rsidP="004A62B1">
      <w:r w:rsidRPr="003837E8">
        <w:rPr>
          <w:b/>
          <w:bCs/>
        </w:rPr>
        <w:lastRenderedPageBreak/>
        <w:t>Table S</w:t>
      </w:r>
      <w:r>
        <w:rPr>
          <w:b/>
          <w:bCs/>
        </w:rPr>
        <w:t>3</w:t>
      </w:r>
      <w:r w:rsidRPr="003837E8">
        <w:rPr>
          <w:b/>
          <w:bCs/>
        </w:rPr>
        <w:t>.</w:t>
      </w:r>
      <w:r>
        <w:t xml:space="preserve"> Characteristics of study participants in analysis of waning of VE against influenza B(Yamagata), HAIVEN, 2016-2018</w:t>
      </w:r>
    </w:p>
    <w:p w:rsidR="004A62B1" w:rsidRDefault="004A62B1" w:rsidP="004A62B1">
      <w:r w:rsidRPr="003837E8">
        <w:rPr>
          <w:noProof/>
        </w:rPr>
        <w:drawing>
          <wp:inline distT="0" distB="0" distL="0" distR="0" wp14:anchorId="06D57E66" wp14:editId="475ED3D7">
            <wp:extent cx="6182995" cy="426974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B1" w:rsidRDefault="004A62B1" w:rsidP="004A62B1">
      <w:r>
        <w:br w:type="page"/>
      </w:r>
    </w:p>
    <w:p w:rsidR="004A62B1" w:rsidRDefault="004A62B1" w:rsidP="004A62B1">
      <w:r w:rsidRPr="003837E8">
        <w:rPr>
          <w:b/>
          <w:bCs/>
        </w:rPr>
        <w:lastRenderedPageBreak/>
        <w:t>Table S</w:t>
      </w:r>
      <w:r>
        <w:rPr>
          <w:b/>
          <w:bCs/>
        </w:rPr>
        <w:t>3</w:t>
      </w:r>
      <w:r w:rsidRPr="003837E8">
        <w:rPr>
          <w:b/>
          <w:bCs/>
        </w:rPr>
        <w:t>.</w:t>
      </w:r>
      <w:r>
        <w:t xml:space="preserve"> Distribution of vaccination dates by season and overall, HAIVEN, 2015-2019</w:t>
      </w:r>
    </w:p>
    <w:p w:rsidR="00FC70C6" w:rsidRDefault="004A62B1">
      <w:r w:rsidRPr="00160D44">
        <w:rPr>
          <w:noProof/>
        </w:rPr>
        <w:drawing>
          <wp:inline distT="0" distB="0" distL="0" distR="0" wp14:anchorId="1BF1AF35" wp14:editId="21DB3E67">
            <wp:extent cx="4806315" cy="8121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81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0C6" w:rsidSect="00D269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2B1" w:rsidRDefault="004A62B1" w:rsidP="004A62B1">
      <w:pPr>
        <w:spacing w:after="0" w:line="240" w:lineRule="auto"/>
      </w:pPr>
      <w:r>
        <w:separator/>
      </w:r>
    </w:p>
  </w:endnote>
  <w:endnote w:type="continuationSeparator" w:id="0">
    <w:p w:rsidR="004A62B1" w:rsidRDefault="004A62B1" w:rsidP="004A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13" w:rsidRDefault="004A6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912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3B1" w:rsidRDefault="004A62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3B1" w:rsidRDefault="004A6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13" w:rsidRDefault="004A6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2B1" w:rsidRDefault="004A62B1" w:rsidP="004A62B1">
      <w:pPr>
        <w:spacing w:after="0" w:line="240" w:lineRule="auto"/>
      </w:pPr>
      <w:r>
        <w:separator/>
      </w:r>
    </w:p>
  </w:footnote>
  <w:footnote w:type="continuationSeparator" w:id="0">
    <w:p w:rsidR="004A62B1" w:rsidRDefault="004A62B1" w:rsidP="004A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13" w:rsidRDefault="004A6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13" w:rsidRDefault="004A6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13" w:rsidRDefault="004A6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B1"/>
    <w:rsid w:val="004A62B1"/>
    <w:rsid w:val="00C0170E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65DE8"/>
  <w15:chartTrackingRefBased/>
  <w15:docId w15:val="{5B2D0FE6-2D43-4612-AD8B-759937D6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2B1"/>
  </w:style>
  <w:style w:type="paragraph" w:styleId="Footer">
    <w:name w:val="footer"/>
    <w:basedOn w:val="Normal"/>
    <w:link w:val="FooterChar"/>
    <w:uiPriority w:val="99"/>
    <w:unhideWhenUsed/>
    <w:rsid w:val="004A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500</Words>
  <Characters>2852</Characters>
  <Application>Microsoft Office Word</Application>
  <DocSecurity>0</DocSecurity>
  <Lines>23</Lines>
  <Paragraphs>6</Paragraphs>
  <ScaleCrop>false</ScaleCrop>
  <Company>Centers for Disease Control and Prevention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Ferdinands, Jill (CDC/DDID/NCIRD/ID)</dc:creator>
  <cp:keywords/>
  <dc:description/>
  <cp:lastModifiedBy>Ferdinands, Jill (CDC/DDID/NCIRD/ID)</cp:lastModifiedBy>
  <cp:revision>1</cp:revision>
  <dcterms:created xsi:type="dcterms:W3CDTF">2021-01-13T17:34:00Z</dcterms:created>
  <dcterms:modified xsi:type="dcterms:W3CDTF">2021-01-13T17:35:00Z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2021-01-13T17:35:04Z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ced323ff-fea1-4d5b-90ab-a5549f8bac00</vt:lpwstr>
  </property>
  <property fmtid="{D5CDD505-2E9C-101B-9397-08002B2CF9AE}" pid="8" name="MSIP_Label_7b94a7b8-f06c-4dfe-bdcc-9b548fd58c31_ContentBits">
    <vt:lpwstr>0</vt:lpwstr>
  </property>
</Properties>
</file>