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48A1" w14:textId="7FF5F8D3" w:rsidR="000C6B9F" w:rsidRDefault="0093354A" w:rsidP="009300CA">
      <w:pPr>
        <w:pStyle w:val="a7"/>
        <w:spacing w:line="300" w:lineRule="auto"/>
        <w:jc w:val="left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 xml:space="preserve">Supplemental materials </w:t>
      </w:r>
    </w:p>
    <w:p w14:paraId="568AB1C7" w14:textId="77777777" w:rsidR="007A5C8A" w:rsidRPr="00CD78BD" w:rsidRDefault="007A5C8A" w:rsidP="007A5C8A">
      <w:pPr>
        <w:pStyle w:val="a7"/>
        <w:spacing w:line="300" w:lineRule="auto"/>
        <w:jc w:val="center"/>
        <w:rPr>
          <w:rFonts w:ascii="Times New Roman" w:hAnsi="Times New Roman"/>
          <w:sz w:val="32"/>
          <w:szCs w:val="32"/>
        </w:rPr>
      </w:pPr>
      <w:r w:rsidRPr="00CD78BD">
        <w:rPr>
          <w:rFonts w:ascii="Times New Roman" w:hAnsi="Times New Roman"/>
          <w:sz w:val="32"/>
          <w:szCs w:val="32"/>
        </w:rPr>
        <w:t>DeepScreening: a deep learning</w:t>
      </w:r>
      <w:bookmarkStart w:id="0" w:name="_GoBack"/>
      <w:bookmarkEnd w:id="0"/>
      <w:r w:rsidRPr="00CD78BD">
        <w:rPr>
          <w:rFonts w:ascii="Times New Roman" w:hAnsi="Times New Roman"/>
          <w:sz w:val="32"/>
          <w:szCs w:val="32"/>
        </w:rPr>
        <w:t>-based screening web server for accelerating drug discovery</w:t>
      </w:r>
    </w:p>
    <w:p w14:paraId="21D30AD1" w14:textId="77777777" w:rsidR="007A5C8A" w:rsidRPr="00CD78BD" w:rsidRDefault="007A5C8A" w:rsidP="007A5C8A">
      <w:pPr>
        <w:pStyle w:val="Author-Group"/>
        <w:spacing w:line="300" w:lineRule="auto"/>
        <w:rPr>
          <w:rFonts w:ascii="Times New Roman" w:hAnsi="Times New Roman"/>
        </w:rPr>
      </w:pPr>
      <w:r w:rsidRPr="00CD78BD">
        <w:rPr>
          <w:rFonts w:ascii="Times New Roman" w:hAnsi="Times New Roman"/>
        </w:rPr>
        <w:t>Zhihong Liu</w:t>
      </w:r>
      <w:proofErr w:type="gramStart"/>
      <w:r w:rsidRPr="00CD78BD">
        <w:rPr>
          <w:rFonts w:ascii="Times New Roman" w:hAnsi="Times New Roman"/>
          <w:vertAlign w:val="superscript"/>
        </w:rPr>
        <w:t>1,#</w:t>
      </w:r>
      <w:proofErr w:type="gramEnd"/>
      <w:r w:rsidRPr="00CD78BD">
        <w:rPr>
          <w:rFonts w:ascii="Times New Roman" w:hAnsi="Times New Roman"/>
        </w:rPr>
        <w:t xml:space="preserve">, </w:t>
      </w:r>
      <w:proofErr w:type="spellStart"/>
      <w:r w:rsidRPr="00CD78BD">
        <w:rPr>
          <w:rFonts w:ascii="Times New Roman" w:hAnsi="Times New Roman"/>
        </w:rPr>
        <w:t>Jiewen</w:t>
      </w:r>
      <w:proofErr w:type="spellEnd"/>
      <w:r w:rsidRPr="00CD78BD">
        <w:rPr>
          <w:rFonts w:ascii="Times New Roman" w:hAnsi="Times New Roman"/>
        </w:rPr>
        <w:t xml:space="preserve"> Du</w:t>
      </w:r>
      <w:r w:rsidRPr="00CD78BD">
        <w:rPr>
          <w:rFonts w:ascii="Times New Roman" w:hAnsi="Times New Roman"/>
          <w:vertAlign w:val="superscript"/>
        </w:rPr>
        <w:t>2,#</w:t>
      </w:r>
      <w:r w:rsidRPr="00CD78BD">
        <w:rPr>
          <w:rFonts w:ascii="Times New Roman" w:hAnsi="Times New Roman"/>
        </w:rPr>
        <w:t xml:space="preserve">, </w:t>
      </w:r>
      <w:proofErr w:type="spellStart"/>
      <w:r w:rsidRPr="00CD78BD">
        <w:rPr>
          <w:rFonts w:ascii="Times New Roman" w:hAnsi="Times New Roman"/>
        </w:rPr>
        <w:t>Jiansong</w:t>
      </w:r>
      <w:proofErr w:type="spellEnd"/>
      <w:r w:rsidRPr="00CD78BD">
        <w:rPr>
          <w:rFonts w:ascii="Times New Roman" w:hAnsi="Times New Roman"/>
        </w:rPr>
        <w:t xml:space="preserve"> Fang</w:t>
      </w:r>
      <w:r w:rsidRPr="00CD78BD">
        <w:rPr>
          <w:rFonts w:ascii="Times New Roman" w:hAnsi="Times New Roman"/>
          <w:vertAlign w:val="superscript"/>
        </w:rPr>
        <w:t>3</w:t>
      </w:r>
      <w:r w:rsidRPr="00CD78BD">
        <w:rPr>
          <w:rFonts w:ascii="Times New Roman" w:hAnsi="Times New Roman"/>
        </w:rPr>
        <w:t>, Yulong Yin</w:t>
      </w:r>
      <w:r w:rsidRPr="00CD78BD">
        <w:rPr>
          <w:rFonts w:ascii="Times New Roman" w:hAnsi="Times New Roman"/>
          <w:vertAlign w:val="superscript"/>
        </w:rPr>
        <w:t>1</w:t>
      </w:r>
      <w:r w:rsidRPr="00CD78BD">
        <w:rPr>
          <w:rFonts w:ascii="Times New Roman" w:hAnsi="Times New Roman"/>
        </w:rPr>
        <w:t xml:space="preserve">, </w:t>
      </w:r>
      <w:proofErr w:type="spellStart"/>
      <w:r w:rsidRPr="00CD78BD">
        <w:rPr>
          <w:rFonts w:ascii="Times New Roman" w:hAnsi="Times New Roman"/>
        </w:rPr>
        <w:t>Guohuan</w:t>
      </w:r>
      <w:proofErr w:type="spellEnd"/>
      <w:r w:rsidRPr="00CD78BD">
        <w:rPr>
          <w:rFonts w:ascii="Times New Roman" w:hAnsi="Times New Roman"/>
        </w:rPr>
        <w:t xml:space="preserve"> Xu</w:t>
      </w:r>
      <w:r w:rsidRPr="00CD78BD">
        <w:rPr>
          <w:rFonts w:ascii="Times New Roman" w:hAnsi="Times New Roman"/>
          <w:vertAlign w:val="superscript"/>
        </w:rPr>
        <w:t>1</w:t>
      </w:r>
      <w:r w:rsidRPr="00CD78BD">
        <w:rPr>
          <w:rFonts w:ascii="Times New Roman" w:hAnsi="Times New Roman"/>
        </w:rPr>
        <w:t xml:space="preserve">, </w:t>
      </w:r>
      <w:proofErr w:type="spellStart"/>
      <w:r w:rsidRPr="00CD78BD">
        <w:rPr>
          <w:rFonts w:ascii="Times New Roman" w:hAnsi="Times New Roman"/>
        </w:rPr>
        <w:t>Liwei</w:t>
      </w:r>
      <w:proofErr w:type="spellEnd"/>
      <w:r w:rsidRPr="00CD78BD">
        <w:rPr>
          <w:rFonts w:ascii="Times New Roman" w:hAnsi="Times New Roman"/>
        </w:rPr>
        <w:t xml:space="preserve"> </w:t>
      </w:r>
      <w:proofErr w:type="spellStart"/>
      <w:r w:rsidRPr="00CD78BD">
        <w:rPr>
          <w:rFonts w:ascii="Times New Roman" w:hAnsi="Times New Roman"/>
        </w:rPr>
        <w:t>Xie</w:t>
      </w:r>
      <w:proofErr w:type="spellEnd"/>
      <w:r w:rsidRPr="00CD78BD">
        <w:rPr>
          <w:rFonts w:ascii="Times New Roman" w:hAnsi="Times New Roman"/>
        </w:rPr>
        <w:t>*</w:t>
      </w:r>
      <w:r w:rsidRPr="00CD78BD">
        <w:rPr>
          <w:rFonts w:ascii="Times New Roman" w:hAnsi="Times New Roman"/>
          <w:vertAlign w:val="superscript"/>
        </w:rPr>
        <w:t>,1</w:t>
      </w:r>
      <w:r w:rsidRPr="003731DD">
        <w:rPr>
          <w:rFonts w:ascii="Times New Roman" w:hAnsi="Times New Roman"/>
          <w:vertAlign w:val="superscript"/>
        </w:rPr>
        <w:t>,</w:t>
      </w:r>
      <w:r>
        <w:rPr>
          <w:rFonts w:ascii="Times New Roman" w:hAnsi="Times New Roman"/>
          <w:vertAlign w:val="superscript"/>
        </w:rPr>
        <w:t>4</w:t>
      </w:r>
    </w:p>
    <w:p w14:paraId="3852C081" w14:textId="77777777" w:rsidR="007A5C8A" w:rsidRPr="00CD78BD" w:rsidRDefault="007A5C8A" w:rsidP="007A5C8A">
      <w:pPr>
        <w:pStyle w:val="Author-Affiliation"/>
        <w:spacing w:line="300" w:lineRule="auto"/>
        <w:rPr>
          <w:rFonts w:ascii="Times New Roman" w:hAnsi="Times New Roman"/>
          <w:sz w:val="24"/>
          <w:szCs w:val="24"/>
        </w:rPr>
      </w:pPr>
      <w:r w:rsidRPr="00CD78BD">
        <w:rPr>
          <w:rFonts w:ascii="Times New Roman" w:hAnsi="Times New Roman"/>
          <w:sz w:val="24"/>
          <w:szCs w:val="24"/>
          <w:vertAlign w:val="superscript"/>
        </w:rPr>
        <w:t>1</w:t>
      </w:r>
      <w:bookmarkStart w:id="1" w:name="OLE_LINK18"/>
      <w:bookmarkStart w:id="2" w:name="OLE_LINK19"/>
      <w:bookmarkStart w:id="3" w:name="OLE_LINK20"/>
      <w:r w:rsidRPr="001661EC">
        <w:rPr>
          <w:rFonts w:ascii="Times New Roman" w:hAnsi="Times New Roman"/>
          <w:sz w:val="24"/>
          <w:szCs w:val="24"/>
        </w:rPr>
        <w:t>State Key Laboratory of Applied Microbiology Southern China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61EC">
        <w:rPr>
          <w:rFonts w:ascii="Times New Roman" w:hAnsi="Times New Roman"/>
          <w:sz w:val="24"/>
          <w:szCs w:val="24"/>
        </w:rPr>
        <w:t>Guangdong Provincial Key Laboratory of Microbial Culture Collection and Application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61EC">
        <w:rPr>
          <w:rFonts w:ascii="Times New Roman" w:hAnsi="Times New Roman"/>
          <w:sz w:val="24"/>
          <w:szCs w:val="24"/>
        </w:rPr>
        <w:t>Guangdong Open Laboratory of Applied Microbiology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661EC">
        <w:rPr>
          <w:rFonts w:ascii="Times New Roman" w:hAnsi="Times New Roman"/>
          <w:sz w:val="24"/>
          <w:szCs w:val="24"/>
        </w:rPr>
        <w:t>Guangdong Institute of Microbiology</w:t>
      </w:r>
      <w:r>
        <w:rPr>
          <w:rFonts w:ascii="Times New Roman" w:hAnsi="Times New Roman"/>
          <w:sz w:val="24"/>
          <w:szCs w:val="24"/>
        </w:rPr>
        <w:t>,</w:t>
      </w:r>
      <w:r w:rsidRPr="001661EC">
        <w:rPr>
          <w:rFonts w:ascii="Times New Roman" w:hAnsi="Times New Roman"/>
          <w:sz w:val="24"/>
          <w:szCs w:val="24"/>
        </w:rPr>
        <w:t xml:space="preserve"> Guangdong Academy of Sciences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78BD">
        <w:rPr>
          <w:rFonts w:ascii="Times New Roman" w:hAnsi="Times New Roman"/>
          <w:sz w:val="24"/>
          <w:szCs w:val="24"/>
        </w:rPr>
        <w:t>Guangzhou 510070, China.</w:t>
      </w:r>
      <w:bookmarkEnd w:id="1"/>
      <w:bookmarkEnd w:id="2"/>
      <w:bookmarkEnd w:id="3"/>
    </w:p>
    <w:p w14:paraId="59AFE0C4" w14:textId="77777777" w:rsidR="007A5C8A" w:rsidRPr="00CD78BD" w:rsidRDefault="007A5C8A" w:rsidP="007A5C8A">
      <w:pPr>
        <w:pStyle w:val="Author-Affiliation"/>
        <w:spacing w:line="300" w:lineRule="auto"/>
        <w:rPr>
          <w:rFonts w:ascii="Times New Roman" w:hAnsi="Times New Roman"/>
          <w:sz w:val="24"/>
          <w:szCs w:val="24"/>
        </w:rPr>
      </w:pPr>
      <w:r w:rsidRPr="00CD78BD">
        <w:rPr>
          <w:rFonts w:ascii="Times New Roman" w:hAnsi="Times New Roman"/>
          <w:sz w:val="24"/>
          <w:szCs w:val="24"/>
          <w:vertAlign w:val="superscript"/>
        </w:rPr>
        <w:t>2</w:t>
      </w:r>
      <w:r w:rsidRPr="00CD78BD">
        <w:rPr>
          <w:rFonts w:ascii="Times New Roman" w:hAnsi="Times New Roman"/>
          <w:sz w:val="24"/>
          <w:szCs w:val="24"/>
        </w:rPr>
        <w:t xml:space="preserve">Beijing </w:t>
      </w:r>
      <w:proofErr w:type="spellStart"/>
      <w:r w:rsidRPr="00CD78BD">
        <w:rPr>
          <w:rFonts w:ascii="Times New Roman" w:hAnsi="Times New Roman"/>
          <w:sz w:val="24"/>
          <w:szCs w:val="24"/>
        </w:rPr>
        <w:t>Jingpai</w:t>
      </w:r>
      <w:proofErr w:type="spellEnd"/>
      <w:r w:rsidRPr="00CD78BD">
        <w:rPr>
          <w:rFonts w:ascii="Times New Roman" w:hAnsi="Times New Roman"/>
          <w:sz w:val="24"/>
          <w:szCs w:val="24"/>
        </w:rPr>
        <w:t xml:space="preserve"> Technology Co., Ltd. 1500-1, </w:t>
      </w:r>
      <w:proofErr w:type="spellStart"/>
      <w:r w:rsidRPr="00CD78BD">
        <w:rPr>
          <w:rFonts w:ascii="Times New Roman" w:hAnsi="Times New Roman"/>
          <w:sz w:val="24"/>
          <w:szCs w:val="24"/>
        </w:rPr>
        <w:t>Hailong</w:t>
      </w:r>
      <w:proofErr w:type="spellEnd"/>
      <w:r w:rsidRPr="00CD78BD">
        <w:rPr>
          <w:rFonts w:ascii="Times New Roman" w:hAnsi="Times New Roman"/>
          <w:sz w:val="24"/>
          <w:szCs w:val="24"/>
        </w:rPr>
        <w:t xml:space="preserve"> Building Z-Park, Beijing, 100090, China</w:t>
      </w:r>
    </w:p>
    <w:p w14:paraId="4B4E991E" w14:textId="77777777" w:rsidR="007A5C8A" w:rsidRDefault="007A5C8A" w:rsidP="007A5C8A">
      <w:pPr>
        <w:pStyle w:val="Author-Affiliation"/>
        <w:spacing w:line="300" w:lineRule="auto"/>
        <w:rPr>
          <w:rFonts w:ascii="Times New Roman" w:hAnsi="Times New Roman"/>
          <w:sz w:val="24"/>
          <w:szCs w:val="24"/>
        </w:rPr>
      </w:pPr>
      <w:r w:rsidRPr="00CD78BD">
        <w:rPr>
          <w:rFonts w:ascii="Times New Roman" w:hAnsi="Times New Roman"/>
          <w:sz w:val="24"/>
          <w:szCs w:val="24"/>
          <w:vertAlign w:val="superscript"/>
        </w:rPr>
        <w:t>3</w:t>
      </w:r>
      <w:r w:rsidRPr="00CD78BD">
        <w:rPr>
          <w:rFonts w:ascii="Times New Roman" w:hAnsi="Times New Roman"/>
          <w:sz w:val="24"/>
          <w:szCs w:val="24"/>
        </w:rPr>
        <w:t>Genomic Medicine Institute, Lerner Research Institute, Cleveland Clinic, Cleveland, OH 44106, USA</w:t>
      </w:r>
    </w:p>
    <w:p w14:paraId="2154EC8A" w14:textId="77777777" w:rsidR="007A5C8A" w:rsidRPr="003731DD" w:rsidRDefault="007A5C8A" w:rsidP="007A5C8A">
      <w:pPr>
        <w:pStyle w:val="Author-Affiliation"/>
        <w:spacing w:line="360" w:lineRule="auto"/>
        <w:rPr>
          <w:rFonts w:ascii="Times New Roman" w:hAnsi="Times New Roman"/>
          <w:sz w:val="24"/>
          <w:szCs w:val="24"/>
        </w:rPr>
      </w:pPr>
      <w:r w:rsidRPr="00304337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Pr="00304337">
        <w:rPr>
          <w:rFonts w:ascii="Times New Roman" w:hAnsi="Times New Roman"/>
          <w:color w:val="000000" w:themeColor="text1"/>
          <w:sz w:val="24"/>
          <w:szCs w:val="24"/>
        </w:rPr>
        <w:t>Zhujiang Hospital, Southern Medical University, Guang</w:t>
      </w:r>
      <w:r>
        <w:rPr>
          <w:rFonts w:ascii="Times New Roman" w:hAnsi="Times New Roman"/>
          <w:color w:val="000000" w:themeColor="text1"/>
          <w:sz w:val="24"/>
          <w:szCs w:val="24"/>
        </w:rPr>
        <w:t>zhou</w:t>
      </w:r>
      <w:r w:rsidRPr="00304337">
        <w:rPr>
          <w:rFonts w:ascii="Times New Roman" w:hAnsi="Times New Roman"/>
          <w:color w:val="000000" w:themeColor="text1"/>
          <w:sz w:val="24"/>
          <w:szCs w:val="24"/>
        </w:rPr>
        <w:t xml:space="preserve"> 510282, China</w:t>
      </w:r>
    </w:p>
    <w:p w14:paraId="52033F67" w14:textId="77777777" w:rsidR="007A5C8A" w:rsidRPr="00CD78BD" w:rsidRDefault="007A5C8A" w:rsidP="007A5C8A">
      <w:pPr>
        <w:pStyle w:val="Author-Affiliation"/>
        <w:spacing w:line="300" w:lineRule="auto"/>
        <w:rPr>
          <w:rFonts w:ascii="Times New Roman" w:hAnsi="Times New Roman"/>
          <w:sz w:val="24"/>
          <w:szCs w:val="24"/>
        </w:rPr>
      </w:pPr>
    </w:p>
    <w:p w14:paraId="61A42104" w14:textId="77777777" w:rsidR="007A5C8A" w:rsidRPr="00CD78BD" w:rsidRDefault="007A5C8A" w:rsidP="007A5C8A">
      <w:pPr>
        <w:pStyle w:val="corrs-au"/>
        <w:spacing w:line="300" w:lineRule="auto"/>
        <w:rPr>
          <w:rFonts w:ascii="Times New Roman" w:hAnsi="Times New Roman"/>
          <w:sz w:val="24"/>
          <w:szCs w:val="24"/>
        </w:rPr>
      </w:pPr>
      <w:r w:rsidRPr="00CD78BD">
        <w:rPr>
          <w:rFonts w:ascii="Times New Roman" w:hAnsi="Times New Roman"/>
          <w:sz w:val="24"/>
          <w:szCs w:val="24"/>
        </w:rPr>
        <w:t xml:space="preserve">*Corresponding author: E-mail: </w:t>
      </w:r>
      <w:hyperlink r:id="rId6" w:history="1">
        <w:r w:rsidRPr="00CD78BD">
          <w:rPr>
            <w:rStyle w:val="a9"/>
            <w:rFonts w:ascii="Times New Roman" w:hAnsi="Times New Roman"/>
            <w:sz w:val="24"/>
            <w:szCs w:val="24"/>
          </w:rPr>
          <w:t>xielw@gdim.cn</w:t>
        </w:r>
      </w:hyperlink>
      <w:r w:rsidRPr="00CD78BD">
        <w:rPr>
          <w:rFonts w:ascii="Times New Roman" w:hAnsi="Times New Roman"/>
          <w:sz w:val="24"/>
          <w:szCs w:val="24"/>
        </w:rPr>
        <w:t xml:space="preserve">  </w:t>
      </w:r>
    </w:p>
    <w:p w14:paraId="7093850B" w14:textId="77777777" w:rsidR="007A5C8A" w:rsidRPr="00CD78BD" w:rsidRDefault="007A5C8A" w:rsidP="007A5C8A">
      <w:pPr>
        <w:pStyle w:val="corrs-au"/>
        <w:spacing w:line="300" w:lineRule="auto"/>
        <w:rPr>
          <w:rFonts w:ascii="Times New Roman" w:hAnsi="Times New Roman"/>
          <w:sz w:val="24"/>
          <w:szCs w:val="24"/>
        </w:rPr>
      </w:pPr>
      <w:r w:rsidRPr="00CD78BD">
        <w:rPr>
          <w:rFonts w:ascii="Times New Roman" w:hAnsi="Times New Roman"/>
          <w:sz w:val="24"/>
          <w:szCs w:val="24"/>
        </w:rPr>
        <w:t xml:space="preserve"># </w:t>
      </w:r>
      <w:r w:rsidRPr="00A47000">
        <w:rPr>
          <w:rFonts w:ascii="Times New Roman" w:hAnsi="Times New Roman"/>
          <w:sz w:val="24"/>
          <w:szCs w:val="24"/>
        </w:rPr>
        <w:t>These authors contribute equally</w:t>
      </w:r>
      <w:r w:rsidRPr="00CD78BD">
        <w:rPr>
          <w:rFonts w:ascii="Times New Roman" w:hAnsi="Times New Roman"/>
          <w:sz w:val="24"/>
          <w:szCs w:val="24"/>
        </w:rPr>
        <w:t>.</w:t>
      </w:r>
    </w:p>
    <w:p w14:paraId="2B56D2E8" w14:textId="77777777" w:rsidR="001C3B43" w:rsidRDefault="001C3B43">
      <w:pPr>
        <w:widowControl/>
        <w:jc w:val="left"/>
      </w:pPr>
      <w:r>
        <w:br w:type="page"/>
      </w:r>
    </w:p>
    <w:p w14:paraId="138B5346" w14:textId="404828ED" w:rsidR="006B3BB2" w:rsidRPr="00CD78BD" w:rsidRDefault="006B3BB2" w:rsidP="006B3BB2">
      <w:pPr>
        <w:adjustRightInd w:val="0"/>
        <w:snapToGrid w:val="0"/>
        <w:spacing w:before="240" w:after="240" w:line="30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D78BD">
        <w:rPr>
          <w:rFonts w:ascii="Times New Roman" w:hAnsi="Times New Roman" w:cs="Times New Roman"/>
          <w:bCs/>
          <w:sz w:val="24"/>
          <w:szCs w:val="24"/>
        </w:rPr>
        <w:lastRenderedPageBreak/>
        <w:t>Supplementary Table S</w:t>
      </w:r>
      <w:r w:rsidR="0088027C">
        <w:rPr>
          <w:rFonts w:ascii="Times New Roman" w:hAnsi="Times New Roman" w:cs="Times New Roman"/>
          <w:bCs/>
          <w:sz w:val="24"/>
          <w:szCs w:val="24"/>
        </w:rPr>
        <w:t>1</w:t>
      </w:r>
      <w:r w:rsidRPr="00CD78BD">
        <w:rPr>
          <w:rFonts w:ascii="Times New Roman" w:hAnsi="Times New Roman" w:cs="Times New Roman"/>
          <w:bCs/>
          <w:sz w:val="24"/>
          <w:szCs w:val="24"/>
        </w:rPr>
        <w:t xml:space="preserve">. Fingerprints available in DeepScreening </w:t>
      </w:r>
    </w:p>
    <w:tbl>
      <w:tblPr>
        <w:tblStyle w:val="4"/>
        <w:tblW w:w="8222" w:type="dxa"/>
        <w:tblLook w:val="0420" w:firstRow="1" w:lastRow="0" w:firstColumn="0" w:lastColumn="0" w:noHBand="0" w:noVBand="1"/>
      </w:tblPr>
      <w:tblGrid>
        <w:gridCol w:w="2375"/>
        <w:gridCol w:w="1070"/>
        <w:gridCol w:w="1466"/>
        <w:gridCol w:w="3311"/>
      </w:tblGrid>
      <w:tr w:rsidR="006B3BB2" w:rsidRPr="00CD78BD" w14:paraId="12CA9B9F" w14:textId="77777777" w:rsidTr="00135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239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3065043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Fingerprint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441FE26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Number</w:t>
            </w:r>
          </w:p>
        </w:tc>
        <w:tc>
          <w:tcPr>
            <w:tcW w:w="1468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2BFA92E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Remarks</w:t>
            </w:r>
          </w:p>
        </w:tc>
        <w:tc>
          <w:tcPr>
            <w:tcW w:w="335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DCA3E73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Description</w:t>
            </w:r>
          </w:p>
        </w:tc>
      </w:tr>
      <w:tr w:rsidR="006B3BB2" w:rsidRPr="00CD78BD" w14:paraId="740C8692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393" w:type="dxa"/>
            <w:tcBorders>
              <w:top w:val="single" w:sz="8" w:space="0" w:color="auto"/>
            </w:tcBorders>
            <w:vAlign w:val="center"/>
            <w:hideMark/>
          </w:tcPr>
          <w:p w14:paraId="01C0CE13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CD78BD">
              <w:rPr>
                <w:b/>
                <w:kern w:val="24"/>
                <w:sz w:val="24"/>
                <w:szCs w:val="24"/>
              </w:rPr>
              <w:t>CDK fingerprint</w:t>
            </w:r>
          </w:p>
        </w:tc>
        <w:tc>
          <w:tcPr>
            <w:tcW w:w="1010" w:type="dxa"/>
            <w:tcBorders>
              <w:top w:val="single" w:sz="8" w:space="0" w:color="auto"/>
            </w:tcBorders>
            <w:vAlign w:val="center"/>
            <w:hideMark/>
          </w:tcPr>
          <w:p w14:paraId="5CAE61ED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1024</w:t>
            </w:r>
          </w:p>
        </w:tc>
        <w:tc>
          <w:tcPr>
            <w:tcW w:w="1468" w:type="dxa"/>
            <w:tcBorders>
              <w:top w:val="single" w:sz="8" w:space="0" w:color="auto"/>
            </w:tcBorders>
            <w:vAlign w:val="center"/>
            <w:hideMark/>
          </w:tcPr>
          <w:p w14:paraId="28EFB5B1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CDKFP</w:t>
            </w:r>
          </w:p>
        </w:tc>
        <w:tc>
          <w:tcPr>
            <w:tcW w:w="3351" w:type="dxa"/>
            <w:tcBorders>
              <w:top w:val="single" w:sz="8" w:space="0" w:color="auto"/>
            </w:tcBorders>
            <w:vAlign w:val="center"/>
            <w:hideMark/>
          </w:tcPr>
          <w:p w14:paraId="0F1A03B2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Fingerprint of length 1024 and search depth of 8</w:t>
            </w:r>
          </w:p>
        </w:tc>
      </w:tr>
      <w:tr w:rsidR="006B3BB2" w:rsidRPr="00CD78BD" w14:paraId="552C47CD" w14:textId="77777777" w:rsidTr="00135E27">
        <w:trPr>
          <w:trHeight w:val="482"/>
        </w:trPr>
        <w:tc>
          <w:tcPr>
            <w:tcW w:w="2393" w:type="dxa"/>
            <w:vAlign w:val="center"/>
            <w:hideMark/>
          </w:tcPr>
          <w:p w14:paraId="1F93971C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CD78BD">
              <w:rPr>
                <w:b/>
                <w:kern w:val="24"/>
                <w:sz w:val="24"/>
                <w:szCs w:val="24"/>
              </w:rPr>
              <w:t>CDK extended fingerprint</w:t>
            </w:r>
          </w:p>
        </w:tc>
        <w:tc>
          <w:tcPr>
            <w:tcW w:w="1010" w:type="dxa"/>
            <w:vAlign w:val="center"/>
            <w:hideMark/>
          </w:tcPr>
          <w:p w14:paraId="7C18E19D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1024</w:t>
            </w:r>
          </w:p>
        </w:tc>
        <w:tc>
          <w:tcPr>
            <w:tcW w:w="1468" w:type="dxa"/>
            <w:vAlign w:val="center"/>
            <w:hideMark/>
          </w:tcPr>
          <w:p w14:paraId="61943912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proofErr w:type="spellStart"/>
            <w:r w:rsidRPr="00CD78BD">
              <w:rPr>
                <w:kern w:val="24"/>
                <w:sz w:val="24"/>
                <w:szCs w:val="24"/>
              </w:rPr>
              <w:t>ExtFP</w:t>
            </w:r>
            <w:proofErr w:type="spellEnd"/>
          </w:p>
        </w:tc>
        <w:tc>
          <w:tcPr>
            <w:tcW w:w="3351" w:type="dxa"/>
            <w:vAlign w:val="center"/>
            <w:hideMark/>
          </w:tcPr>
          <w:p w14:paraId="0E5E5D41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Extends the Fingerprint with additional bits describing ring features</w:t>
            </w:r>
          </w:p>
        </w:tc>
      </w:tr>
      <w:tr w:rsidR="006B3BB2" w:rsidRPr="00CD78BD" w14:paraId="45B5540C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393" w:type="dxa"/>
            <w:vAlign w:val="center"/>
            <w:hideMark/>
          </w:tcPr>
          <w:p w14:paraId="1ECB5E5D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CD78BD">
              <w:rPr>
                <w:b/>
                <w:kern w:val="24"/>
                <w:sz w:val="24"/>
                <w:szCs w:val="24"/>
              </w:rPr>
              <w:t>Estate fingerprint</w:t>
            </w:r>
          </w:p>
        </w:tc>
        <w:tc>
          <w:tcPr>
            <w:tcW w:w="1010" w:type="dxa"/>
            <w:vAlign w:val="center"/>
            <w:hideMark/>
          </w:tcPr>
          <w:p w14:paraId="7AEFD5EC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79</w:t>
            </w:r>
          </w:p>
        </w:tc>
        <w:tc>
          <w:tcPr>
            <w:tcW w:w="1468" w:type="dxa"/>
            <w:vAlign w:val="center"/>
            <w:hideMark/>
          </w:tcPr>
          <w:p w14:paraId="5DEEAB27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proofErr w:type="spellStart"/>
            <w:r w:rsidRPr="00CD78BD">
              <w:rPr>
                <w:kern w:val="24"/>
                <w:sz w:val="24"/>
                <w:szCs w:val="24"/>
              </w:rPr>
              <w:t>EStateFP</w:t>
            </w:r>
            <w:proofErr w:type="spellEnd"/>
          </w:p>
        </w:tc>
        <w:tc>
          <w:tcPr>
            <w:tcW w:w="3351" w:type="dxa"/>
            <w:vAlign w:val="center"/>
            <w:hideMark/>
          </w:tcPr>
          <w:p w14:paraId="2828F114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E-State fragments</w:t>
            </w:r>
          </w:p>
        </w:tc>
      </w:tr>
      <w:tr w:rsidR="006B3BB2" w:rsidRPr="00CD78BD" w14:paraId="365C538D" w14:textId="77777777" w:rsidTr="00135E27">
        <w:trPr>
          <w:trHeight w:val="482"/>
        </w:trPr>
        <w:tc>
          <w:tcPr>
            <w:tcW w:w="2393" w:type="dxa"/>
            <w:vAlign w:val="center"/>
            <w:hideMark/>
          </w:tcPr>
          <w:p w14:paraId="58662AA6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CD78BD">
              <w:rPr>
                <w:b/>
                <w:kern w:val="24"/>
                <w:sz w:val="24"/>
                <w:szCs w:val="24"/>
              </w:rPr>
              <w:t>CDK graph only fingerprint</w:t>
            </w:r>
          </w:p>
        </w:tc>
        <w:tc>
          <w:tcPr>
            <w:tcW w:w="1010" w:type="dxa"/>
            <w:vAlign w:val="center"/>
            <w:hideMark/>
          </w:tcPr>
          <w:p w14:paraId="627EF76C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1024</w:t>
            </w:r>
          </w:p>
        </w:tc>
        <w:tc>
          <w:tcPr>
            <w:tcW w:w="1468" w:type="dxa"/>
            <w:vAlign w:val="center"/>
            <w:hideMark/>
          </w:tcPr>
          <w:p w14:paraId="3BE6D143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proofErr w:type="spellStart"/>
            <w:r w:rsidRPr="00CD78BD">
              <w:rPr>
                <w:kern w:val="24"/>
                <w:sz w:val="24"/>
                <w:szCs w:val="24"/>
              </w:rPr>
              <w:t>GraphFP</w:t>
            </w:r>
            <w:proofErr w:type="spellEnd"/>
          </w:p>
        </w:tc>
        <w:tc>
          <w:tcPr>
            <w:tcW w:w="3351" w:type="dxa"/>
            <w:vAlign w:val="center"/>
            <w:hideMark/>
          </w:tcPr>
          <w:p w14:paraId="20F6C7D1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Specialized version of the Fingerprint which does not take bond orders into account</w:t>
            </w:r>
          </w:p>
        </w:tc>
      </w:tr>
      <w:tr w:rsidR="006B3BB2" w:rsidRPr="00CD78BD" w14:paraId="29A7026F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393" w:type="dxa"/>
            <w:vAlign w:val="center"/>
            <w:hideMark/>
          </w:tcPr>
          <w:p w14:paraId="0EFE0BA9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CD78BD">
              <w:rPr>
                <w:b/>
                <w:kern w:val="24"/>
                <w:sz w:val="24"/>
                <w:szCs w:val="24"/>
              </w:rPr>
              <w:t>MACCS fingerprint</w:t>
            </w:r>
          </w:p>
        </w:tc>
        <w:tc>
          <w:tcPr>
            <w:tcW w:w="1010" w:type="dxa"/>
            <w:vAlign w:val="center"/>
            <w:hideMark/>
          </w:tcPr>
          <w:p w14:paraId="43121827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166</w:t>
            </w:r>
          </w:p>
        </w:tc>
        <w:tc>
          <w:tcPr>
            <w:tcW w:w="1468" w:type="dxa"/>
            <w:vAlign w:val="center"/>
            <w:hideMark/>
          </w:tcPr>
          <w:p w14:paraId="28356E21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MACCSFP</w:t>
            </w:r>
          </w:p>
        </w:tc>
        <w:tc>
          <w:tcPr>
            <w:tcW w:w="3351" w:type="dxa"/>
            <w:vAlign w:val="center"/>
            <w:hideMark/>
          </w:tcPr>
          <w:p w14:paraId="24CEB94A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MACCS keys</w:t>
            </w:r>
          </w:p>
        </w:tc>
      </w:tr>
      <w:tr w:rsidR="006B3BB2" w:rsidRPr="00CD78BD" w14:paraId="1566A458" w14:textId="77777777" w:rsidTr="00135E27">
        <w:trPr>
          <w:trHeight w:val="482"/>
        </w:trPr>
        <w:tc>
          <w:tcPr>
            <w:tcW w:w="2393" w:type="dxa"/>
            <w:vAlign w:val="center"/>
            <w:hideMark/>
          </w:tcPr>
          <w:p w14:paraId="071518CC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proofErr w:type="spellStart"/>
            <w:r w:rsidRPr="00CD78BD">
              <w:rPr>
                <w:b/>
                <w:kern w:val="24"/>
                <w:sz w:val="24"/>
                <w:szCs w:val="24"/>
              </w:rPr>
              <w:t>Pubchem</w:t>
            </w:r>
            <w:proofErr w:type="spellEnd"/>
            <w:r w:rsidRPr="00CD78BD">
              <w:rPr>
                <w:b/>
                <w:kern w:val="24"/>
                <w:sz w:val="24"/>
                <w:szCs w:val="24"/>
              </w:rPr>
              <w:t xml:space="preserve"> fingerprint</w:t>
            </w:r>
          </w:p>
        </w:tc>
        <w:tc>
          <w:tcPr>
            <w:tcW w:w="1010" w:type="dxa"/>
            <w:vAlign w:val="center"/>
            <w:hideMark/>
          </w:tcPr>
          <w:p w14:paraId="4F64EDA0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881</w:t>
            </w:r>
          </w:p>
        </w:tc>
        <w:tc>
          <w:tcPr>
            <w:tcW w:w="1468" w:type="dxa"/>
            <w:vAlign w:val="center"/>
            <w:hideMark/>
          </w:tcPr>
          <w:p w14:paraId="6DFCF0B5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proofErr w:type="spellStart"/>
            <w:r w:rsidRPr="00CD78BD">
              <w:rPr>
                <w:kern w:val="24"/>
                <w:sz w:val="24"/>
                <w:szCs w:val="24"/>
              </w:rPr>
              <w:t>PubchemFP</w:t>
            </w:r>
            <w:proofErr w:type="spellEnd"/>
          </w:p>
        </w:tc>
        <w:tc>
          <w:tcPr>
            <w:tcW w:w="3351" w:type="dxa"/>
            <w:vAlign w:val="center"/>
            <w:hideMark/>
          </w:tcPr>
          <w:p w14:paraId="1BAB4AF0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proofErr w:type="spellStart"/>
            <w:r w:rsidRPr="00CD78BD">
              <w:rPr>
                <w:kern w:val="24"/>
                <w:sz w:val="24"/>
                <w:szCs w:val="24"/>
              </w:rPr>
              <w:t>Pubchem</w:t>
            </w:r>
            <w:proofErr w:type="spellEnd"/>
            <w:r w:rsidRPr="00CD78BD">
              <w:rPr>
                <w:kern w:val="24"/>
                <w:sz w:val="24"/>
                <w:szCs w:val="24"/>
              </w:rPr>
              <w:t xml:space="preserve"> fingerprint</w:t>
            </w:r>
          </w:p>
        </w:tc>
      </w:tr>
      <w:tr w:rsidR="006B3BB2" w:rsidRPr="00CD78BD" w14:paraId="205F9CD3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393" w:type="dxa"/>
            <w:vAlign w:val="center"/>
            <w:hideMark/>
          </w:tcPr>
          <w:p w14:paraId="1DBB7E91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CD78BD">
              <w:rPr>
                <w:b/>
                <w:kern w:val="24"/>
                <w:sz w:val="24"/>
                <w:szCs w:val="24"/>
              </w:rPr>
              <w:t>Substructure fingerprint</w:t>
            </w:r>
          </w:p>
        </w:tc>
        <w:tc>
          <w:tcPr>
            <w:tcW w:w="1010" w:type="dxa"/>
            <w:vAlign w:val="center"/>
            <w:hideMark/>
          </w:tcPr>
          <w:p w14:paraId="3CF335CD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307</w:t>
            </w:r>
          </w:p>
        </w:tc>
        <w:tc>
          <w:tcPr>
            <w:tcW w:w="1468" w:type="dxa"/>
            <w:vAlign w:val="center"/>
            <w:hideMark/>
          </w:tcPr>
          <w:p w14:paraId="5963CAFE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proofErr w:type="spellStart"/>
            <w:r w:rsidRPr="00CD78BD">
              <w:rPr>
                <w:kern w:val="24"/>
                <w:sz w:val="24"/>
                <w:szCs w:val="24"/>
              </w:rPr>
              <w:t>SubFP</w:t>
            </w:r>
            <w:proofErr w:type="spellEnd"/>
          </w:p>
        </w:tc>
        <w:tc>
          <w:tcPr>
            <w:tcW w:w="3351" w:type="dxa"/>
            <w:vAlign w:val="center"/>
            <w:hideMark/>
          </w:tcPr>
          <w:p w14:paraId="646F6416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 xml:space="preserve">Presence of SMARTS Patterns for Functional Group Classification by Christian </w:t>
            </w:r>
            <w:proofErr w:type="spellStart"/>
            <w:r w:rsidRPr="00CD78BD">
              <w:rPr>
                <w:kern w:val="24"/>
                <w:sz w:val="24"/>
                <w:szCs w:val="24"/>
              </w:rPr>
              <w:t>Laggner</w:t>
            </w:r>
            <w:proofErr w:type="spellEnd"/>
          </w:p>
        </w:tc>
      </w:tr>
      <w:tr w:rsidR="006B3BB2" w:rsidRPr="00CD78BD" w14:paraId="698D1872" w14:textId="77777777" w:rsidTr="00135E27">
        <w:trPr>
          <w:trHeight w:val="482"/>
        </w:trPr>
        <w:tc>
          <w:tcPr>
            <w:tcW w:w="2393" w:type="dxa"/>
            <w:vAlign w:val="center"/>
            <w:hideMark/>
          </w:tcPr>
          <w:p w14:paraId="0F1015A9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CD78BD">
              <w:rPr>
                <w:b/>
                <w:kern w:val="24"/>
                <w:sz w:val="24"/>
                <w:szCs w:val="24"/>
              </w:rPr>
              <w:t>Substructure fingerprint count</w:t>
            </w:r>
          </w:p>
        </w:tc>
        <w:tc>
          <w:tcPr>
            <w:tcW w:w="1010" w:type="dxa"/>
            <w:vAlign w:val="center"/>
            <w:hideMark/>
          </w:tcPr>
          <w:p w14:paraId="771BA10C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307</w:t>
            </w:r>
          </w:p>
        </w:tc>
        <w:tc>
          <w:tcPr>
            <w:tcW w:w="1468" w:type="dxa"/>
            <w:vAlign w:val="center"/>
            <w:hideMark/>
          </w:tcPr>
          <w:p w14:paraId="79FE5373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proofErr w:type="spellStart"/>
            <w:r w:rsidRPr="00CD78BD">
              <w:rPr>
                <w:kern w:val="24"/>
                <w:sz w:val="24"/>
                <w:szCs w:val="24"/>
              </w:rPr>
              <w:t>SubFPC</w:t>
            </w:r>
            <w:proofErr w:type="spellEnd"/>
          </w:p>
        </w:tc>
        <w:tc>
          <w:tcPr>
            <w:tcW w:w="3351" w:type="dxa"/>
            <w:vAlign w:val="center"/>
            <w:hideMark/>
          </w:tcPr>
          <w:p w14:paraId="2CD459FD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 xml:space="preserve">Count of SMARTS Patterns for Functional Group Classification by Christian </w:t>
            </w:r>
            <w:proofErr w:type="spellStart"/>
            <w:r w:rsidRPr="00CD78BD">
              <w:rPr>
                <w:kern w:val="24"/>
                <w:sz w:val="24"/>
                <w:szCs w:val="24"/>
              </w:rPr>
              <w:t>Laggner</w:t>
            </w:r>
            <w:proofErr w:type="spellEnd"/>
          </w:p>
        </w:tc>
      </w:tr>
      <w:tr w:rsidR="006B3BB2" w:rsidRPr="00CD78BD" w14:paraId="240FD335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393" w:type="dxa"/>
            <w:vAlign w:val="center"/>
            <w:hideMark/>
          </w:tcPr>
          <w:p w14:paraId="64EFCFF0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proofErr w:type="spellStart"/>
            <w:r w:rsidRPr="00CD78BD">
              <w:rPr>
                <w:b/>
                <w:kern w:val="24"/>
                <w:sz w:val="24"/>
                <w:szCs w:val="24"/>
              </w:rPr>
              <w:t>Klekota</w:t>
            </w:r>
            <w:proofErr w:type="spellEnd"/>
            <w:r w:rsidRPr="00CD78BD">
              <w:rPr>
                <w:b/>
                <w:kern w:val="24"/>
                <w:sz w:val="24"/>
                <w:szCs w:val="24"/>
              </w:rPr>
              <w:t>-Roth fingerprint</w:t>
            </w:r>
          </w:p>
        </w:tc>
        <w:tc>
          <w:tcPr>
            <w:tcW w:w="1010" w:type="dxa"/>
            <w:vAlign w:val="center"/>
            <w:hideMark/>
          </w:tcPr>
          <w:p w14:paraId="5F09140F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4860</w:t>
            </w:r>
          </w:p>
        </w:tc>
        <w:tc>
          <w:tcPr>
            <w:tcW w:w="1468" w:type="dxa"/>
            <w:vAlign w:val="center"/>
            <w:hideMark/>
          </w:tcPr>
          <w:p w14:paraId="7A537689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KRFP</w:t>
            </w:r>
          </w:p>
        </w:tc>
        <w:tc>
          <w:tcPr>
            <w:tcW w:w="3351" w:type="dxa"/>
            <w:vAlign w:val="center"/>
            <w:hideMark/>
          </w:tcPr>
          <w:p w14:paraId="6EF765F8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Presence of chemical substructures</w:t>
            </w:r>
          </w:p>
        </w:tc>
      </w:tr>
      <w:tr w:rsidR="006B3BB2" w:rsidRPr="00CD78BD" w14:paraId="3A3D47B5" w14:textId="77777777" w:rsidTr="00135E27">
        <w:trPr>
          <w:trHeight w:val="482"/>
        </w:trPr>
        <w:tc>
          <w:tcPr>
            <w:tcW w:w="2393" w:type="dxa"/>
            <w:vAlign w:val="center"/>
            <w:hideMark/>
          </w:tcPr>
          <w:p w14:paraId="0E265254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proofErr w:type="spellStart"/>
            <w:r w:rsidRPr="00CD78BD">
              <w:rPr>
                <w:b/>
                <w:kern w:val="24"/>
                <w:sz w:val="24"/>
                <w:szCs w:val="24"/>
              </w:rPr>
              <w:t>Klekota</w:t>
            </w:r>
            <w:proofErr w:type="spellEnd"/>
            <w:r w:rsidRPr="00CD78BD">
              <w:rPr>
                <w:b/>
                <w:kern w:val="24"/>
                <w:sz w:val="24"/>
                <w:szCs w:val="24"/>
              </w:rPr>
              <w:t>-Roth fingerprint count</w:t>
            </w:r>
          </w:p>
        </w:tc>
        <w:tc>
          <w:tcPr>
            <w:tcW w:w="1010" w:type="dxa"/>
            <w:vAlign w:val="center"/>
            <w:hideMark/>
          </w:tcPr>
          <w:p w14:paraId="6F310B39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4860</w:t>
            </w:r>
          </w:p>
        </w:tc>
        <w:tc>
          <w:tcPr>
            <w:tcW w:w="1468" w:type="dxa"/>
            <w:vAlign w:val="center"/>
            <w:hideMark/>
          </w:tcPr>
          <w:p w14:paraId="47887814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KRFPC</w:t>
            </w:r>
          </w:p>
        </w:tc>
        <w:tc>
          <w:tcPr>
            <w:tcW w:w="3351" w:type="dxa"/>
            <w:vAlign w:val="center"/>
            <w:hideMark/>
          </w:tcPr>
          <w:p w14:paraId="5973602B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Count of chemical substructures</w:t>
            </w:r>
          </w:p>
        </w:tc>
      </w:tr>
      <w:tr w:rsidR="006B3BB2" w:rsidRPr="00CD78BD" w14:paraId="52B460F9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tcW w:w="2393" w:type="dxa"/>
            <w:vAlign w:val="center"/>
            <w:hideMark/>
          </w:tcPr>
          <w:p w14:paraId="5BF4CEC8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CD78BD">
              <w:rPr>
                <w:b/>
                <w:kern w:val="24"/>
                <w:sz w:val="24"/>
                <w:szCs w:val="24"/>
              </w:rPr>
              <w:t>2D atom pairs</w:t>
            </w:r>
          </w:p>
        </w:tc>
        <w:tc>
          <w:tcPr>
            <w:tcW w:w="1010" w:type="dxa"/>
            <w:vAlign w:val="center"/>
            <w:hideMark/>
          </w:tcPr>
          <w:p w14:paraId="59ADBB4D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780</w:t>
            </w:r>
          </w:p>
        </w:tc>
        <w:tc>
          <w:tcPr>
            <w:tcW w:w="1468" w:type="dxa"/>
            <w:vAlign w:val="center"/>
            <w:hideMark/>
          </w:tcPr>
          <w:p w14:paraId="78F76158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AP2D</w:t>
            </w:r>
          </w:p>
        </w:tc>
        <w:tc>
          <w:tcPr>
            <w:tcW w:w="3351" w:type="dxa"/>
            <w:vAlign w:val="center"/>
            <w:hideMark/>
          </w:tcPr>
          <w:p w14:paraId="455E6E25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Presence of atom pairs at various topological distances</w:t>
            </w:r>
          </w:p>
        </w:tc>
      </w:tr>
      <w:tr w:rsidR="006B3BB2" w:rsidRPr="00CD78BD" w14:paraId="20EF9D71" w14:textId="77777777" w:rsidTr="00135E27">
        <w:trPr>
          <w:trHeight w:val="482"/>
        </w:trPr>
        <w:tc>
          <w:tcPr>
            <w:tcW w:w="2393" w:type="dxa"/>
            <w:tcBorders>
              <w:bottom w:val="single" w:sz="8" w:space="0" w:color="auto"/>
            </w:tcBorders>
            <w:vAlign w:val="center"/>
            <w:hideMark/>
          </w:tcPr>
          <w:p w14:paraId="6CF920FF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b/>
                <w:sz w:val="24"/>
                <w:szCs w:val="24"/>
              </w:rPr>
            </w:pPr>
            <w:r w:rsidRPr="00CD78BD">
              <w:rPr>
                <w:b/>
                <w:kern w:val="24"/>
                <w:sz w:val="24"/>
                <w:szCs w:val="24"/>
              </w:rPr>
              <w:t>2D atom pairs count</w:t>
            </w: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  <w:hideMark/>
          </w:tcPr>
          <w:p w14:paraId="2C73D019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780</w:t>
            </w:r>
          </w:p>
        </w:tc>
        <w:tc>
          <w:tcPr>
            <w:tcW w:w="1468" w:type="dxa"/>
            <w:tcBorders>
              <w:bottom w:val="single" w:sz="8" w:space="0" w:color="auto"/>
            </w:tcBorders>
            <w:vAlign w:val="center"/>
            <w:hideMark/>
          </w:tcPr>
          <w:p w14:paraId="7203137D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APC2D</w:t>
            </w:r>
          </w:p>
        </w:tc>
        <w:tc>
          <w:tcPr>
            <w:tcW w:w="3351" w:type="dxa"/>
            <w:tcBorders>
              <w:bottom w:val="single" w:sz="8" w:space="0" w:color="auto"/>
            </w:tcBorders>
            <w:vAlign w:val="center"/>
            <w:hideMark/>
          </w:tcPr>
          <w:p w14:paraId="7B0F9C64" w14:textId="77777777" w:rsidR="006B3BB2" w:rsidRPr="00CD78BD" w:rsidRDefault="006B3BB2" w:rsidP="00135E27">
            <w:pPr>
              <w:spacing w:line="300" w:lineRule="auto"/>
              <w:jc w:val="center"/>
              <w:textAlignment w:val="bottom"/>
              <w:rPr>
                <w:sz w:val="24"/>
                <w:szCs w:val="24"/>
              </w:rPr>
            </w:pPr>
            <w:r w:rsidRPr="00CD78BD">
              <w:rPr>
                <w:kern w:val="24"/>
                <w:sz w:val="24"/>
                <w:szCs w:val="24"/>
              </w:rPr>
              <w:t>Count of atom pairs at various topological distances</w:t>
            </w:r>
          </w:p>
        </w:tc>
      </w:tr>
    </w:tbl>
    <w:p w14:paraId="3C7D5903" w14:textId="46C3F1C6" w:rsidR="00424DE2" w:rsidRDefault="00424DE2"/>
    <w:p w14:paraId="1B33E7EA" w14:textId="731A037C" w:rsidR="001C3B43" w:rsidRDefault="00424DE2" w:rsidP="00A6491D">
      <w:pPr>
        <w:adjustRightInd w:val="0"/>
        <w:snapToGrid w:val="0"/>
        <w:spacing w:before="240" w:after="240" w:line="300" w:lineRule="auto"/>
        <w:jc w:val="center"/>
        <w:outlineLvl w:val="2"/>
      </w:pPr>
      <w:r>
        <w:br w:type="page"/>
      </w:r>
    </w:p>
    <w:p w14:paraId="532B09B3" w14:textId="6B62174D" w:rsidR="00424DE2" w:rsidRPr="00CD78BD" w:rsidRDefault="00424DE2" w:rsidP="00424DE2">
      <w:pPr>
        <w:adjustRightInd w:val="0"/>
        <w:snapToGrid w:val="0"/>
        <w:spacing w:before="240" w:after="240" w:line="30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D78BD">
        <w:rPr>
          <w:rFonts w:ascii="Times New Roman" w:hAnsi="Times New Roman" w:cs="Times New Roman"/>
          <w:bCs/>
          <w:sz w:val="24"/>
          <w:szCs w:val="24"/>
        </w:rPr>
        <w:lastRenderedPageBreak/>
        <w:t>Supplementary Table S</w:t>
      </w:r>
      <w:r w:rsidR="00A6491D">
        <w:rPr>
          <w:rFonts w:ascii="Times New Roman" w:hAnsi="Times New Roman" w:cs="Times New Roman"/>
          <w:bCs/>
          <w:sz w:val="24"/>
          <w:szCs w:val="24"/>
        </w:rPr>
        <w:t>2</w:t>
      </w:r>
      <w:r w:rsidRPr="00CD78BD">
        <w:rPr>
          <w:rFonts w:ascii="Times New Roman" w:hAnsi="Times New Roman" w:cs="Times New Roman"/>
          <w:bCs/>
          <w:sz w:val="24"/>
          <w:szCs w:val="24"/>
        </w:rPr>
        <w:t>. Hyper-parameters available in DeepScreening</w:t>
      </w:r>
    </w:p>
    <w:tbl>
      <w:tblPr>
        <w:tblStyle w:val="4"/>
        <w:tblW w:w="8008" w:type="dxa"/>
        <w:tblLook w:val="04A0" w:firstRow="1" w:lastRow="0" w:firstColumn="1" w:lastColumn="0" w:noHBand="0" w:noVBand="1"/>
      </w:tblPr>
      <w:tblGrid>
        <w:gridCol w:w="3119"/>
        <w:gridCol w:w="4889"/>
      </w:tblGrid>
      <w:tr w:rsidR="00424DE2" w:rsidRPr="00CD78BD" w14:paraId="69B901AF" w14:textId="77777777" w:rsidTr="00135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2002A7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bookmarkStart w:id="4" w:name="_Hlk533433242"/>
            <w:r w:rsidRPr="00CD78BD">
              <w:rPr>
                <w:sz w:val="24"/>
                <w:szCs w:val="24"/>
              </w:rPr>
              <w:t>Hyper parameters</w:t>
            </w:r>
          </w:p>
        </w:tc>
        <w:tc>
          <w:tcPr>
            <w:tcW w:w="48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12865A" w14:textId="77777777" w:rsidR="00424DE2" w:rsidRPr="00CD78BD" w:rsidRDefault="00424DE2" w:rsidP="00135E27">
            <w:pPr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Values</w:t>
            </w:r>
          </w:p>
        </w:tc>
      </w:tr>
      <w:tr w:rsidR="00424DE2" w:rsidRPr="00CD78BD" w14:paraId="1DEC72A6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8" w:space="0" w:color="auto"/>
            </w:tcBorders>
            <w:vAlign w:val="center"/>
          </w:tcPr>
          <w:p w14:paraId="7982925A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bookmarkStart w:id="5" w:name="_Hlk526779834"/>
            <w:r w:rsidRPr="00CD78BD">
              <w:rPr>
                <w:sz w:val="24"/>
                <w:szCs w:val="24"/>
              </w:rPr>
              <w:t>Learning rate</w:t>
            </w:r>
          </w:p>
        </w:tc>
        <w:tc>
          <w:tcPr>
            <w:tcW w:w="4889" w:type="dxa"/>
            <w:tcBorders>
              <w:top w:val="single" w:sz="8" w:space="0" w:color="auto"/>
            </w:tcBorders>
            <w:vAlign w:val="center"/>
          </w:tcPr>
          <w:p w14:paraId="21358999" w14:textId="77777777" w:rsidR="00424DE2" w:rsidRPr="00CD78BD" w:rsidRDefault="00424DE2" w:rsidP="00135E27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0.1, 0.01, 0.001</w:t>
            </w:r>
          </w:p>
        </w:tc>
      </w:tr>
      <w:tr w:rsidR="00424DE2" w:rsidRPr="00CD78BD" w14:paraId="17F893F6" w14:textId="77777777" w:rsidTr="00135E27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2F70966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Epochs</w:t>
            </w:r>
          </w:p>
        </w:tc>
        <w:tc>
          <w:tcPr>
            <w:tcW w:w="4889" w:type="dxa"/>
            <w:vAlign w:val="center"/>
          </w:tcPr>
          <w:p w14:paraId="2A303F49" w14:textId="77777777" w:rsidR="00424DE2" w:rsidRPr="00CD78BD" w:rsidRDefault="00424DE2" w:rsidP="00135E27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30,50,100,200</w:t>
            </w:r>
          </w:p>
        </w:tc>
      </w:tr>
      <w:tr w:rsidR="00424DE2" w:rsidRPr="00CD78BD" w14:paraId="6A3E49A8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3650FFF0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Batch size</w:t>
            </w:r>
          </w:p>
        </w:tc>
        <w:tc>
          <w:tcPr>
            <w:tcW w:w="4889" w:type="dxa"/>
            <w:vAlign w:val="center"/>
          </w:tcPr>
          <w:p w14:paraId="5C775D2C" w14:textId="77777777" w:rsidR="00424DE2" w:rsidRPr="00CD78BD" w:rsidRDefault="00424DE2" w:rsidP="00135E27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16, 32, 64, 128, 256</w:t>
            </w:r>
          </w:p>
        </w:tc>
      </w:tr>
      <w:tr w:rsidR="00424DE2" w:rsidRPr="00CD78BD" w14:paraId="744841F1" w14:textId="77777777" w:rsidTr="00135E2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729CA8B7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Hidden layers</w:t>
            </w:r>
          </w:p>
        </w:tc>
        <w:tc>
          <w:tcPr>
            <w:tcW w:w="4889" w:type="dxa"/>
            <w:vAlign w:val="center"/>
          </w:tcPr>
          <w:p w14:paraId="7F0169E4" w14:textId="77777777" w:rsidR="00424DE2" w:rsidRPr="00CD78BD" w:rsidRDefault="00424DE2" w:rsidP="00135E27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1, 2, 3, 4, 5, 6, 7, 8, 9, 10</w:t>
            </w:r>
          </w:p>
        </w:tc>
      </w:tr>
      <w:tr w:rsidR="00424DE2" w:rsidRPr="00CD78BD" w14:paraId="72F36F65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316ACF8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Number neurons</w:t>
            </w:r>
          </w:p>
        </w:tc>
        <w:tc>
          <w:tcPr>
            <w:tcW w:w="4889" w:type="dxa"/>
            <w:vAlign w:val="center"/>
          </w:tcPr>
          <w:p w14:paraId="67F667A7" w14:textId="77777777" w:rsidR="00424DE2" w:rsidRPr="00CD78BD" w:rsidRDefault="00424DE2" w:rsidP="00135E27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10, 50, 100, 200, 500,1000</w:t>
            </w:r>
          </w:p>
        </w:tc>
      </w:tr>
      <w:tr w:rsidR="00424DE2" w:rsidRPr="00CD78BD" w14:paraId="27DE3623" w14:textId="77777777" w:rsidTr="00135E2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00056DF5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Activation function</w:t>
            </w:r>
          </w:p>
        </w:tc>
        <w:tc>
          <w:tcPr>
            <w:tcW w:w="4889" w:type="dxa"/>
            <w:vAlign w:val="center"/>
          </w:tcPr>
          <w:p w14:paraId="6B57F1A5" w14:textId="77777777" w:rsidR="00424DE2" w:rsidRPr="00CD78BD" w:rsidRDefault="00424DE2" w:rsidP="00135E27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D78BD">
              <w:rPr>
                <w:sz w:val="24"/>
                <w:szCs w:val="24"/>
              </w:rPr>
              <w:t>ReLU</w:t>
            </w:r>
            <w:proofErr w:type="spellEnd"/>
            <w:r w:rsidRPr="00CD78BD">
              <w:rPr>
                <w:sz w:val="24"/>
                <w:szCs w:val="24"/>
              </w:rPr>
              <w:t>, Sigmoid, Tanh</w:t>
            </w:r>
          </w:p>
        </w:tc>
      </w:tr>
      <w:tr w:rsidR="00424DE2" w:rsidRPr="00CD78BD" w14:paraId="571658F5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2CFB369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Dropout</w:t>
            </w:r>
          </w:p>
        </w:tc>
        <w:tc>
          <w:tcPr>
            <w:tcW w:w="4889" w:type="dxa"/>
            <w:vAlign w:val="center"/>
          </w:tcPr>
          <w:p w14:paraId="45227CB1" w14:textId="77777777" w:rsidR="00424DE2" w:rsidRPr="00CD78BD" w:rsidRDefault="00424DE2" w:rsidP="00135E27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0, 10%, 20%, 50%</w:t>
            </w:r>
          </w:p>
        </w:tc>
      </w:tr>
      <w:tr w:rsidR="00424DE2" w:rsidRPr="00CD78BD" w14:paraId="13754466" w14:textId="77777777" w:rsidTr="00135E2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0F5F93DC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Batch normalization</w:t>
            </w:r>
          </w:p>
        </w:tc>
        <w:tc>
          <w:tcPr>
            <w:tcW w:w="4889" w:type="dxa"/>
            <w:vAlign w:val="center"/>
          </w:tcPr>
          <w:p w14:paraId="60B82521" w14:textId="77777777" w:rsidR="00424DE2" w:rsidRPr="00CD78BD" w:rsidRDefault="00424DE2" w:rsidP="00135E27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Yes, No</w:t>
            </w:r>
          </w:p>
        </w:tc>
      </w:tr>
      <w:tr w:rsidR="00424DE2" w:rsidRPr="00CD78BD" w14:paraId="2ED4B039" w14:textId="77777777" w:rsidTr="00135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vAlign w:val="center"/>
          </w:tcPr>
          <w:p w14:paraId="14CDB5A1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Loss function</w:t>
            </w:r>
          </w:p>
        </w:tc>
        <w:tc>
          <w:tcPr>
            <w:tcW w:w="4889" w:type="dxa"/>
            <w:vAlign w:val="center"/>
          </w:tcPr>
          <w:p w14:paraId="32BD9A49" w14:textId="77777777" w:rsidR="00424DE2" w:rsidRPr="00CD78BD" w:rsidRDefault="00424DE2" w:rsidP="00135E27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D78BD">
              <w:rPr>
                <w:sz w:val="24"/>
                <w:szCs w:val="24"/>
              </w:rPr>
              <w:t>MSELoss</w:t>
            </w:r>
            <w:proofErr w:type="spellEnd"/>
            <w:r w:rsidRPr="00CD78BD">
              <w:rPr>
                <w:sz w:val="24"/>
                <w:szCs w:val="24"/>
              </w:rPr>
              <w:t xml:space="preserve">, </w:t>
            </w:r>
            <w:proofErr w:type="spellStart"/>
            <w:r w:rsidRPr="00CD78BD">
              <w:rPr>
                <w:sz w:val="24"/>
                <w:szCs w:val="24"/>
              </w:rPr>
              <w:t>cross_entropy</w:t>
            </w:r>
            <w:proofErr w:type="spellEnd"/>
          </w:p>
        </w:tc>
      </w:tr>
      <w:tr w:rsidR="00424DE2" w:rsidRPr="00CD78BD" w14:paraId="6D06088C" w14:textId="77777777" w:rsidTr="00135E27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single" w:sz="8" w:space="0" w:color="auto"/>
            </w:tcBorders>
            <w:vAlign w:val="center"/>
          </w:tcPr>
          <w:p w14:paraId="30793C0C" w14:textId="77777777" w:rsidR="00424DE2" w:rsidRPr="00CD78BD" w:rsidRDefault="00424DE2" w:rsidP="00135E27">
            <w:pPr>
              <w:spacing w:line="300" w:lineRule="auto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Output function</w:t>
            </w:r>
          </w:p>
        </w:tc>
        <w:tc>
          <w:tcPr>
            <w:tcW w:w="4889" w:type="dxa"/>
            <w:tcBorders>
              <w:bottom w:val="single" w:sz="8" w:space="0" w:color="auto"/>
            </w:tcBorders>
            <w:vAlign w:val="center"/>
          </w:tcPr>
          <w:p w14:paraId="36015AD2" w14:textId="77777777" w:rsidR="00424DE2" w:rsidRPr="00CD78BD" w:rsidRDefault="00424DE2" w:rsidP="00135E27">
            <w:pPr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78BD">
              <w:rPr>
                <w:sz w:val="24"/>
                <w:szCs w:val="24"/>
              </w:rPr>
              <w:t>self or sigmoid</w:t>
            </w:r>
          </w:p>
        </w:tc>
      </w:tr>
      <w:bookmarkEnd w:id="4"/>
      <w:bookmarkEnd w:id="5"/>
    </w:tbl>
    <w:p w14:paraId="1B82D008" w14:textId="52078755" w:rsidR="00840E3F" w:rsidRDefault="00840E3F" w:rsidP="00424DE2">
      <w:pPr>
        <w:adjustRightInd w:val="0"/>
        <w:snapToGrid w:val="0"/>
        <w:spacing w:before="240" w:line="30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05DF9BA7" w14:textId="77777777" w:rsidR="00840E3F" w:rsidRDefault="00840E3F">
      <w:pPr>
        <w:widowControl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804B2FE" w14:textId="77777777" w:rsidR="00A6491D" w:rsidRPr="00CD78BD" w:rsidRDefault="00A6491D" w:rsidP="00A6491D">
      <w:pPr>
        <w:adjustRightInd w:val="0"/>
        <w:snapToGrid w:val="0"/>
        <w:spacing w:before="240" w:after="240" w:line="30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6" w:name="_Hlk4229352"/>
      <w:r w:rsidRPr="00CD78BD">
        <w:rPr>
          <w:rFonts w:ascii="Times New Roman" w:hAnsi="Times New Roman" w:cs="Times New Roman"/>
          <w:bCs/>
          <w:sz w:val="24"/>
          <w:szCs w:val="24"/>
        </w:rPr>
        <w:lastRenderedPageBreak/>
        <w:t>Supplementary Table S</w:t>
      </w:r>
      <w:bookmarkEnd w:id="6"/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D78BD">
        <w:rPr>
          <w:rFonts w:ascii="Times New Roman" w:hAnsi="Times New Roman" w:cs="Times New Roman"/>
          <w:bCs/>
          <w:sz w:val="24"/>
          <w:szCs w:val="24"/>
        </w:rPr>
        <w:t>. Tools used for creating DeepScreening</w:t>
      </w:r>
    </w:p>
    <w:tbl>
      <w:tblPr>
        <w:tblStyle w:val="4"/>
        <w:tblW w:w="8306" w:type="dxa"/>
        <w:tblLook w:val="04A0" w:firstRow="1" w:lastRow="0" w:firstColumn="1" w:lastColumn="0" w:noHBand="0" w:noVBand="1"/>
      </w:tblPr>
      <w:tblGrid>
        <w:gridCol w:w="488"/>
        <w:gridCol w:w="1962"/>
        <w:gridCol w:w="1886"/>
        <w:gridCol w:w="3970"/>
      </w:tblGrid>
      <w:tr w:rsidR="00A6491D" w:rsidRPr="00CD78BD" w14:paraId="4642C95A" w14:textId="77777777" w:rsidTr="00894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753995B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#</w:t>
            </w:r>
          </w:p>
        </w:tc>
        <w:tc>
          <w:tcPr>
            <w:tcW w:w="2173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D2F2527" w14:textId="77777777" w:rsidR="00A6491D" w:rsidRPr="00CD78BD" w:rsidRDefault="00A6491D" w:rsidP="008941D9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 w:rsidRPr="00CD78BD">
              <w:rPr>
                <w:b w:val="0"/>
                <w:color w:val="000000"/>
                <w:sz w:val="24"/>
                <w:szCs w:val="24"/>
              </w:rPr>
              <w:t>Tools</w:t>
            </w:r>
          </w:p>
        </w:tc>
        <w:tc>
          <w:tcPr>
            <w:tcW w:w="2087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4B134FD" w14:textId="77777777" w:rsidR="00A6491D" w:rsidRPr="00CD78BD" w:rsidRDefault="00A6491D" w:rsidP="008941D9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 w:rsidRPr="00CD78BD">
              <w:rPr>
                <w:b w:val="0"/>
                <w:color w:val="000000"/>
                <w:sz w:val="24"/>
                <w:szCs w:val="24"/>
              </w:rPr>
              <w:t>Purpose</w:t>
            </w:r>
          </w:p>
        </w:tc>
        <w:tc>
          <w:tcPr>
            <w:tcW w:w="352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D4AB65C" w14:textId="77777777" w:rsidR="00A6491D" w:rsidRPr="00CD78BD" w:rsidRDefault="00A6491D" w:rsidP="008941D9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 w:rsidRPr="00CD78BD">
              <w:rPr>
                <w:b w:val="0"/>
                <w:color w:val="000000"/>
                <w:sz w:val="24"/>
                <w:szCs w:val="24"/>
              </w:rPr>
              <w:t>Link</w:t>
            </w:r>
          </w:p>
        </w:tc>
      </w:tr>
      <w:tr w:rsidR="00A6491D" w:rsidRPr="00CD78BD" w14:paraId="58C44DED" w14:textId="77777777" w:rsidTr="0089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0B336B0C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4E9E6DAC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 xml:space="preserve">ChEMBL24 </w:t>
            </w:r>
          </w:p>
        </w:tc>
        <w:tc>
          <w:tcPr>
            <w:tcW w:w="2087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EE22FCF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target and ligands source</w:t>
            </w:r>
          </w:p>
        </w:tc>
        <w:tc>
          <w:tcPr>
            <w:tcW w:w="352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650E740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www.ebi.ac.uk/chembl</w:t>
            </w:r>
          </w:p>
        </w:tc>
      </w:tr>
      <w:tr w:rsidR="00A6491D" w:rsidRPr="00CD78BD" w14:paraId="39E8B4FB" w14:textId="77777777" w:rsidTr="008941D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noWrap/>
            <w:vAlign w:val="center"/>
            <w:hideMark/>
          </w:tcPr>
          <w:p w14:paraId="7DEE6877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2</w:t>
            </w:r>
          </w:p>
        </w:tc>
        <w:tc>
          <w:tcPr>
            <w:tcW w:w="2173" w:type="dxa"/>
            <w:noWrap/>
            <w:vAlign w:val="center"/>
            <w:hideMark/>
          </w:tcPr>
          <w:p w14:paraId="3E2AA899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ChemDoodle Web</w:t>
            </w:r>
          </w:p>
        </w:tc>
        <w:tc>
          <w:tcPr>
            <w:tcW w:w="2087" w:type="dxa"/>
            <w:noWrap/>
            <w:vAlign w:val="center"/>
            <w:hideMark/>
          </w:tcPr>
          <w:p w14:paraId="0592C9BB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structure draw and 3D display</w:t>
            </w:r>
          </w:p>
        </w:tc>
        <w:tc>
          <w:tcPr>
            <w:tcW w:w="3525" w:type="dxa"/>
            <w:noWrap/>
            <w:vAlign w:val="center"/>
            <w:hideMark/>
          </w:tcPr>
          <w:p w14:paraId="6B51BDBC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web.chemdoodle.com</w:t>
            </w:r>
          </w:p>
        </w:tc>
      </w:tr>
      <w:tr w:rsidR="00A6491D" w:rsidRPr="00CD78BD" w14:paraId="5CF7067A" w14:textId="77777777" w:rsidTr="0089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noWrap/>
            <w:vAlign w:val="center"/>
            <w:hideMark/>
          </w:tcPr>
          <w:p w14:paraId="2F73D960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3</w:t>
            </w:r>
          </w:p>
        </w:tc>
        <w:tc>
          <w:tcPr>
            <w:tcW w:w="2173" w:type="dxa"/>
            <w:noWrap/>
            <w:vAlign w:val="center"/>
            <w:hideMark/>
          </w:tcPr>
          <w:p w14:paraId="0A6709B3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PaDEL</w:t>
            </w:r>
          </w:p>
        </w:tc>
        <w:tc>
          <w:tcPr>
            <w:tcW w:w="2087" w:type="dxa"/>
            <w:noWrap/>
            <w:vAlign w:val="center"/>
            <w:hideMark/>
          </w:tcPr>
          <w:p w14:paraId="2DEBD8FE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fingerprints and properties calculation</w:t>
            </w:r>
          </w:p>
        </w:tc>
        <w:tc>
          <w:tcPr>
            <w:tcW w:w="3525" w:type="dxa"/>
            <w:noWrap/>
            <w:vAlign w:val="center"/>
            <w:hideMark/>
          </w:tcPr>
          <w:p w14:paraId="4BF04E42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padel.nus.edu.sg/software/</w:t>
            </w:r>
            <w:proofErr w:type="spellStart"/>
            <w:r w:rsidRPr="00CD78BD">
              <w:rPr>
                <w:color w:val="000000"/>
                <w:sz w:val="24"/>
                <w:szCs w:val="24"/>
              </w:rPr>
              <w:t>padeldescriptor</w:t>
            </w:r>
            <w:proofErr w:type="spellEnd"/>
          </w:p>
        </w:tc>
      </w:tr>
      <w:tr w:rsidR="00A6491D" w:rsidRPr="00CD78BD" w14:paraId="12A003E4" w14:textId="77777777" w:rsidTr="008941D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noWrap/>
            <w:vAlign w:val="center"/>
            <w:hideMark/>
          </w:tcPr>
          <w:p w14:paraId="0BC0619F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4</w:t>
            </w:r>
          </w:p>
        </w:tc>
        <w:tc>
          <w:tcPr>
            <w:tcW w:w="2173" w:type="dxa"/>
            <w:noWrap/>
            <w:vAlign w:val="center"/>
            <w:hideMark/>
          </w:tcPr>
          <w:p w14:paraId="6E6DC86E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proofErr w:type="spellStart"/>
            <w:r w:rsidRPr="00CD78BD">
              <w:rPr>
                <w:color w:val="000000"/>
                <w:sz w:val="24"/>
                <w:szCs w:val="24"/>
              </w:rPr>
              <w:t>Pytorch</w:t>
            </w:r>
            <w:proofErr w:type="spellEnd"/>
          </w:p>
        </w:tc>
        <w:tc>
          <w:tcPr>
            <w:tcW w:w="2087" w:type="dxa"/>
            <w:noWrap/>
            <w:vAlign w:val="center"/>
            <w:hideMark/>
          </w:tcPr>
          <w:p w14:paraId="04AF2298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Deep learning package</w:t>
            </w:r>
          </w:p>
        </w:tc>
        <w:tc>
          <w:tcPr>
            <w:tcW w:w="3525" w:type="dxa"/>
            <w:noWrap/>
            <w:vAlign w:val="center"/>
            <w:hideMark/>
          </w:tcPr>
          <w:p w14:paraId="4DCED3CB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pytorch.org</w:t>
            </w:r>
          </w:p>
        </w:tc>
      </w:tr>
      <w:tr w:rsidR="00A6491D" w:rsidRPr="00CD78BD" w14:paraId="655A4BA5" w14:textId="77777777" w:rsidTr="0089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noWrap/>
            <w:vAlign w:val="center"/>
          </w:tcPr>
          <w:p w14:paraId="1FC1FFF2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5</w:t>
            </w:r>
          </w:p>
        </w:tc>
        <w:tc>
          <w:tcPr>
            <w:tcW w:w="2173" w:type="dxa"/>
            <w:noWrap/>
            <w:vAlign w:val="center"/>
          </w:tcPr>
          <w:p w14:paraId="7084B0A4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REINVENT</w:t>
            </w:r>
          </w:p>
        </w:tc>
        <w:tc>
          <w:tcPr>
            <w:tcW w:w="2087" w:type="dxa"/>
            <w:noWrap/>
            <w:vAlign w:val="center"/>
          </w:tcPr>
          <w:p w14:paraId="2D797997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de novo design</w:t>
            </w:r>
          </w:p>
        </w:tc>
        <w:tc>
          <w:tcPr>
            <w:tcW w:w="3525" w:type="dxa"/>
            <w:noWrap/>
            <w:vAlign w:val="center"/>
          </w:tcPr>
          <w:p w14:paraId="283A72FE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github.com/</w:t>
            </w:r>
            <w:proofErr w:type="spellStart"/>
            <w:r w:rsidRPr="00CD78BD">
              <w:rPr>
                <w:color w:val="000000"/>
                <w:sz w:val="24"/>
                <w:szCs w:val="24"/>
              </w:rPr>
              <w:t>MarcusOlivecrona</w:t>
            </w:r>
            <w:proofErr w:type="spellEnd"/>
            <w:r w:rsidRPr="00CD78BD">
              <w:rPr>
                <w:color w:val="000000"/>
                <w:sz w:val="24"/>
                <w:szCs w:val="24"/>
              </w:rPr>
              <w:t>/REINVENT</w:t>
            </w:r>
          </w:p>
        </w:tc>
      </w:tr>
      <w:tr w:rsidR="00A6491D" w:rsidRPr="00CD78BD" w14:paraId="1B53976D" w14:textId="77777777" w:rsidTr="008941D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noWrap/>
            <w:vAlign w:val="center"/>
            <w:hideMark/>
          </w:tcPr>
          <w:p w14:paraId="5414DCD2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6</w:t>
            </w:r>
          </w:p>
        </w:tc>
        <w:tc>
          <w:tcPr>
            <w:tcW w:w="2173" w:type="dxa"/>
            <w:noWrap/>
            <w:vAlign w:val="center"/>
            <w:hideMark/>
          </w:tcPr>
          <w:p w14:paraId="3F684300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MySQL</w:t>
            </w:r>
          </w:p>
        </w:tc>
        <w:tc>
          <w:tcPr>
            <w:tcW w:w="2087" w:type="dxa"/>
            <w:noWrap/>
            <w:vAlign w:val="center"/>
            <w:hideMark/>
          </w:tcPr>
          <w:p w14:paraId="1DDF2142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storage database</w:t>
            </w:r>
          </w:p>
        </w:tc>
        <w:tc>
          <w:tcPr>
            <w:tcW w:w="3525" w:type="dxa"/>
            <w:noWrap/>
            <w:vAlign w:val="center"/>
            <w:hideMark/>
          </w:tcPr>
          <w:p w14:paraId="140B94AE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www.mysql.com</w:t>
            </w:r>
          </w:p>
        </w:tc>
      </w:tr>
      <w:tr w:rsidR="00A6491D" w:rsidRPr="00CD78BD" w14:paraId="795B71ED" w14:textId="77777777" w:rsidTr="0089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noWrap/>
            <w:vAlign w:val="center"/>
            <w:hideMark/>
          </w:tcPr>
          <w:p w14:paraId="70E4FD9F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7</w:t>
            </w:r>
          </w:p>
        </w:tc>
        <w:tc>
          <w:tcPr>
            <w:tcW w:w="2173" w:type="dxa"/>
            <w:noWrap/>
            <w:vAlign w:val="center"/>
            <w:hideMark/>
          </w:tcPr>
          <w:p w14:paraId="1BE2B27A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Golang</w:t>
            </w:r>
          </w:p>
        </w:tc>
        <w:tc>
          <w:tcPr>
            <w:tcW w:w="2087" w:type="dxa"/>
            <w:noWrap/>
            <w:vAlign w:val="center"/>
            <w:hideMark/>
          </w:tcPr>
          <w:p w14:paraId="62E5B395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web server language</w:t>
            </w:r>
          </w:p>
        </w:tc>
        <w:tc>
          <w:tcPr>
            <w:tcW w:w="3525" w:type="dxa"/>
            <w:noWrap/>
            <w:vAlign w:val="center"/>
            <w:hideMark/>
          </w:tcPr>
          <w:p w14:paraId="21273CFD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golang.org</w:t>
            </w:r>
          </w:p>
        </w:tc>
      </w:tr>
      <w:tr w:rsidR="00A6491D" w:rsidRPr="00CD78BD" w14:paraId="5A3504FD" w14:textId="77777777" w:rsidTr="008941D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noWrap/>
            <w:vAlign w:val="center"/>
            <w:hideMark/>
          </w:tcPr>
          <w:p w14:paraId="442E7DE5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8</w:t>
            </w:r>
          </w:p>
        </w:tc>
        <w:tc>
          <w:tcPr>
            <w:tcW w:w="2173" w:type="dxa"/>
            <w:noWrap/>
            <w:vAlign w:val="center"/>
            <w:hideMark/>
          </w:tcPr>
          <w:p w14:paraId="46A08A24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proofErr w:type="spellStart"/>
            <w:r w:rsidRPr="00CD78BD">
              <w:rPr>
                <w:color w:val="000000"/>
                <w:sz w:val="24"/>
                <w:szCs w:val="24"/>
              </w:rPr>
              <w:t>sklearn</w:t>
            </w:r>
            <w:proofErr w:type="spellEnd"/>
          </w:p>
        </w:tc>
        <w:tc>
          <w:tcPr>
            <w:tcW w:w="2087" w:type="dxa"/>
            <w:noWrap/>
            <w:vAlign w:val="center"/>
            <w:hideMark/>
          </w:tcPr>
          <w:p w14:paraId="17E059A7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model performance metrics calculation</w:t>
            </w:r>
          </w:p>
        </w:tc>
        <w:tc>
          <w:tcPr>
            <w:tcW w:w="3525" w:type="dxa"/>
            <w:noWrap/>
            <w:vAlign w:val="center"/>
            <w:hideMark/>
          </w:tcPr>
          <w:p w14:paraId="14DC1597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scikit-learn.org</w:t>
            </w:r>
          </w:p>
        </w:tc>
      </w:tr>
      <w:tr w:rsidR="00A6491D" w:rsidRPr="00CD78BD" w14:paraId="34D30004" w14:textId="77777777" w:rsidTr="0089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noWrap/>
            <w:vAlign w:val="center"/>
            <w:hideMark/>
          </w:tcPr>
          <w:p w14:paraId="3F0D5486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9</w:t>
            </w:r>
          </w:p>
        </w:tc>
        <w:tc>
          <w:tcPr>
            <w:tcW w:w="2173" w:type="dxa"/>
            <w:noWrap/>
            <w:vAlign w:val="center"/>
            <w:hideMark/>
          </w:tcPr>
          <w:p w14:paraId="7D7060C2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proofErr w:type="spellStart"/>
            <w:r w:rsidRPr="00CD78BD">
              <w:rPr>
                <w:color w:val="000000"/>
                <w:sz w:val="24"/>
                <w:szCs w:val="24"/>
              </w:rPr>
              <w:t>Echarts</w:t>
            </w:r>
            <w:proofErr w:type="spellEnd"/>
          </w:p>
        </w:tc>
        <w:tc>
          <w:tcPr>
            <w:tcW w:w="2087" w:type="dxa"/>
            <w:noWrap/>
            <w:vAlign w:val="center"/>
            <w:hideMark/>
          </w:tcPr>
          <w:p w14:paraId="5B3CE8A3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 xml:space="preserve">chart </w:t>
            </w:r>
            <w:proofErr w:type="spellStart"/>
            <w:r w:rsidRPr="00CD78BD">
              <w:rPr>
                <w:color w:val="000000"/>
                <w:sz w:val="24"/>
                <w:szCs w:val="24"/>
              </w:rPr>
              <w:t>visulization</w:t>
            </w:r>
            <w:proofErr w:type="spellEnd"/>
          </w:p>
        </w:tc>
        <w:tc>
          <w:tcPr>
            <w:tcW w:w="3525" w:type="dxa"/>
            <w:noWrap/>
            <w:vAlign w:val="center"/>
            <w:hideMark/>
          </w:tcPr>
          <w:p w14:paraId="4AB5A049" w14:textId="77777777" w:rsidR="00A6491D" w:rsidRPr="00CD78BD" w:rsidRDefault="00A6491D" w:rsidP="008941D9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echarts.baidu.com</w:t>
            </w:r>
          </w:p>
        </w:tc>
      </w:tr>
      <w:tr w:rsidR="00A6491D" w:rsidRPr="00CD78BD" w14:paraId="0AB40424" w14:textId="77777777" w:rsidTr="008941D9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1DB457B9" w14:textId="77777777" w:rsidR="00A6491D" w:rsidRPr="00CD78BD" w:rsidRDefault="00A6491D" w:rsidP="008941D9">
            <w:pPr>
              <w:spacing w:line="300" w:lineRule="auto"/>
              <w:jc w:val="center"/>
              <w:textAlignment w:val="bottom"/>
              <w:rPr>
                <w:b w:val="0"/>
                <w:kern w:val="24"/>
                <w:sz w:val="24"/>
                <w:szCs w:val="24"/>
              </w:rPr>
            </w:pPr>
            <w:r w:rsidRPr="00CD78BD">
              <w:rPr>
                <w:b w:val="0"/>
                <w:kern w:val="24"/>
                <w:sz w:val="24"/>
                <w:szCs w:val="24"/>
              </w:rPr>
              <w:t>10</w:t>
            </w:r>
          </w:p>
        </w:tc>
        <w:tc>
          <w:tcPr>
            <w:tcW w:w="2173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2A960583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bootstrap</w:t>
            </w:r>
          </w:p>
        </w:tc>
        <w:tc>
          <w:tcPr>
            <w:tcW w:w="2087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85E39FF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table and web visualization</w:t>
            </w:r>
          </w:p>
        </w:tc>
        <w:tc>
          <w:tcPr>
            <w:tcW w:w="3525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1E3C973" w14:textId="77777777" w:rsidR="00A6491D" w:rsidRPr="00CD78BD" w:rsidRDefault="00A6491D" w:rsidP="008941D9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CD78BD">
              <w:rPr>
                <w:color w:val="000000"/>
                <w:sz w:val="24"/>
                <w:szCs w:val="24"/>
              </w:rPr>
              <w:t>getbootstrap.com</w:t>
            </w:r>
          </w:p>
        </w:tc>
      </w:tr>
    </w:tbl>
    <w:p w14:paraId="370F97DE" w14:textId="42A16B85" w:rsidR="00A6491D" w:rsidRDefault="00A6491D" w:rsidP="006F0DCC">
      <w:pPr>
        <w:adjustRightInd w:val="0"/>
        <w:snapToGrid w:val="0"/>
        <w:spacing w:before="240" w:after="240" w:line="300" w:lineRule="auto"/>
      </w:pPr>
    </w:p>
    <w:p w14:paraId="13C1278D" w14:textId="77777777" w:rsidR="009F4FDB" w:rsidRPr="00CD78BD" w:rsidRDefault="009F4FDB" w:rsidP="009F4FDB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8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8FAE5A" wp14:editId="2A208A23">
            <wp:extent cx="5256526" cy="2933934"/>
            <wp:effectExtent l="0" t="0" r="190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11" cy="294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70E62" w14:textId="3208D47E" w:rsidR="009F4FDB" w:rsidRPr="00CD78BD" w:rsidRDefault="00BC4CB7" w:rsidP="009F4FDB">
      <w:pPr>
        <w:spacing w:line="30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D78BD">
        <w:rPr>
          <w:rFonts w:ascii="Times New Roman" w:hAnsi="Times New Roman" w:cs="Times New Roman"/>
          <w:bCs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Cs/>
          <w:sz w:val="24"/>
          <w:szCs w:val="24"/>
        </w:rPr>
        <w:t xml:space="preserve">Figure </w:t>
      </w:r>
      <w:r w:rsidRPr="00CD78BD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F4FDB" w:rsidRPr="00CD78BD">
        <w:rPr>
          <w:rFonts w:ascii="Times New Roman" w:hAnsi="Times New Roman" w:cs="Times New Roman"/>
          <w:sz w:val="24"/>
          <w:szCs w:val="24"/>
        </w:rPr>
        <w:t xml:space="preserve">. Snapshot of My model section.  </w:t>
      </w:r>
    </w:p>
    <w:p w14:paraId="1BB27A2A" w14:textId="77777777" w:rsidR="009F4FDB" w:rsidRPr="00CD78BD" w:rsidRDefault="009F4FDB" w:rsidP="009F4FDB">
      <w:pPr>
        <w:adjustRightInd w:val="0"/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D78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DF8C79" wp14:editId="711CDE2A">
            <wp:extent cx="5274310" cy="58096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6424" w14:textId="579AE366" w:rsidR="009F4FDB" w:rsidRDefault="00BC4CB7" w:rsidP="009F4FDB">
      <w:pPr>
        <w:spacing w:line="30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D78BD">
        <w:rPr>
          <w:rFonts w:ascii="Times New Roman" w:hAnsi="Times New Roman" w:cs="Times New Roman"/>
          <w:bCs/>
          <w:sz w:val="24"/>
          <w:szCs w:val="24"/>
        </w:rPr>
        <w:t xml:space="preserve">Supplementary </w:t>
      </w:r>
      <w:r w:rsidRPr="00CD78BD">
        <w:rPr>
          <w:rFonts w:ascii="Times New Roman" w:hAnsi="Times New Roman" w:cs="Times New Roman"/>
          <w:sz w:val="24"/>
          <w:szCs w:val="24"/>
        </w:rPr>
        <w:t>Figure</w:t>
      </w:r>
      <w:r w:rsidRPr="00CD78BD">
        <w:rPr>
          <w:rFonts w:ascii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9F4FDB" w:rsidRPr="00CD78BD">
        <w:rPr>
          <w:rFonts w:ascii="Times New Roman" w:hAnsi="Times New Roman" w:cs="Times New Roman"/>
          <w:sz w:val="24"/>
          <w:szCs w:val="24"/>
        </w:rPr>
        <w:t>. Steps to submit a screening job.</w:t>
      </w:r>
    </w:p>
    <w:p w14:paraId="75AD8938" w14:textId="77777777" w:rsidR="007B0FD1" w:rsidRPr="00CD78BD" w:rsidRDefault="007B0FD1" w:rsidP="007B0FD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AE5AA5" w14:textId="77777777" w:rsidR="009F4FDB" w:rsidRPr="00CD78BD" w:rsidRDefault="009F4FDB" w:rsidP="009F4FDB">
      <w:pPr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26776438" w14:textId="77777777" w:rsidR="007B0FD1" w:rsidRDefault="009F4FDB" w:rsidP="007B0FD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8B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B992AA" wp14:editId="753C2925">
            <wp:extent cx="5274310" cy="2546985"/>
            <wp:effectExtent l="19050" t="19050" r="21590" b="247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CD7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83303" w14:textId="7A4E3C97" w:rsidR="009F4FDB" w:rsidRDefault="00BC4CB7" w:rsidP="007B0FD1">
      <w:pPr>
        <w:spacing w:line="30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D78BD">
        <w:rPr>
          <w:rFonts w:ascii="Times New Roman" w:hAnsi="Times New Roman" w:cs="Times New Roman"/>
          <w:bCs/>
          <w:sz w:val="24"/>
          <w:szCs w:val="24"/>
        </w:rPr>
        <w:t xml:space="preserve">Supplementary </w:t>
      </w:r>
      <w:r w:rsidRPr="00CD78BD">
        <w:rPr>
          <w:rFonts w:ascii="Times New Roman" w:hAnsi="Times New Roman" w:cs="Times New Roman"/>
          <w:sz w:val="24"/>
          <w:szCs w:val="24"/>
        </w:rPr>
        <w:t>Figure</w:t>
      </w:r>
      <w:r w:rsidRPr="00CD78BD">
        <w:rPr>
          <w:rFonts w:ascii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9F4FDB" w:rsidRPr="00CD78BD">
        <w:rPr>
          <w:rFonts w:ascii="Times New Roman" w:hAnsi="Times New Roman" w:cs="Times New Roman"/>
          <w:sz w:val="24"/>
          <w:szCs w:val="24"/>
        </w:rPr>
        <w:t>. Snapshot of de novo submission.</w:t>
      </w:r>
    </w:p>
    <w:p w14:paraId="1D3B4462" w14:textId="77777777" w:rsidR="007B0FD1" w:rsidRPr="00CD78BD" w:rsidRDefault="007B0FD1" w:rsidP="007B0FD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9CBC2" w14:textId="77777777" w:rsidR="009F4FDB" w:rsidRPr="00CD78BD" w:rsidRDefault="009F4FDB" w:rsidP="009F4FDB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8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0362C9" wp14:editId="3CF173B0">
            <wp:extent cx="5274310" cy="3300730"/>
            <wp:effectExtent l="19050" t="19050" r="21590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0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7AD13B" w14:textId="7DFFBAF3" w:rsidR="009F4FDB" w:rsidRPr="00CD78BD" w:rsidRDefault="009F4FDB" w:rsidP="009F4FDB">
      <w:pPr>
        <w:spacing w:line="30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D78BD">
        <w:rPr>
          <w:rFonts w:ascii="Times New Roman" w:hAnsi="Times New Roman" w:cs="Times New Roman"/>
          <w:sz w:val="24"/>
          <w:szCs w:val="24"/>
        </w:rPr>
        <w:t xml:space="preserve"> </w:t>
      </w:r>
      <w:r w:rsidR="00BC4CB7" w:rsidRPr="00CD78BD">
        <w:rPr>
          <w:rFonts w:ascii="Times New Roman" w:hAnsi="Times New Roman" w:cs="Times New Roman"/>
          <w:bCs/>
          <w:sz w:val="24"/>
          <w:szCs w:val="24"/>
        </w:rPr>
        <w:t xml:space="preserve">Supplementary </w:t>
      </w:r>
      <w:r w:rsidR="00BC4CB7" w:rsidRPr="00CD78BD">
        <w:rPr>
          <w:rFonts w:ascii="Times New Roman" w:hAnsi="Times New Roman" w:cs="Times New Roman"/>
          <w:sz w:val="24"/>
          <w:szCs w:val="24"/>
        </w:rPr>
        <w:t>Figure</w:t>
      </w:r>
      <w:r w:rsidR="00BC4CB7" w:rsidRPr="00CD78BD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BC4CB7">
        <w:rPr>
          <w:rFonts w:ascii="Times New Roman" w:hAnsi="Times New Roman" w:cs="Times New Roman"/>
          <w:bCs/>
          <w:sz w:val="24"/>
          <w:szCs w:val="24"/>
        </w:rPr>
        <w:t>7</w:t>
      </w:r>
      <w:r w:rsidRPr="00CD78BD">
        <w:rPr>
          <w:rFonts w:ascii="Times New Roman" w:hAnsi="Times New Roman" w:cs="Times New Roman"/>
          <w:sz w:val="24"/>
          <w:szCs w:val="24"/>
        </w:rPr>
        <w:t>. Snapshot of de novo library results.</w:t>
      </w:r>
    </w:p>
    <w:p w14:paraId="45A6AEF3" w14:textId="77777777" w:rsidR="009F4FDB" w:rsidRPr="009F4FDB" w:rsidRDefault="009F4FDB" w:rsidP="006F0DCC">
      <w:pPr>
        <w:adjustRightInd w:val="0"/>
        <w:snapToGrid w:val="0"/>
        <w:spacing w:before="240" w:after="240" w:line="300" w:lineRule="auto"/>
      </w:pPr>
    </w:p>
    <w:p w14:paraId="649F1A61" w14:textId="3726D6DF" w:rsidR="00840E3F" w:rsidRDefault="00840E3F">
      <w:pPr>
        <w:widowControl/>
        <w:jc w:val="left"/>
      </w:pPr>
      <w:r>
        <w:br w:type="page"/>
      </w:r>
    </w:p>
    <w:p w14:paraId="71AB2810" w14:textId="4F6029A8" w:rsidR="00840E3F" w:rsidRPr="00840E3F" w:rsidRDefault="00840E3F" w:rsidP="00840E3F">
      <w:pPr>
        <w:adjustRightInd w:val="0"/>
        <w:snapToGrid w:val="0"/>
        <w:spacing w:before="240" w:after="240" w:line="30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D78BD">
        <w:rPr>
          <w:rFonts w:ascii="Times New Roman" w:hAnsi="Times New Roman" w:cs="Times New Roman"/>
          <w:bCs/>
          <w:sz w:val="24"/>
          <w:szCs w:val="24"/>
        </w:rPr>
        <w:lastRenderedPageBreak/>
        <w:t>Supplementary Table S</w:t>
      </w:r>
      <w:r w:rsidR="00BC4CB7">
        <w:rPr>
          <w:rFonts w:ascii="Times New Roman" w:hAnsi="Times New Roman" w:cs="Times New Roman"/>
          <w:bCs/>
          <w:sz w:val="24"/>
          <w:szCs w:val="24"/>
        </w:rPr>
        <w:t>8</w:t>
      </w:r>
      <w:r w:rsidRPr="00CD78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477B3">
        <w:rPr>
          <w:rFonts w:ascii="Times New Roman" w:hAnsi="Times New Roman" w:cs="Times New Roman"/>
          <w:bCs/>
          <w:sz w:val="24"/>
          <w:szCs w:val="24"/>
        </w:rPr>
        <w:t xml:space="preserve">The model performance metrics for classification </w:t>
      </w:r>
      <w:r w:rsidR="007B76EB">
        <w:rPr>
          <w:rFonts w:ascii="Times New Roman" w:hAnsi="Times New Roman" w:cs="Times New Roman"/>
          <w:bCs/>
          <w:sz w:val="24"/>
          <w:szCs w:val="24"/>
        </w:rPr>
        <w:t xml:space="preserve">model </w:t>
      </w:r>
      <w:r w:rsidR="004477B3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4477B3" w:rsidRPr="004477B3">
        <w:rPr>
          <w:rFonts w:ascii="Times New Roman" w:hAnsi="Times New Roman" w:cs="Times New Roman"/>
          <w:bCs/>
          <w:sz w:val="24"/>
          <w:szCs w:val="24"/>
        </w:rPr>
        <w:t>Estrogen receptor alpha</w:t>
      </w:r>
      <w:r w:rsidR="004477B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477B3" w:rsidRPr="004477B3">
        <w:rPr>
          <w:rFonts w:ascii="Times New Roman" w:hAnsi="Times New Roman" w:cs="Times New Roman"/>
          <w:bCs/>
          <w:sz w:val="24"/>
          <w:szCs w:val="24"/>
        </w:rPr>
        <w:t>CHEMBL206</w:t>
      </w:r>
      <w:r w:rsidR="004477B3">
        <w:rPr>
          <w:rFonts w:ascii="Times New Roman" w:hAnsi="Times New Roman" w:cs="Times New Roman"/>
          <w:bCs/>
          <w:sz w:val="24"/>
          <w:szCs w:val="24"/>
        </w:rPr>
        <w:t>).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116"/>
        <w:gridCol w:w="1136"/>
        <w:gridCol w:w="1080"/>
        <w:gridCol w:w="1110"/>
        <w:gridCol w:w="1080"/>
        <w:gridCol w:w="1080"/>
        <w:gridCol w:w="1080"/>
      </w:tblGrid>
      <w:tr w:rsidR="00840E3F" w:rsidRPr="00C118EE" w14:paraId="04DE852E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E22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Epochs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B5A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E72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Accuracy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EB8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Recall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9FF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Precision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AAB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9B0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463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AUC</w:t>
            </w:r>
          </w:p>
        </w:tc>
      </w:tr>
      <w:tr w:rsidR="00840E3F" w:rsidRPr="00C118EE" w14:paraId="6BB25636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E24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340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0.581668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059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76E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98F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0B0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BFB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F96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0.8254</w:t>
            </w:r>
          </w:p>
        </w:tc>
      </w:tr>
      <w:tr w:rsidR="00840E3F" w:rsidRPr="00C118EE" w14:paraId="62A65791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357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62E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27D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0B26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7DA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63F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AA5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A5B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0.8376</w:t>
            </w:r>
          </w:p>
        </w:tc>
      </w:tr>
      <w:tr w:rsidR="00840E3F" w:rsidRPr="00C118EE" w14:paraId="55BC09E4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44F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C7A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0.521085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9C3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E32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D0F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A17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A3C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CB7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0.8371</w:t>
            </w:r>
          </w:p>
        </w:tc>
      </w:tr>
      <w:tr w:rsidR="00840E3F" w:rsidRPr="00C118EE" w14:paraId="6FD1DBFD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471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3B3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92D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9D0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A5C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D97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A4B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060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0.8349</w:t>
            </w:r>
          </w:p>
        </w:tc>
      </w:tr>
      <w:tr w:rsidR="00840E3F" w:rsidRPr="00C118EE" w14:paraId="246CA4DE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6CB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D4B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0.525505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8D6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637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AAE6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F00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186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1BC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0.8293</w:t>
            </w:r>
          </w:p>
        </w:tc>
      </w:tr>
      <w:tr w:rsidR="00840E3F" w:rsidRPr="00C118EE" w14:paraId="483AB630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B0F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B9A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B45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DBC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320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CEE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026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1F4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0.8398</w:t>
            </w:r>
          </w:p>
        </w:tc>
      </w:tr>
      <w:tr w:rsidR="00840E3F" w:rsidRPr="00C118EE" w14:paraId="311098E3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246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82D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7DB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24C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E3C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32B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600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F86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0.8395</w:t>
            </w:r>
          </w:p>
        </w:tc>
      </w:tr>
      <w:tr w:rsidR="00840E3F" w:rsidRPr="00C118EE" w14:paraId="08339C21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F8E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B2B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0.520469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80F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CBA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1DB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86E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75A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D52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</w:t>
            </w:r>
          </w:p>
        </w:tc>
      </w:tr>
      <w:tr w:rsidR="00840E3F" w:rsidRPr="00C118EE" w14:paraId="5B386A5B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58B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E75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7DB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2EB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0C6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F1E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1C5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A95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0.8389</w:t>
            </w:r>
          </w:p>
        </w:tc>
      </w:tr>
      <w:tr w:rsidR="00840E3F" w:rsidRPr="00C118EE" w14:paraId="63A4F34C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0E6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947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0.496707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1CD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C01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17D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F19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2CA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E35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0.8467</w:t>
            </w:r>
          </w:p>
        </w:tc>
      </w:tr>
      <w:tr w:rsidR="00840E3F" w:rsidRPr="00C118EE" w14:paraId="44FD982D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914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8B5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2D7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3C8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91A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B87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C1E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09B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</w:tr>
      <w:tr w:rsidR="00840E3F" w:rsidRPr="00C118EE" w14:paraId="34082902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DE1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3B0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0.499951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623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124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108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8E0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F9A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B50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0.841</w:t>
            </w:r>
          </w:p>
        </w:tc>
      </w:tr>
      <w:tr w:rsidR="00840E3F" w:rsidRPr="00C118EE" w14:paraId="014F0DFE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0C8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E9A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0F4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D01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06E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8C0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BB6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A74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0.8444</w:t>
            </w:r>
          </w:p>
        </w:tc>
      </w:tr>
      <w:tr w:rsidR="00840E3F" w:rsidRPr="00C118EE" w14:paraId="60564636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74A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316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9EE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A1A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D4F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07D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278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6C3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0.8412</w:t>
            </w:r>
          </w:p>
        </w:tc>
      </w:tr>
      <w:tr w:rsidR="00840E3F" w:rsidRPr="00C118EE" w14:paraId="5FE85DDB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6EB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42C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0.490455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426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6A3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EF7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915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6A2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331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0.8496</w:t>
            </w:r>
          </w:p>
        </w:tc>
      </w:tr>
      <w:tr w:rsidR="00840E3F" w:rsidRPr="00C118EE" w14:paraId="0EC9F0DB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816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683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0.500751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37E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B4E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CDA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E55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2A5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AB6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0.8423</w:t>
            </w:r>
          </w:p>
        </w:tc>
      </w:tr>
      <w:tr w:rsidR="00840E3F" w:rsidRPr="00C118EE" w14:paraId="03F27DBA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B1E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315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F68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A456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447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7A06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39B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970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0.8421</w:t>
            </w:r>
          </w:p>
        </w:tc>
      </w:tr>
      <w:tr w:rsidR="00840E3F" w:rsidRPr="00C118EE" w14:paraId="6CE0B03B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F30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398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AB6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EF8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F43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BF5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52E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7F9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0.8479</w:t>
            </w:r>
          </w:p>
        </w:tc>
      </w:tr>
      <w:tr w:rsidR="00840E3F" w:rsidRPr="00C118EE" w14:paraId="7474F11D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AD7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572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06C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DC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5CB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EFC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953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641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0.8359</w:t>
            </w:r>
          </w:p>
        </w:tc>
      </w:tr>
      <w:tr w:rsidR="00840E3F" w:rsidRPr="00C118EE" w14:paraId="252B287F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E43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D7F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0.486775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115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862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65E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EE16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B16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E6E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0.847</w:t>
            </w:r>
          </w:p>
        </w:tc>
      </w:tr>
      <w:tr w:rsidR="00840E3F" w:rsidRPr="00C118EE" w14:paraId="1874AC85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530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D51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0.493972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C19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BF7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FAE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B01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D266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5271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0.8424</w:t>
            </w:r>
          </w:p>
        </w:tc>
      </w:tr>
      <w:tr w:rsidR="00840E3F" w:rsidRPr="00C118EE" w14:paraId="0D7D1E69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1A4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AC7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  <w:t>0.480169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5F6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  <w:t>0.8292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AF3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  <w:t>0.7454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83D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  <w:t>0.8342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291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  <w:t>0.7873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3A3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  <w:t>0.6483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336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FF0000"/>
                <w:kern w:val="0"/>
                <w:sz w:val="24"/>
                <w:szCs w:val="24"/>
              </w:rPr>
              <w:t>0.8506</w:t>
            </w:r>
          </w:p>
        </w:tc>
      </w:tr>
      <w:tr w:rsidR="00840E3F" w:rsidRPr="00C118EE" w14:paraId="7F491459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5EE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F66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0.500965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742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F8D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804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659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A7E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06E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0.8418</w:t>
            </w:r>
          </w:p>
        </w:tc>
      </w:tr>
      <w:tr w:rsidR="00840E3F" w:rsidRPr="00C118EE" w14:paraId="2AD25EB9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965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52C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0.486789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BD6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26D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CB1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D67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A9F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EDF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0.847</w:t>
            </w:r>
          </w:p>
        </w:tc>
      </w:tr>
      <w:tr w:rsidR="00840E3F" w:rsidRPr="00C118EE" w14:paraId="6A8710AC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9CF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E38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964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BCC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BA1E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133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609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A11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0.8344</w:t>
            </w:r>
          </w:p>
        </w:tc>
      </w:tr>
      <w:tr w:rsidR="00840E3F" w:rsidRPr="00C118EE" w14:paraId="07223FA3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997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0AD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1B0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448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450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617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852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D7F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0.8397</w:t>
            </w:r>
          </w:p>
        </w:tc>
      </w:tr>
      <w:tr w:rsidR="00840E3F" w:rsidRPr="00C118EE" w14:paraId="151654DE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0D4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5E6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0.497142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11D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B00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386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CFE4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484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9016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0.8467</w:t>
            </w:r>
          </w:p>
        </w:tc>
      </w:tr>
      <w:tr w:rsidR="00840E3F" w:rsidRPr="00C118EE" w14:paraId="0B2BE481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76F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523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0.486747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178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0A3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785D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561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5CB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A05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0.8466</w:t>
            </w:r>
          </w:p>
        </w:tc>
      </w:tr>
      <w:tr w:rsidR="00840E3F" w:rsidRPr="00C118EE" w14:paraId="50DB15E7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D380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9689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0.489614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F91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0.8194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8973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0.7083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CD0F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0.8407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687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FAB8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3BFC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0.8455</w:t>
            </w:r>
          </w:p>
        </w:tc>
      </w:tr>
      <w:tr w:rsidR="00840E3F" w:rsidRPr="00C118EE" w14:paraId="285FDC4D" w14:textId="77777777" w:rsidTr="00BD784E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1335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E5B7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0.497178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9B4A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1876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31A6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86B6B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D7F6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EE62" w14:textId="77777777" w:rsidR="00840E3F" w:rsidRPr="00C118EE" w:rsidRDefault="00840E3F" w:rsidP="00BD784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C118E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0.8453</w:t>
            </w:r>
          </w:p>
        </w:tc>
      </w:tr>
    </w:tbl>
    <w:p w14:paraId="680E05C5" w14:textId="0005E2C7" w:rsidR="00D75837" w:rsidRDefault="00D75837">
      <w:pPr>
        <w:rPr>
          <w:rFonts w:ascii="Times New Roman" w:hAnsi="Times New Roman" w:cs="Times New Roman"/>
          <w:sz w:val="24"/>
          <w:szCs w:val="24"/>
        </w:rPr>
      </w:pPr>
    </w:p>
    <w:p w14:paraId="7CD98D8F" w14:textId="77777777" w:rsidR="00D75837" w:rsidRDefault="00D7583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CBF9FA" w14:textId="0739DE12" w:rsidR="00D75837" w:rsidRDefault="00D75837" w:rsidP="006F0DCC">
      <w:pPr>
        <w:adjustRightInd w:val="0"/>
        <w:snapToGrid w:val="0"/>
        <w:spacing w:before="240" w:after="240" w:line="30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CD78BD">
        <w:rPr>
          <w:rFonts w:ascii="Times New Roman" w:hAnsi="Times New Roman" w:cs="Times New Roman"/>
          <w:bCs/>
          <w:sz w:val="24"/>
          <w:szCs w:val="24"/>
        </w:rPr>
        <w:lastRenderedPageBreak/>
        <w:t>Supplementary Table S</w:t>
      </w:r>
      <w:r w:rsidR="00BC4CB7">
        <w:rPr>
          <w:rFonts w:ascii="Times New Roman" w:hAnsi="Times New Roman" w:cs="Times New Roman"/>
          <w:bCs/>
          <w:sz w:val="24"/>
          <w:szCs w:val="24"/>
        </w:rPr>
        <w:t>9</w:t>
      </w:r>
      <w:r w:rsidRPr="00CD78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top 50 predicted score of model performance metrics for classification model of </w:t>
      </w:r>
      <w:r w:rsidRPr="004477B3">
        <w:rPr>
          <w:rFonts w:ascii="Times New Roman" w:hAnsi="Times New Roman" w:cs="Times New Roman"/>
          <w:bCs/>
          <w:sz w:val="24"/>
          <w:szCs w:val="24"/>
        </w:rPr>
        <w:t>Estrogen receptor alpha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477B3">
        <w:rPr>
          <w:rFonts w:ascii="Times New Roman" w:hAnsi="Times New Roman" w:cs="Times New Roman"/>
          <w:bCs/>
          <w:sz w:val="24"/>
          <w:szCs w:val="24"/>
        </w:rPr>
        <w:t>CHEMBL206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tbl>
      <w:tblPr>
        <w:tblW w:w="3969" w:type="dxa"/>
        <w:tblLook w:val="04A0" w:firstRow="1" w:lastRow="0" w:firstColumn="1" w:lastColumn="0" w:noHBand="0" w:noVBand="1"/>
      </w:tblPr>
      <w:tblGrid>
        <w:gridCol w:w="2694"/>
        <w:gridCol w:w="1275"/>
      </w:tblGrid>
      <w:tr w:rsidR="006F0DCC" w:rsidRPr="006F0DCC" w14:paraId="5EF87A63" w14:textId="77777777" w:rsidTr="00267916">
        <w:trPr>
          <w:trHeight w:val="404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AA22C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32DF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Score</w:t>
            </w:r>
          </w:p>
        </w:tc>
      </w:tr>
      <w:tr w:rsidR="006F0DCC" w:rsidRPr="006F0DCC" w14:paraId="5937F528" w14:textId="77777777" w:rsidTr="00267916">
        <w:trPr>
          <w:trHeight w:val="404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1EF3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AK-693/21164007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3B34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0DCC" w:rsidRPr="006F0DCC" w14:paraId="2930E387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F35F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AC-542/20643023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564E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0DCC" w:rsidRPr="006F0DCC" w14:paraId="0D69A67E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68D1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AK-693/21141015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B4D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F0DCC" w:rsidRPr="006F0DCC" w14:paraId="2C321D05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E81F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AA-504/21004033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B785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0.9994</w:t>
            </w:r>
          </w:p>
        </w:tc>
      </w:tr>
      <w:tr w:rsidR="006F0DCC" w:rsidRPr="006F0DCC" w14:paraId="22DC542D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0908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AO-774/41465372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44EF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0.9993</w:t>
            </w:r>
          </w:p>
        </w:tc>
      </w:tr>
      <w:tr w:rsidR="006F0DCC" w:rsidRPr="006F0DCC" w14:paraId="5ED2089B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0388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AO-774/41465647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79A9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0.9992</w:t>
            </w:r>
          </w:p>
        </w:tc>
      </w:tr>
      <w:tr w:rsidR="006F0DCC" w:rsidRPr="006F0DCC" w14:paraId="7A87A16C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15B3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AC-542/20643019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4360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0.9992</w:t>
            </w:r>
          </w:p>
        </w:tc>
      </w:tr>
      <w:tr w:rsidR="006F0DCC" w:rsidRPr="006F0DCC" w14:paraId="559F4B26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AD7C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AJ-738/21166027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54A0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0.9991</w:t>
            </w:r>
          </w:p>
        </w:tc>
      </w:tr>
      <w:tr w:rsidR="006F0DCC" w:rsidRPr="006F0DCC" w14:paraId="5F9E58C0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E684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AP-163/40806811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3D80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0.9978</w:t>
            </w:r>
          </w:p>
        </w:tc>
      </w:tr>
      <w:tr w:rsidR="006F0DCC" w:rsidRPr="006F0DCC" w14:paraId="3E985ED8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A453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AA-504/20956008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F78B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0.9969</w:t>
            </w:r>
          </w:p>
        </w:tc>
      </w:tr>
      <w:tr w:rsidR="006F0DCC" w:rsidRPr="006F0DCC" w14:paraId="2D989DF8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6C04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AA-504/20956012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D6B4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0.9967</w:t>
            </w:r>
          </w:p>
        </w:tc>
      </w:tr>
      <w:tr w:rsidR="006F0DCC" w:rsidRPr="006F0DCC" w14:paraId="0232D61E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0032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AK-693/41507048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547C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0.9963</w:t>
            </w:r>
          </w:p>
        </w:tc>
      </w:tr>
      <w:tr w:rsidR="006F0DCC" w:rsidRPr="006F0DCC" w14:paraId="15004E9D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F1CC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AI-899/21173006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1916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0.9962</w:t>
            </w:r>
          </w:p>
        </w:tc>
      </w:tr>
      <w:tr w:rsidR="006F0DCC" w:rsidRPr="006F0DCC" w14:paraId="4D667F4A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ACE9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AO-774/41465568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323F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0.9957</w:t>
            </w:r>
          </w:p>
        </w:tc>
      </w:tr>
      <w:tr w:rsidR="006F0DCC" w:rsidRPr="006F0DCC" w14:paraId="22B4FFFA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2301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AA-504/20956007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D77F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0.9943</w:t>
            </w:r>
          </w:p>
        </w:tc>
      </w:tr>
      <w:tr w:rsidR="006F0DCC" w:rsidRPr="006F0DCC" w14:paraId="27540498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CF52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AO-229/21213030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4ACB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0.9937</w:t>
            </w:r>
          </w:p>
        </w:tc>
      </w:tr>
      <w:tr w:rsidR="006F0DCC" w:rsidRPr="006F0DCC" w14:paraId="7E2AE2D6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138F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AO-774/41465663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34B6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0.9934</w:t>
            </w:r>
          </w:p>
        </w:tc>
      </w:tr>
      <w:tr w:rsidR="006F0DCC" w:rsidRPr="006F0DCC" w14:paraId="75483DC2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18D6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AE-641/20167039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B58F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0.9931</w:t>
            </w:r>
          </w:p>
        </w:tc>
      </w:tr>
      <w:tr w:rsidR="006F0DCC" w:rsidRPr="006F0DCC" w14:paraId="16426AA2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43C5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AA-504/20956019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C5FE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0.9922</w:t>
            </w:r>
          </w:p>
        </w:tc>
      </w:tr>
      <w:tr w:rsidR="006F0DCC" w:rsidRPr="006F0DCC" w14:paraId="34FA5E8F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75AA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AA-504/20956013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9FB3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0.9921</w:t>
            </w:r>
          </w:p>
        </w:tc>
      </w:tr>
      <w:tr w:rsidR="006F0DCC" w:rsidRPr="006F0DCC" w14:paraId="28947C19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6733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AC-542/20316002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B70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0.9907</w:t>
            </w:r>
          </w:p>
        </w:tc>
      </w:tr>
      <w:tr w:rsidR="006F0DCC" w:rsidRPr="006F0DCC" w14:paraId="49C8F13F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9EB3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AO-774/41465653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2E23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0.9874</w:t>
            </w:r>
          </w:p>
        </w:tc>
      </w:tr>
      <w:tr w:rsidR="006F0DCC" w:rsidRPr="006F0DCC" w14:paraId="06874242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D361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AJ-738/21061004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13BE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0.9827</w:t>
            </w:r>
          </w:p>
        </w:tc>
      </w:tr>
      <w:tr w:rsidR="006F0DCC" w:rsidRPr="006F0DCC" w14:paraId="1A901BA1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967A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AQ-152/42730357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827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0.9825</w:t>
            </w:r>
          </w:p>
        </w:tc>
      </w:tr>
      <w:tr w:rsidR="006F0DCC" w:rsidRPr="006F0DCC" w14:paraId="32F05021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B074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AC-542/20643020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181F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0.9795</w:t>
            </w:r>
          </w:p>
        </w:tc>
      </w:tr>
      <w:tr w:rsidR="006F0DCC" w:rsidRPr="006F0DCC" w14:paraId="6FE942D4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C6EC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AA-504/20956014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29C5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0.9704</w:t>
            </w:r>
          </w:p>
        </w:tc>
      </w:tr>
      <w:tr w:rsidR="006F0DCC" w:rsidRPr="006F0DCC" w14:paraId="3FA51D3F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BE2B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AJ-738/21161009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5AE6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0.9696</w:t>
            </w:r>
          </w:p>
        </w:tc>
      </w:tr>
      <w:tr w:rsidR="006F0DCC" w:rsidRPr="006F0DCC" w14:paraId="79244A86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BEBF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AO-774/41465514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7C74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0.9695</w:t>
            </w:r>
          </w:p>
        </w:tc>
      </w:tr>
      <w:tr w:rsidR="006F0DCC" w:rsidRPr="006F0DCC" w14:paraId="14226267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F576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AK-693/21087002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703A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0.9689</w:t>
            </w:r>
          </w:p>
        </w:tc>
      </w:tr>
      <w:tr w:rsidR="006F0DCC" w:rsidRPr="006F0DCC" w14:paraId="71D1F003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B88D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AO-774/41465578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B65D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0.9684</w:t>
            </w:r>
          </w:p>
        </w:tc>
      </w:tr>
      <w:tr w:rsidR="006F0DCC" w:rsidRPr="006F0DCC" w14:paraId="54C82232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A864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AA-504/21004030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BD33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0.9654</w:t>
            </w:r>
          </w:p>
        </w:tc>
      </w:tr>
      <w:tr w:rsidR="006F0DCC" w:rsidRPr="006F0DCC" w14:paraId="53BFD272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BBBF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AA-504/07224063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139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0.9484</w:t>
            </w:r>
          </w:p>
        </w:tc>
      </w:tr>
      <w:tr w:rsidR="006F0DCC" w:rsidRPr="006F0DCC" w14:paraId="429975C5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37FC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AE-562/43462182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667B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0.9424</w:t>
            </w:r>
          </w:p>
        </w:tc>
      </w:tr>
      <w:tr w:rsidR="006F0DCC" w:rsidRPr="006F0DCC" w14:paraId="3CE0F3EF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D9F7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AE-508/21131014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9294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0.941</w:t>
            </w:r>
          </w:p>
        </w:tc>
      </w:tr>
      <w:tr w:rsidR="006F0DCC" w:rsidRPr="006F0DCC" w14:paraId="09089B56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C32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AJ-292/21122010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01DE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0.9365</w:t>
            </w:r>
          </w:p>
        </w:tc>
      </w:tr>
      <w:tr w:rsidR="006F0DCC" w:rsidRPr="006F0DCC" w14:paraId="41897338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E51F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AK-693/40760141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968D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0.9362</w:t>
            </w:r>
          </w:p>
        </w:tc>
      </w:tr>
      <w:tr w:rsidR="006F0DCC" w:rsidRPr="006F0DCC" w14:paraId="0B60A91A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F692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AK-087/42718300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26F7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0.9176</w:t>
            </w:r>
          </w:p>
        </w:tc>
      </w:tr>
      <w:tr w:rsidR="006F0DCC" w:rsidRPr="006F0DCC" w14:paraId="699A4EC2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F5FB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AE-842/20720002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661D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0.907</w:t>
            </w:r>
          </w:p>
        </w:tc>
      </w:tr>
      <w:tr w:rsidR="006F0DCC" w:rsidRPr="006F0DCC" w14:paraId="70D7A467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BB7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AA-504/21001015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6342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0.8922</w:t>
            </w:r>
          </w:p>
        </w:tc>
      </w:tr>
      <w:tr w:rsidR="006F0DCC" w:rsidRPr="006F0DCC" w14:paraId="11A44F26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03EC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AP-123/40765213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3BFD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0.8644</w:t>
            </w:r>
          </w:p>
        </w:tc>
      </w:tr>
      <w:tr w:rsidR="006F0DCC" w:rsidRPr="006F0DCC" w14:paraId="2C42F633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3068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AH-034/21084004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EA2F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0.8584</w:t>
            </w:r>
          </w:p>
        </w:tc>
      </w:tr>
      <w:tr w:rsidR="006F0DCC" w:rsidRPr="006F0DCC" w14:paraId="63907788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D64D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AP-715/41001588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FE4C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0.8448</w:t>
            </w:r>
          </w:p>
        </w:tc>
      </w:tr>
      <w:tr w:rsidR="006F0DCC" w:rsidRPr="006F0DCC" w14:paraId="5E14D49B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9903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AO-774/41465369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E48E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0.8448</w:t>
            </w:r>
          </w:p>
        </w:tc>
      </w:tr>
      <w:tr w:rsidR="006F0DCC" w:rsidRPr="006F0DCC" w14:paraId="4C98F5EB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20EA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AJ-292/21168044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8C59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</w:t>
            </w:r>
          </w:p>
        </w:tc>
      </w:tr>
      <w:tr w:rsidR="006F0DCC" w:rsidRPr="006F0DCC" w14:paraId="2B67CC3D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0C11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AK-693/40962738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BDE4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0.806</w:t>
            </w:r>
          </w:p>
        </w:tc>
      </w:tr>
      <w:tr w:rsidR="006F0DCC" w:rsidRPr="006F0DCC" w14:paraId="06B87490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161A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AE-848/32605045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CA66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0.8022</w:t>
            </w:r>
          </w:p>
        </w:tc>
      </w:tr>
      <w:tr w:rsidR="006F0DCC" w:rsidRPr="006F0DCC" w14:paraId="155D6FF3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730E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AA-504/07225031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C983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0.7783</w:t>
            </w:r>
          </w:p>
        </w:tc>
      </w:tr>
      <w:tr w:rsidR="006F0DCC" w:rsidRPr="006F0DCC" w14:paraId="7A6BC123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6A16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AQ-152/42730386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994B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0.7734</w:t>
            </w:r>
          </w:p>
        </w:tc>
      </w:tr>
      <w:tr w:rsidR="006F0DCC" w:rsidRPr="006F0DCC" w14:paraId="55A1B0E0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5554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AP-163/40806740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237F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0.7273</w:t>
            </w:r>
          </w:p>
        </w:tc>
      </w:tr>
      <w:tr w:rsidR="006F0DCC" w:rsidRPr="006F0DCC" w14:paraId="2BFE792B" w14:textId="77777777" w:rsidTr="00267916">
        <w:trPr>
          <w:trHeight w:val="40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773D" w14:textId="77777777" w:rsidR="006F0DCC" w:rsidRPr="006F0DCC" w:rsidRDefault="006F0DCC" w:rsidP="006F0DC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AJ-160/21107003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2E49" w14:textId="77777777" w:rsidR="006F0DCC" w:rsidRPr="006F0DCC" w:rsidRDefault="006F0DCC" w:rsidP="006F0DC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F0DCC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0.7075</w:t>
            </w:r>
          </w:p>
        </w:tc>
      </w:tr>
    </w:tbl>
    <w:p w14:paraId="491572C0" w14:textId="77777777" w:rsidR="006F0DCC" w:rsidRPr="001A3982" w:rsidRDefault="006F0DCC" w:rsidP="006F0DCC">
      <w:pPr>
        <w:adjustRightInd w:val="0"/>
        <w:snapToGrid w:val="0"/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sectPr w:rsidR="006F0DCC" w:rsidRPr="001A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F818" w14:textId="77777777" w:rsidR="008B182F" w:rsidRDefault="008B182F" w:rsidP="000C6B9F">
      <w:r>
        <w:separator/>
      </w:r>
    </w:p>
  </w:endnote>
  <w:endnote w:type="continuationSeparator" w:id="0">
    <w:p w14:paraId="2BB212C4" w14:textId="77777777" w:rsidR="008B182F" w:rsidRDefault="008B182F" w:rsidP="000C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59DEA" w14:textId="77777777" w:rsidR="008B182F" w:rsidRDefault="008B182F" w:rsidP="000C6B9F">
      <w:r>
        <w:separator/>
      </w:r>
    </w:p>
  </w:footnote>
  <w:footnote w:type="continuationSeparator" w:id="0">
    <w:p w14:paraId="14DAF88D" w14:textId="77777777" w:rsidR="008B182F" w:rsidRDefault="008B182F" w:rsidP="000C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58"/>
    <w:rsid w:val="000A11F5"/>
    <w:rsid w:val="000C6B9F"/>
    <w:rsid w:val="001A3982"/>
    <w:rsid w:val="001C3B43"/>
    <w:rsid w:val="001E7758"/>
    <w:rsid w:val="00267916"/>
    <w:rsid w:val="00296C5E"/>
    <w:rsid w:val="002E407D"/>
    <w:rsid w:val="004049BE"/>
    <w:rsid w:val="00424DE2"/>
    <w:rsid w:val="004477B3"/>
    <w:rsid w:val="00452A64"/>
    <w:rsid w:val="004D5117"/>
    <w:rsid w:val="006B3BB2"/>
    <w:rsid w:val="006F0DCC"/>
    <w:rsid w:val="007065B5"/>
    <w:rsid w:val="007A5C8A"/>
    <w:rsid w:val="007B0FD1"/>
    <w:rsid w:val="007B76EB"/>
    <w:rsid w:val="00840E3F"/>
    <w:rsid w:val="0088027C"/>
    <w:rsid w:val="008B182F"/>
    <w:rsid w:val="008C2D69"/>
    <w:rsid w:val="008E43D5"/>
    <w:rsid w:val="009300CA"/>
    <w:rsid w:val="0093354A"/>
    <w:rsid w:val="009C7121"/>
    <w:rsid w:val="009F4FDB"/>
    <w:rsid w:val="00A6491D"/>
    <w:rsid w:val="00B2274B"/>
    <w:rsid w:val="00B57A46"/>
    <w:rsid w:val="00BC4CB7"/>
    <w:rsid w:val="00BC7DAB"/>
    <w:rsid w:val="00CF6636"/>
    <w:rsid w:val="00D75837"/>
    <w:rsid w:val="00E40E02"/>
    <w:rsid w:val="00F2197A"/>
    <w:rsid w:val="00F43EE8"/>
    <w:rsid w:val="00F67A98"/>
    <w:rsid w:val="00F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5C034"/>
  <w15:chartTrackingRefBased/>
  <w15:docId w15:val="{FCE155C4-CEA8-4010-8171-5715609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B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B9F"/>
    <w:rPr>
      <w:sz w:val="18"/>
      <w:szCs w:val="18"/>
    </w:rPr>
  </w:style>
  <w:style w:type="paragraph" w:customStyle="1" w:styleId="Author-Group">
    <w:name w:val="Author-Group"/>
    <w:basedOn w:val="a"/>
    <w:link w:val="Author-GroupChar"/>
    <w:qFormat/>
    <w:rsid w:val="000C6B9F"/>
    <w:pPr>
      <w:widowControl/>
      <w:spacing w:before="100" w:line="300" w:lineRule="exact"/>
    </w:pPr>
    <w:rPr>
      <w:rFonts w:ascii="Helvetica-Light" w:hAnsi="Helvetica-Light" w:cs="Times New Roman"/>
      <w:iCs/>
      <w:kern w:val="0"/>
      <w:sz w:val="24"/>
      <w:szCs w:val="24"/>
      <w:lang w:eastAsia="en-US"/>
    </w:rPr>
  </w:style>
  <w:style w:type="paragraph" w:customStyle="1" w:styleId="Author-Affiliation">
    <w:name w:val="Author-Affiliation"/>
    <w:basedOn w:val="a"/>
    <w:link w:val="Author-AffiliationChar"/>
    <w:qFormat/>
    <w:rsid w:val="000C6B9F"/>
    <w:pPr>
      <w:widowControl/>
      <w:spacing w:before="100" w:after="52" w:line="240" w:lineRule="exact"/>
    </w:pPr>
    <w:rPr>
      <w:rFonts w:ascii="Helvetica-Light" w:hAnsi="Helvetica-Light" w:cs="Times New Roman"/>
      <w:iCs/>
      <w:kern w:val="0"/>
      <w:sz w:val="18"/>
      <w:szCs w:val="18"/>
      <w:lang w:eastAsia="en-US"/>
    </w:rPr>
  </w:style>
  <w:style w:type="character" w:customStyle="1" w:styleId="Author-GroupChar">
    <w:name w:val="Author-Group Char"/>
    <w:basedOn w:val="a0"/>
    <w:link w:val="Author-Group"/>
    <w:rsid w:val="000C6B9F"/>
    <w:rPr>
      <w:rFonts w:ascii="Helvetica-Light" w:hAnsi="Helvetica-Light" w:cs="Times New Roman"/>
      <w:iCs/>
      <w:kern w:val="0"/>
      <w:sz w:val="24"/>
      <w:szCs w:val="24"/>
      <w:lang w:eastAsia="en-US"/>
    </w:rPr>
  </w:style>
  <w:style w:type="paragraph" w:styleId="a7">
    <w:name w:val="Title"/>
    <w:basedOn w:val="a"/>
    <w:next w:val="a"/>
    <w:link w:val="a8"/>
    <w:qFormat/>
    <w:rsid w:val="000C6B9F"/>
    <w:pPr>
      <w:widowControl/>
      <w:spacing w:before="92" w:line="420" w:lineRule="exact"/>
    </w:pPr>
    <w:rPr>
      <w:rFonts w:ascii="Helvetica" w:hAnsi="Helvetica" w:cs="Times New Roman"/>
      <w:b/>
      <w:kern w:val="0"/>
      <w:sz w:val="36"/>
      <w:szCs w:val="36"/>
      <w:lang w:eastAsia="en-US"/>
    </w:rPr>
  </w:style>
  <w:style w:type="character" w:customStyle="1" w:styleId="a8">
    <w:name w:val="标题 字符"/>
    <w:basedOn w:val="a0"/>
    <w:link w:val="a7"/>
    <w:rsid w:val="000C6B9F"/>
    <w:rPr>
      <w:rFonts w:ascii="Helvetica" w:hAnsi="Helvetica" w:cs="Times New Roman"/>
      <w:b/>
      <w:kern w:val="0"/>
      <w:sz w:val="36"/>
      <w:szCs w:val="36"/>
      <w:lang w:eastAsia="en-US"/>
    </w:rPr>
  </w:style>
  <w:style w:type="character" w:customStyle="1" w:styleId="Author-AffiliationChar">
    <w:name w:val="Author-Affiliation Char"/>
    <w:basedOn w:val="a0"/>
    <w:link w:val="Author-Affiliation"/>
    <w:rsid w:val="000C6B9F"/>
    <w:rPr>
      <w:rFonts w:ascii="Helvetica-Light" w:hAnsi="Helvetica-Light" w:cs="Times New Roman"/>
      <w:iCs/>
      <w:kern w:val="0"/>
      <w:sz w:val="18"/>
      <w:szCs w:val="18"/>
      <w:lang w:eastAsia="en-US"/>
    </w:rPr>
  </w:style>
  <w:style w:type="paragraph" w:customStyle="1" w:styleId="corrs-au">
    <w:name w:val="corrs-au"/>
    <w:basedOn w:val="a"/>
    <w:link w:val="corrs-auChar"/>
    <w:qFormat/>
    <w:rsid w:val="000C6B9F"/>
    <w:pPr>
      <w:widowControl/>
      <w:spacing w:before="70" w:line="300" w:lineRule="exact"/>
    </w:pPr>
    <w:rPr>
      <w:rFonts w:ascii="Helvetica-Light" w:hAnsi="Helvetica-Light" w:cs="Times New Roman"/>
      <w:iCs/>
      <w:kern w:val="0"/>
      <w:sz w:val="17"/>
      <w:szCs w:val="17"/>
      <w:lang w:eastAsia="en-US"/>
    </w:rPr>
  </w:style>
  <w:style w:type="character" w:customStyle="1" w:styleId="corrs-auChar">
    <w:name w:val="corrs-au Char"/>
    <w:basedOn w:val="a0"/>
    <w:link w:val="corrs-au"/>
    <w:rsid w:val="000C6B9F"/>
    <w:rPr>
      <w:rFonts w:ascii="Helvetica-Light" w:hAnsi="Helvetica-Light" w:cs="Times New Roman"/>
      <w:iCs/>
      <w:kern w:val="0"/>
      <w:sz w:val="17"/>
      <w:szCs w:val="17"/>
      <w:lang w:eastAsia="en-US"/>
    </w:rPr>
  </w:style>
  <w:style w:type="character" w:styleId="a9">
    <w:name w:val="Hyperlink"/>
    <w:basedOn w:val="a0"/>
    <w:uiPriority w:val="99"/>
    <w:unhideWhenUsed/>
    <w:rsid w:val="000C6B9F"/>
    <w:rPr>
      <w:color w:val="0563C1" w:themeColor="hyperlink"/>
      <w:u w:val="single"/>
    </w:rPr>
  </w:style>
  <w:style w:type="table" w:styleId="4">
    <w:name w:val="Plain Table 4"/>
    <w:basedOn w:val="a1"/>
    <w:uiPriority w:val="44"/>
    <w:rsid w:val="00E40E02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elw@gdim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志红 刘</dc:creator>
  <cp:keywords/>
  <dc:description/>
  <cp:lastModifiedBy>志红 刘</cp:lastModifiedBy>
  <cp:revision>6</cp:revision>
  <dcterms:created xsi:type="dcterms:W3CDTF">2019-07-15T02:15:00Z</dcterms:created>
  <dcterms:modified xsi:type="dcterms:W3CDTF">2019-07-15T02:25:00Z</dcterms:modified>
</cp:coreProperties>
</file>