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898" w:rsidRDefault="00705898" w:rsidP="000C3631">
      <w:pPr>
        <w:jc w:val="center"/>
        <w:rPr>
          <w:rFonts w:cstheme="minorHAnsi"/>
          <w:b/>
          <w:sz w:val="36"/>
          <w:szCs w:val="36"/>
        </w:rPr>
      </w:pPr>
      <w:r>
        <w:rPr>
          <w:rFonts w:cstheme="minorHAnsi"/>
          <w:b/>
          <w:sz w:val="36"/>
          <w:szCs w:val="36"/>
        </w:rPr>
        <w:t>Supplementary file</w:t>
      </w:r>
    </w:p>
    <w:p w:rsidR="000C3631" w:rsidRPr="009454FE" w:rsidRDefault="00705898" w:rsidP="000C3631">
      <w:pPr>
        <w:jc w:val="center"/>
        <w:rPr>
          <w:rFonts w:cstheme="minorHAnsi"/>
          <w:b/>
          <w:sz w:val="36"/>
          <w:szCs w:val="36"/>
        </w:rPr>
      </w:pPr>
      <w:r>
        <w:rPr>
          <w:rFonts w:cstheme="minorHAnsi"/>
          <w:b/>
          <w:sz w:val="36"/>
          <w:szCs w:val="36"/>
        </w:rPr>
        <w:t>“</w:t>
      </w:r>
      <w:r w:rsidR="000C3631" w:rsidRPr="009454FE">
        <w:rPr>
          <w:rFonts w:cstheme="minorHAnsi"/>
          <w:b/>
          <w:sz w:val="36"/>
          <w:szCs w:val="36"/>
        </w:rPr>
        <w:t>GREG -Studying transcriptional regulation using integrative graph databases</w:t>
      </w:r>
      <w:r>
        <w:rPr>
          <w:rFonts w:cstheme="minorHAnsi"/>
          <w:b/>
          <w:sz w:val="36"/>
          <w:szCs w:val="36"/>
        </w:rPr>
        <w:t>”</w:t>
      </w:r>
    </w:p>
    <w:p w:rsidR="000C3631" w:rsidRPr="009454FE" w:rsidRDefault="000C3631" w:rsidP="000C3631">
      <w:pPr>
        <w:rPr>
          <w:rFonts w:cstheme="minorHAnsi"/>
        </w:rPr>
      </w:pPr>
    </w:p>
    <w:p w:rsidR="000C3631" w:rsidRPr="009454FE" w:rsidRDefault="000C3631" w:rsidP="000C3631">
      <w:pPr>
        <w:rPr>
          <w:rFonts w:cstheme="minorHAnsi"/>
        </w:rPr>
      </w:pPr>
      <w:r w:rsidRPr="009454FE">
        <w:rPr>
          <w:rFonts w:cstheme="minorHAnsi"/>
        </w:rPr>
        <w:t>Songqing</w:t>
      </w:r>
      <w:r w:rsidR="00D256E3">
        <w:rPr>
          <w:rFonts w:cstheme="minorHAnsi"/>
        </w:rPr>
        <w:t xml:space="preserve"> Mei</w:t>
      </w:r>
      <w:r w:rsidRPr="009454FE">
        <w:rPr>
          <w:rFonts w:cstheme="minorHAnsi"/>
          <w:vertAlign w:val="superscript"/>
        </w:rPr>
        <w:t>1</w:t>
      </w:r>
      <w:r w:rsidRPr="009454FE">
        <w:rPr>
          <w:rFonts w:cstheme="minorHAnsi"/>
        </w:rPr>
        <w:t xml:space="preserve">, </w:t>
      </w:r>
      <w:r>
        <w:rPr>
          <w:rFonts w:cstheme="minorHAnsi"/>
        </w:rPr>
        <w:t>Xiaowei</w:t>
      </w:r>
      <w:r w:rsidR="00D256E3">
        <w:rPr>
          <w:rFonts w:cstheme="minorHAnsi"/>
        </w:rPr>
        <w:t xml:space="preserve"> Huang</w:t>
      </w:r>
      <w:r w:rsidRPr="0095208A">
        <w:rPr>
          <w:rFonts w:cstheme="minorHAnsi"/>
          <w:vertAlign w:val="superscript"/>
        </w:rPr>
        <w:t>2</w:t>
      </w:r>
      <w:r>
        <w:rPr>
          <w:rFonts w:cstheme="minorHAnsi"/>
        </w:rPr>
        <w:t xml:space="preserve">, </w:t>
      </w:r>
      <w:r w:rsidRPr="009454FE">
        <w:rPr>
          <w:rFonts w:cstheme="minorHAnsi"/>
        </w:rPr>
        <w:t>Chengshu</w:t>
      </w:r>
      <w:r w:rsidR="00D256E3">
        <w:rPr>
          <w:rFonts w:cstheme="minorHAnsi"/>
        </w:rPr>
        <w:t xml:space="preserve"> Xie</w:t>
      </w:r>
      <w:r w:rsidRPr="009454FE">
        <w:rPr>
          <w:rFonts w:cstheme="minorHAnsi"/>
          <w:vertAlign w:val="superscript"/>
        </w:rPr>
        <w:t>2</w:t>
      </w:r>
      <w:r w:rsidRPr="009454FE">
        <w:rPr>
          <w:rFonts w:cstheme="minorHAnsi"/>
        </w:rPr>
        <w:t>, and Antonio Mora</w:t>
      </w:r>
      <w:r w:rsidRPr="009454FE">
        <w:rPr>
          <w:rFonts w:cstheme="minorHAnsi"/>
          <w:vertAlign w:val="superscript"/>
        </w:rPr>
        <w:t>2*</w:t>
      </w:r>
    </w:p>
    <w:p w:rsidR="000C3631" w:rsidRPr="009454FE" w:rsidRDefault="000C3631" w:rsidP="000C3631">
      <w:pPr>
        <w:rPr>
          <w:rFonts w:cstheme="minorHAnsi"/>
        </w:rPr>
      </w:pPr>
      <w:r w:rsidRPr="009454FE">
        <w:rPr>
          <w:rFonts w:cstheme="minorHAnsi"/>
          <w:vertAlign w:val="superscript"/>
        </w:rPr>
        <w:t>1</w:t>
      </w:r>
      <w:r w:rsidRPr="009454FE">
        <w:rPr>
          <w:rFonts w:cstheme="minorHAnsi"/>
        </w:rPr>
        <w:t xml:space="preserve"> School of Basic Medical Sciences, Guangzhou Medical University, Guangzhou (China)</w:t>
      </w:r>
    </w:p>
    <w:p w:rsidR="000C3631" w:rsidRPr="009454FE" w:rsidRDefault="000C3631" w:rsidP="000C3631">
      <w:pPr>
        <w:rPr>
          <w:rFonts w:cstheme="minorHAnsi"/>
        </w:rPr>
      </w:pPr>
      <w:r w:rsidRPr="009454FE">
        <w:rPr>
          <w:rFonts w:cstheme="minorHAnsi"/>
          <w:vertAlign w:val="superscript"/>
        </w:rPr>
        <w:t>2</w:t>
      </w:r>
      <w:r w:rsidRPr="009454FE">
        <w:rPr>
          <w:rFonts w:cstheme="minorHAnsi"/>
        </w:rPr>
        <w:t xml:space="preserve"> Joint School of Life Sciences, Guangzhou Medical University and Guangzhou Institutes of Biomedicine and Health (Chinese Academy of Sciences), Guangzhou (China)</w:t>
      </w:r>
    </w:p>
    <w:p w:rsidR="000C3631" w:rsidRPr="009454FE" w:rsidRDefault="000C3631" w:rsidP="000C3631">
      <w:pPr>
        <w:rPr>
          <w:rFonts w:cstheme="minorHAnsi"/>
        </w:rPr>
      </w:pPr>
      <w:r w:rsidRPr="009454FE">
        <w:rPr>
          <w:rFonts w:cstheme="minorHAnsi"/>
          <w:vertAlign w:val="superscript"/>
        </w:rPr>
        <w:t>*</w:t>
      </w:r>
      <w:r w:rsidRPr="009454FE">
        <w:rPr>
          <w:rFonts w:cstheme="minorHAnsi"/>
        </w:rPr>
        <w:t xml:space="preserve"> Corresponding author</w:t>
      </w:r>
    </w:p>
    <w:p w:rsidR="00E129B2" w:rsidRDefault="00E129B2" w:rsidP="00E129B2">
      <w:pPr>
        <w:rPr>
          <w:rFonts w:cstheme="minorHAnsi"/>
        </w:rPr>
      </w:pPr>
    </w:p>
    <w:p w:rsidR="00050F88" w:rsidRPr="00312A41" w:rsidRDefault="00050F88" w:rsidP="00E129B2">
      <w:pPr>
        <w:rPr>
          <w:rFonts w:cstheme="minorHAnsi"/>
          <w:b/>
          <w:sz w:val="32"/>
        </w:rPr>
      </w:pPr>
      <w:r w:rsidRPr="00312A41">
        <w:rPr>
          <w:rFonts w:cstheme="minorHAnsi"/>
          <w:b/>
          <w:sz w:val="32"/>
        </w:rPr>
        <w:t>Content</w:t>
      </w:r>
    </w:p>
    <w:p w:rsidR="00050F88" w:rsidRDefault="00050F88" w:rsidP="00E129B2">
      <w:pPr>
        <w:rPr>
          <w:rFonts w:cstheme="minorHAnsi"/>
        </w:rPr>
      </w:pPr>
      <w:r>
        <w:rPr>
          <w:rFonts w:cstheme="minorHAnsi"/>
        </w:rPr>
        <w:t>1. Network statistics of GREG v.1.0</w:t>
      </w:r>
    </w:p>
    <w:p w:rsidR="00050F88" w:rsidRDefault="00050F88" w:rsidP="00E129B2">
      <w:pPr>
        <w:rPr>
          <w:rFonts w:cstheme="minorHAnsi"/>
        </w:rPr>
      </w:pPr>
      <w:r>
        <w:rPr>
          <w:rFonts w:cstheme="minorHAnsi"/>
        </w:rPr>
        <w:t>2.</w:t>
      </w:r>
      <w:r w:rsidR="00312A41">
        <w:rPr>
          <w:rFonts w:cstheme="minorHAnsi"/>
        </w:rPr>
        <w:t xml:space="preserve"> Example –</w:t>
      </w:r>
      <w:r w:rsidR="00D14B31">
        <w:rPr>
          <w:rFonts w:cstheme="minorHAnsi"/>
        </w:rPr>
        <w:t xml:space="preserve">Exploring </w:t>
      </w:r>
      <w:proofErr w:type="spellStart"/>
      <w:r w:rsidR="00312A41">
        <w:rPr>
          <w:rFonts w:cstheme="minorHAnsi"/>
        </w:rPr>
        <w:t>Nanog’s</w:t>
      </w:r>
      <w:proofErr w:type="spellEnd"/>
      <w:r w:rsidR="00312A41">
        <w:rPr>
          <w:rFonts w:cstheme="minorHAnsi"/>
        </w:rPr>
        <w:t xml:space="preserve"> regulatory landscape</w:t>
      </w:r>
    </w:p>
    <w:p w:rsidR="00312A41" w:rsidRDefault="00312A41" w:rsidP="00E129B2">
      <w:pPr>
        <w:rPr>
          <w:rFonts w:cstheme="minorHAnsi"/>
        </w:rPr>
      </w:pPr>
      <w:r>
        <w:rPr>
          <w:rFonts w:cstheme="minorHAnsi"/>
        </w:rPr>
        <w:t>3. Example –Exploring genomic mechanisms of COPD</w:t>
      </w:r>
    </w:p>
    <w:p w:rsidR="00050F88" w:rsidRDefault="00050F88"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312A41" w:rsidRDefault="00312A41" w:rsidP="00E129B2">
      <w:pPr>
        <w:rPr>
          <w:rFonts w:cstheme="minorHAnsi"/>
        </w:rPr>
      </w:pPr>
    </w:p>
    <w:p w:rsidR="00E129B2" w:rsidRPr="00A26B68" w:rsidRDefault="00E129B2" w:rsidP="00E129B2">
      <w:pPr>
        <w:rPr>
          <w:rFonts w:cstheme="minorHAnsi"/>
          <w:sz w:val="32"/>
        </w:rPr>
      </w:pPr>
      <w:r w:rsidRPr="00A26B68">
        <w:rPr>
          <w:rFonts w:cstheme="minorHAnsi"/>
          <w:b/>
          <w:sz w:val="32"/>
        </w:rPr>
        <w:lastRenderedPageBreak/>
        <w:t xml:space="preserve">1. Network statistics of GREG </w:t>
      </w:r>
      <w:r w:rsidR="004444C8">
        <w:rPr>
          <w:rFonts w:cstheme="minorHAnsi"/>
          <w:b/>
          <w:sz w:val="32"/>
        </w:rPr>
        <w:t>v.</w:t>
      </w:r>
      <w:r w:rsidRPr="00A26B68">
        <w:rPr>
          <w:rFonts w:cstheme="minorHAnsi"/>
          <w:b/>
          <w:sz w:val="32"/>
        </w:rPr>
        <w:t>1.0</w:t>
      </w:r>
    </w:p>
    <w:p w:rsidR="007A59EB" w:rsidRPr="004444C8" w:rsidRDefault="007A59EB" w:rsidP="00E129B2">
      <w:pPr>
        <w:rPr>
          <w:rFonts w:cstheme="minorHAnsi"/>
        </w:rPr>
      </w:pPr>
      <w:r w:rsidRPr="004444C8">
        <w:rPr>
          <w:rFonts w:cstheme="minorHAnsi"/>
        </w:rPr>
        <w:t xml:space="preserve">We have </w:t>
      </w:r>
      <w:r w:rsidR="004444C8">
        <w:rPr>
          <w:rFonts w:cstheme="minorHAnsi"/>
        </w:rPr>
        <w:t>generated descriptive statistics of GREG’s database in terms of nodes and relationships, as well as in terms of net</w:t>
      </w:r>
      <w:r w:rsidR="00C73548">
        <w:rPr>
          <w:rFonts w:cstheme="minorHAnsi"/>
        </w:rPr>
        <w:t>work structure.</w:t>
      </w:r>
      <w:r w:rsidR="0026656C">
        <w:rPr>
          <w:rFonts w:cstheme="minorHAnsi"/>
        </w:rPr>
        <w:t xml:space="preserve"> </w:t>
      </w:r>
      <w:r w:rsidR="004444C8">
        <w:rPr>
          <w:rFonts w:cstheme="minorHAnsi"/>
        </w:rPr>
        <w:t>Regarding nodes, table S1 shows that GREG’s nodes are mainly chromatin interaction ranges while the number of protein and lncRNA nodes is much smaller. In terms of DNA bins, the large</w:t>
      </w:r>
      <w:r w:rsidR="003D6D33">
        <w:rPr>
          <w:rFonts w:cstheme="minorHAnsi"/>
        </w:rPr>
        <w:t>-</w:t>
      </w:r>
      <w:r w:rsidR="004444C8">
        <w:rPr>
          <w:rFonts w:cstheme="minorHAnsi"/>
        </w:rPr>
        <w:t xml:space="preserve">bin network </w:t>
      </w:r>
      <w:r w:rsidR="00EE0B5F">
        <w:rPr>
          <w:rFonts w:cstheme="minorHAnsi"/>
        </w:rPr>
        <w:t>encapsulate</w:t>
      </w:r>
      <w:r w:rsidR="004444C8">
        <w:rPr>
          <w:rFonts w:cstheme="minorHAnsi"/>
        </w:rPr>
        <w:t>s the human genome in approximately 15,000 bins</w:t>
      </w:r>
      <w:r w:rsidR="00B32D72">
        <w:rPr>
          <w:rFonts w:cstheme="minorHAnsi"/>
        </w:rPr>
        <w:t>, while the small</w:t>
      </w:r>
      <w:r w:rsidR="003D6D33">
        <w:rPr>
          <w:rFonts w:cstheme="minorHAnsi"/>
        </w:rPr>
        <w:t>-</w:t>
      </w:r>
      <w:r w:rsidR="00B32D72">
        <w:rPr>
          <w:rFonts w:cstheme="minorHAnsi"/>
        </w:rPr>
        <w:t>bin network has a resolution 100 times higher.</w:t>
      </w:r>
    </w:p>
    <w:p w:rsidR="007A59EB" w:rsidRPr="004444C8" w:rsidRDefault="007A59EB" w:rsidP="00E129B2">
      <w:pPr>
        <w:rPr>
          <w:rFonts w:cstheme="minorHAnsi"/>
        </w:rPr>
      </w:pPr>
    </w:p>
    <w:p w:rsidR="006D33DA" w:rsidRDefault="006D33DA" w:rsidP="00E129B2">
      <w:pPr>
        <w:rPr>
          <w:rFonts w:cstheme="minorHAnsi"/>
          <w:sz w:val="18"/>
          <w:szCs w:val="18"/>
        </w:rPr>
      </w:pPr>
      <w:r w:rsidRPr="004F60C6">
        <w:rPr>
          <w:rFonts w:cstheme="minorHAnsi"/>
          <w:b/>
          <w:sz w:val="18"/>
          <w:szCs w:val="18"/>
        </w:rPr>
        <w:t>Table S1.</w:t>
      </w:r>
      <w:r>
        <w:rPr>
          <w:rFonts w:cstheme="minorHAnsi"/>
          <w:sz w:val="18"/>
          <w:szCs w:val="18"/>
        </w:rPr>
        <w:t xml:space="preserve"> </w:t>
      </w:r>
      <w:r w:rsidR="00D86A5C">
        <w:rPr>
          <w:rFonts w:cstheme="minorHAnsi"/>
          <w:sz w:val="18"/>
          <w:szCs w:val="18"/>
        </w:rPr>
        <w:t xml:space="preserve">Number of </w:t>
      </w:r>
      <w:r w:rsidR="004F60C6">
        <w:rPr>
          <w:rFonts w:cstheme="minorHAnsi"/>
          <w:sz w:val="18"/>
          <w:szCs w:val="18"/>
        </w:rPr>
        <w:t xml:space="preserve">each type of </w:t>
      </w:r>
      <w:r w:rsidR="00D86A5C">
        <w:rPr>
          <w:rFonts w:cstheme="minorHAnsi"/>
          <w:sz w:val="18"/>
          <w:szCs w:val="18"/>
        </w:rPr>
        <w:t xml:space="preserve">nodes </w:t>
      </w:r>
      <w:r w:rsidR="004F60C6">
        <w:rPr>
          <w:rFonts w:cstheme="minorHAnsi"/>
          <w:sz w:val="18"/>
          <w:szCs w:val="18"/>
        </w:rPr>
        <w:t>in GREG</w:t>
      </w:r>
      <w:r w:rsidR="007F2352">
        <w:rPr>
          <w:rFonts w:cstheme="minorHAnsi"/>
          <w:sz w:val="18"/>
          <w:szCs w:val="18"/>
        </w:rPr>
        <w:t xml:space="preserve"> v.1.0</w:t>
      </w:r>
      <w:r w:rsidR="004F60C6">
        <w:rPr>
          <w:rFonts w:cstheme="minorHAnsi"/>
          <w:sz w:val="18"/>
          <w:szCs w:val="18"/>
        </w:rPr>
        <w:t>.</w:t>
      </w:r>
    </w:p>
    <w:tbl>
      <w:tblPr>
        <w:tblStyle w:val="TableGrid"/>
        <w:tblW w:w="0" w:type="auto"/>
        <w:tblLook w:val="04A0" w:firstRow="1" w:lastRow="0" w:firstColumn="1" w:lastColumn="0" w:noHBand="0" w:noVBand="1"/>
      </w:tblPr>
      <w:tblGrid>
        <w:gridCol w:w="3192"/>
        <w:gridCol w:w="3192"/>
        <w:gridCol w:w="3192"/>
      </w:tblGrid>
      <w:tr w:rsidR="00CF418D" w:rsidRPr="004444C8" w:rsidTr="00CF418D">
        <w:tc>
          <w:tcPr>
            <w:tcW w:w="3192" w:type="dxa"/>
          </w:tcPr>
          <w:p w:rsidR="00CF418D" w:rsidRPr="004444C8" w:rsidRDefault="00CF418D" w:rsidP="006D33DA">
            <w:pPr>
              <w:jc w:val="center"/>
              <w:rPr>
                <w:rFonts w:ascii="Calibri" w:hAnsi="Calibri" w:cs="Calibri"/>
                <w:b/>
                <w:sz w:val="18"/>
                <w:szCs w:val="18"/>
              </w:rPr>
            </w:pPr>
            <w:r w:rsidRPr="004444C8">
              <w:rPr>
                <w:rFonts w:ascii="Calibri" w:hAnsi="Calibri" w:cs="Calibri"/>
                <w:b/>
                <w:sz w:val="18"/>
                <w:szCs w:val="18"/>
              </w:rPr>
              <w:t>Type of nodes</w:t>
            </w:r>
          </w:p>
        </w:tc>
        <w:tc>
          <w:tcPr>
            <w:tcW w:w="3192" w:type="dxa"/>
          </w:tcPr>
          <w:p w:rsidR="00CF418D" w:rsidRPr="004444C8" w:rsidRDefault="00881DC5" w:rsidP="00D25B16">
            <w:pPr>
              <w:jc w:val="center"/>
              <w:rPr>
                <w:rFonts w:ascii="Calibri" w:hAnsi="Calibri" w:cs="Calibri"/>
                <w:b/>
                <w:sz w:val="18"/>
                <w:szCs w:val="18"/>
              </w:rPr>
            </w:pPr>
            <w:r w:rsidRPr="004444C8">
              <w:rPr>
                <w:rFonts w:ascii="Calibri" w:hAnsi="Calibri" w:cs="Calibri"/>
                <w:b/>
                <w:sz w:val="18"/>
                <w:szCs w:val="18"/>
              </w:rPr>
              <w:t>Nodes in s</w:t>
            </w:r>
            <w:r w:rsidR="00CF418D" w:rsidRPr="004444C8">
              <w:rPr>
                <w:rFonts w:ascii="Calibri" w:hAnsi="Calibri" w:cs="Calibri"/>
                <w:b/>
                <w:sz w:val="18"/>
                <w:szCs w:val="18"/>
              </w:rPr>
              <w:t>mall</w:t>
            </w:r>
            <w:r w:rsidR="00D25B16">
              <w:rPr>
                <w:rFonts w:ascii="Calibri" w:hAnsi="Calibri" w:cs="Calibri"/>
                <w:b/>
                <w:sz w:val="18"/>
                <w:szCs w:val="18"/>
              </w:rPr>
              <w:t>-</w:t>
            </w:r>
            <w:r w:rsidR="00CF418D" w:rsidRPr="004444C8">
              <w:rPr>
                <w:rFonts w:ascii="Calibri" w:hAnsi="Calibri" w:cs="Calibri"/>
                <w:b/>
                <w:sz w:val="18"/>
                <w:szCs w:val="18"/>
              </w:rPr>
              <w:t>bins network</w:t>
            </w:r>
          </w:p>
        </w:tc>
        <w:tc>
          <w:tcPr>
            <w:tcW w:w="3192" w:type="dxa"/>
          </w:tcPr>
          <w:p w:rsidR="00CF418D" w:rsidRPr="004444C8" w:rsidRDefault="00881DC5" w:rsidP="00D25B16">
            <w:pPr>
              <w:jc w:val="center"/>
              <w:rPr>
                <w:rFonts w:ascii="Calibri" w:hAnsi="Calibri" w:cs="Calibri"/>
                <w:b/>
                <w:sz w:val="18"/>
                <w:szCs w:val="18"/>
              </w:rPr>
            </w:pPr>
            <w:r w:rsidRPr="004444C8">
              <w:rPr>
                <w:rFonts w:ascii="Calibri" w:hAnsi="Calibri" w:cs="Calibri"/>
                <w:b/>
                <w:sz w:val="18"/>
                <w:szCs w:val="18"/>
              </w:rPr>
              <w:t>Nodes in l</w:t>
            </w:r>
            <w:r w:rsidR="00CF418D" w:rsidRPr="004444C8">
              <w:rPr>
                <w:rFonts w:ascii="Calibri" w:hAnsi="Calibri" w:cs="Calibri"/>
                <w:b/>
                <w:sz w:val="18"/>
                <w:szCs w:val="18"/>
              </w:rPr>
              <w:t>arge</w:t>
            </w:r>
            <w:r w:rsidR="00D25B16">
              <w:rPr>
                <w:rFonts w:ascii="Calibri" w:hAnsi="Calibri" w:cs="Calibri"/>
                <w:b/>
                <w:sz w:val="18"/>
                <w:szCs w:val="18"/>
              </w:rPr>
              <w:t>-</w:t>
            </w:r>
            <w:r w:rsidR="00CF418D" w:rsidRPr="004444C8">
              <w:rPr>
                <w:rFonts w:ascii="Calibri" w:hAnsi="Calibri" w:cs="Calibri"/>
                <w:b/>
                <w:sz w:val="18"/>
                <w:szCs w:val="18"/>
              </w:rPr>
              <w:t>bins network</w:t>
            </w:r>
          </w:p>
        </w:tc>
      </w:tr>
      <w:tr w:rsidR="00CF418D" w:rsidRPr="004444C8" w:rsidTr="00CF418D">
        <w:tc>
          <w:tcPr>
            <w:tcW w:w="3192" w:type="dxa"/>
          </w:tcPr>
          <w:p w:rsidR="00CF418D" w:rsidRPr="004444C8" w:rsidRDefault="00D561F9" w:rsidP="00CF418D">
            <w:pPr>
              <w:rPr>
                <w:rFonts w:ascii="Calibri" w:hAnsi="Calibri" w:cs="Calibri"/>
                <w:sz w:val="18"/>
                <w:szCs w:val="18"/>
              </w:rPr>
            </w:pPr>
            <w:r w:rsidRPr="004444C8">
              <w:rPr>
                <w:rFonts w:ascii="Calibri" w:hAnsi="Calibri" w:cs="Calibri"/>
                <w:sz w:val="18"/>
                <w:szCs w:val="18"/>
              </w:rPr>
              <w:t>P</w:t>
            </w:r>
            <w:r w:rsidR="00CF418D" w:rsidRPr="004444C8">
              <w:rPr>
                <w:rFonts w:ascii="Calibri" w:hAnsi="Calibri" w:cs="Calibri"/>
                <w:sz w:val="18"/>
                <w:szCs w:val="18"/>
              </w:rPr>
              <w:t>rotein</w:t>
            </w:r>
          </w:p>
        </w:tc>
        <w:tc>
          <w:tcPr>
            <w:tcW w:w="3192" w:type="dxa"/>
          </w:tcPr>
          <w:p w:rsidR="00CF418D" w:rsidRPr="004444C8" w:rsidRDefault="00CF418D" w:rsidP="00CF418D">
            <w:pPr>
              <w:rPr>
                <w:rFonts w:ascii="Calibri" w:hAnsi="Calibri" w:cs="Calibri"/>
                <w:sz w:val="18"/>
                <w:szCs w:val="18"/>
              </w:rPr>
            </w:pPr>
            <w:r w:rsidRPr="004444C8">
              <w:rPr>
                <w:rFonts w:ascii="Calibri" w:hAnsi="Calibri" w:cs="Calibri"/>
                <w:sz w:val="18"/>
                <w:szCs w:val="18"/>
              </w:rPr>
              <w:t>261</w:t>
            </w:r>
          </w:p>
        </w:tc>
        <w:tc>
          <w:tcPr>
            <w:tcW w:w="3192" w:type="dxa"/>
          </w:tcPr>
          <w:p w:rsidR="00CF418D" w:rsidRPr="004444C8" w:rsidRDefault="00CF418D" w:rsidP="00CF418D">
            <w:pPr>
              <w:rPr>
                <w:rFonts w:ascii="Calibri" w:hAnsi="Calibri" w:cs="Calibri"/>
                <w:sz w:val="18"/>
                <w:szCs w:val="18"/>
              </w:rPr>
            </w:pPr>
            <w:r w:rsidRPr="004444C8">
              <w:rPr>
                <w:rFonts w:ascii="Calibri" w:hAnsi="Calibri" w:cs="Calibri"/>
                <w:sz w:val="18"/>
                <w:szCs w:val="18"/>
              </w:rPr>
              <w:t>261</w:t>
            </w:r>
          </w:p>
        </w:tc>
      </w:tr>
      <w:tr w:rsidR="00CF418D" w:rsidRPr="004444C8" w:rsidTr="00CF418D">
        <w:tc>
          <w:tcPr>
            <w:tcW w:w="3192" w:type="dxa"/>
          </w:tcPr>
          <w:p w:rsidR="00CF418D" w:rsidRPr="004444C8" w:rsidRDefault="00CF418D" w:rsidP="00CF418D">
            <w:pPr>
              <w:rPr>
                <w:rFonts w:ascii="Calibri" w:hAnsi="Calibri" w:cs="Calibri"/>
                <w:sz w:val="18"/>
                <w:szCs w:val="18"/>
              </w:rPr>
            </w:pPr>
            <w:r w:rsidRPr="004444C8">
              <w:rPr>
                <w:rFonts w:ascii="Calibri" w:hAnsi="Calibri" w:cs="Calibri"/>
                <w:sz w:val="18"/>
                <w:szCs w:val="18"/>
              </w:rPr>
              <w:t>lncRNA</w:t>
            </w:r>
          </w:p>
        </w:tc>
        <w:tc>
          <w:tcPr>
            <w:tcW w:w="3192" w:type="dxa"/>
          </w:tcPr>
          <w:p w:rsidR="00CF418D" w:rsidRPr="004444C8" w:rsidRDefault="00B85ABA" w:rsidP="00CF418D">
            <w:pPr>
              <w:rPr>
                <w:rFonts w:ascii="Calibri" w:hAnsi="Calibri" w:cs="Calibri"/>
                <w:sz w:val="18"/>
                <w:szCs w:val="18"/>
              </w:rPr>
            </w:pPr>
            <w:r w:rsidRPr="004444C8">
              <w:rPr>
                <w:rFonts w:ascii="Calibri" w:hAnsi="Calibri" w:cs="Calibri"/>
                <w:sz w:val="18"/>
                <w:szCs w:val="18"/>
              </w:rPr>
              <w:t>35</w:t>
            </w:r>
          </w:p>
        </w:tc>
        <w:tc>
          <w:tcPr>
            <w:tcW w:w="3192" w:type="dxa"/>
          </w:tcPr>
          <w:p w:rsidR="00CF418D" w:rsidRPr="004444C8" w:rsidRDefault="00B85ABA" w:rsidP="00CF418D">
            <w:pPr>
              <w:rPr>
                <w:rFonts w:ascii="Calibri" w:hAnsi="Calibri" w:cs="Calibri"/>
                <w:sz w:val="18"/>
                <w:szCs w:val="18"/>
              </w:rPr>
            </w:pPr>
            <w:r w:rsidRPr="004444C8">
              <w:rPr>
                <w:rFonts w:ascii="Calibri" w:hAnsi="Calibri" w:cs="Calibri"/>
                <w:sz w:val="18"/>
                <w:szCs w:val="18"/>
              </w:rPr>
              <w:t>35</w:t>
            </w:r>
          </w:p>
        </w:tc>
      </w:tr>
      <w:tr w:rsidR="00CF418D" w:rsidRPr="004444C8" w:rsidTr="00CF418D">
        <w:tc>
          <w:tcPr>
            <w:tcW w:w="3192" w:type="dxa"/>
          </w:tcPr>
          <w:p w:rsidR="00CF418D" w:rsidRPr="004444C8" w:rsidRDefault="00CF418D" w:rsidP="00CF418D">
            <w:pPr>
              <w:rPr>
                <w:rFonts w:ascii="Calibri" w:hAnsi="Calibri" w:cs="Calibri"/>
                <w:sz w:val="18"/>
                <w:szCs w:val="18"/>
              </w:rPr>
            </w:pPr>
            <w:r w:rsidRPr="004444C8">
              <w:rPr>
                <w:rFonts w:ascii="Calibri" w:hAnsi="Calibri" w:cs="Calibri"/>
                <w:sz w:val="18"/>
                <w:szCs w:val="18"/>
              </w:rPr>
              <w:t>DNA bin</w:t>
            </w:r>
          </w:p>
        </w:tc>
        <w:tc>
          <w:tcPr>
            <w:tcW w:w="3192" w:type="dxa"/>
          </w:tcPr>
          <w:p w:rsidR="00CF418D" w:rsidRPr="004444C8" w:rsidRDefault="00CF418D" w:rsidP="00B74F93">
            <w:pPr>
              <w:rPr>
                <w:rFonts w:ascii="Calibri" w:hAnsi="Calibri" w:cs="Calibri"/>
                <w:sz w:val="18"/>
                <w:szCs w:val="18"/>
              </w:rPr>
            </w:pPr>
            <w:r w:rsidRPr="004444C8">
              <w:rPr>
                <w:rFonts w:ascii="Calibri" w:hAnsi="Calibri" w:cs="Calibri"/>
                <w:sz w:val="18"/>
                <w:szCs w:val="18"/>
              </w:rPr>
              <w:t>1</w:t>
            </w:r>
            <w:r w:rsidR="002C3631">
              <w:rPr>
                <w:rFonts w:ascii="Calibri" w:hAnsi="Calibri" w:cs="Calibri"/>
                <w:sz w:val="18"/>
                <w:szCs w:val="18"/>
              </w:rPr>
              <w:t>,</w:t>
            </w:r>
            <w:r w:rsidRPr="004444C8">
              <w:rPr>
                <w:rFonts w:ascii="Calibri" w:hAnsi="Calibri" w:cs="Calibri"/>
                <w:sz w:val="18"/>
                <w:szCs w:val="18"/>
              </w:rPr>
              <w:t>54</w:t>
            </w:r>
            <w:r w:rsidR="00B74F93">
              <w:rPr>
                <w:rFonts w:ascii="Calibri" w:hAnsi="Calibri" w:cs="Calibri"/>
                <w:sz w:val="18"/>
                <w:szCs w:val="18"/>
              </w:rPr>
              <w:t>3</w:t>
            </w:r>
            <w:r w:rsidR="002C3631">
              <w:rPr>
                <w:rFonts w:ascii="Calibri" w:hAnsi="Calibri" w:cs="Calibri"/>
                <w:sz w:val="18"/>
                <w:szCs w:val="18"/>
              </w:rPr>
              <w:t>,</w:t>
            </w:r>
            <w:r w:rsidR="00B74F93">
              <w:rPr>
                <w:rFonts w:ascii="Calibri" w:hAnsi="Calibri" w:cs="Calibri"/>
                <w:sz w:val="18"/>
                <w:szCs w:val="18"/>
              </w:rPr>
              <w:t>513</w:t>
            </w:r>
          </w:p>
        </w:tc>
        <w:tc>
          <w:tcPr>
            <w:tcW w:w="3192" w:type="dxa"/>
          </w:tcPr>
          <w:p w:rsidR="00CF418D" w:rsidRPr="004444C8" w:rsidRDefault="00CF418D" w:rsidP="00CF418D">
            <w:pPr>
              <w:rPr>
                <w:rFonts w:ascii="Calibri" w:hAnsi="Calibri" w:cs="Calibri"/>
                <w:sz w:val="18"/>
                <w:szCs w:val="18"/>
              </w:rPr>
            </w:pPr>
            <w:r w:rsidRPr="004444C8">
              <w:rPr>
                <w:rFonts w:ascii="Calibri" w:hAnsi="Calibri" w:cs="Calibri"/>
                <w:sz w:val="18"/>
                <w:szCs w:val="18"/>
              </w:rPr>
              <w:t>15</w:t>
            </w:r>
            <w:r w:rsidR="002C3631">
              <w:rPr>
                <w:rFonts w:ascii="Calibri" w:hAnsi="Calibri" w:cs="Calibri"/>
                <w:sz w:val="18"/>
                <w:szCs w:val="18"/>
              </w:rPr>
              <w:t>,</w:t>
            </w:r>
            <w:r w:rsidRPr="004444C8">
              <w:rPr>
                <w:rFonts w:ascii="Calibri" w:hAnsi="Calibri" w:cs="Calibri"/>
                <w:sz w:val="18"/>
                <w:szCs w:val="18"/>
              </w:rPr>
              <w:t>448</w:t>
            </w:r>
            <w:r w:rsidR="004444C8" w:rsidRPr="004444C8">
              <w:rPr>
                <w:rFonts w:ascii="Calibri" w:hAnsi="Calibri" w:cs="Calibri"/>
                <w:sz w:val="18"/>
                <w:szCs w:val="18"/>
              </w:rPr>
              <w:t xml:space="preserve"> (range: from 1</w:t>
            </w:r>
            <w:r w:rsidR="00283C2E">
              <w:rPr>
                <w:rFonts w:ascii="Calibri" w:hAnsi="Calibri" w:cs="Calibri"/>
                <w:sz w:val="18"/>
                <w:szCs w:val="18"/>
              </w:rPr>
              <w:t>,</w:t>
            </w:r>
            <w:r w:rsidR="004444C8" w:rsidRPr="004444C8">
              <w:rPr>
                <w:rFonts w:ascii="Calibri" w:hAnsi="Calibri" w:cs="Calibri"/>
                <w:sz w:val="18"/>
                <w:szCs w:val="18"/>
              </w:rPr>
              <w:t>245 bins for chr1 to 234 bins in chr21)</w:t>
            </w:r>
          </w:p>
        </w:tc>
      </w:tr>
      <w:tr w:rsidR="00CF418D" w:rsidRPr="004444C8" w:rsidTr="00CF418D">
        <w:tc>
          <w:tcPr>
            <w:tcW w:w="3192" w:type="dxa"/>
          </w:tcPr>
          <w:p w:rsidR="00CF418D" w:rsidRPr="004444C8" w:rsidRDefault="005150BF" w:rsidP="005150BF">
            <w:pPr>
              <w:rPr>
                <w:rFonts w:ascii="Calibri" w:hAnsi="Calibri" w:cs="Calibri"/>
                <w:sz w:val="18"/>
                <w:szCs w:val="18"/>
              </w:rPr>
            </w:pPr>
            <w:r w:rsidRPr="004444C8">
              <w:rPr>
                <w:rFonts w:ascii="Calibri" w:hAnsi="Calibri" w:cs="Calibri"/>
                <w:sz w:val="18"/>
                <w:szCs w:val="18"/>
              </w:rPr>
              <w:t xml:space="preserve">Chromatin </w:t>
            </w:r>
            <w:r w:rsidR="00CF418D" w:rsidRPr="004444C8">
              <w:rPr>
                <w:rFonts w:ascii="Calibri" w:hAnsi="Calibri" w:cs="Calibri"/>
                <w:sz w:val="18"/>
                <w:szCs w:val="18"/>
              </w:rPr>
              <w:t>interaction range</w:t>
            </w:r>
          </w:p>
        </w:tc>
        <w:tc>
          <w:tcPr>
            <w:tcW w:w="3192" w:type="dxa"/>
          </w:tcPr>
          <w:p w:rsidR="00CF418D" w:rsidRPr="004444C8" w:rsidRDefault="00CF418D" w:rsidP="00B74F93">
            <w:pPr>
              <w:rPr>
                <w:rFonts w:ascii="Calibri" w:hAnsi="Calibri" w:cs="Calibri"/>
                <w:sz w:val="18"/>
                <w:szCs w:val="18"/>
              </w:rPr>
            </w:pPr>
            <w:r w:rsidRPr="004444C8">
              <w:rPr>
                <w:rFonts w:ascii="Calibri" w:hAnsi="Calibri" w:cs="Calibri"/>
                <w:sz w:val="18"/>
                <w:szCs w:val="18"/>
              </w:rPr>
              <w:t>1</w:t>
            </w:r>
            <w:r w:rsidR="002C3631">
              <w:rPr>
                <w:rFonts w:ascii="Calibri" w:hAnsi="Calibri" w:cs="Calibri"/>
                <w:sz w:val="18"/>
                <w:szCs w:val="18"/>
              </w:rPr>
              <w:t>,</w:t>
            </w:r>
            <w:r w:rsidRPr="004444C8">
              <w:rPr>
                <w:rFonts w:ascii="Calibri" w:hAnsi="Calibri" w:cs="Calibri"/>
                <w:sz w:val="18"/>
                <w:szCs w:val="18"/>
              </w:rPr>
              <w:t>2</w:t>
            </w:r>
            <w:r w:rsidR="00B74F93">
              <w:rPr>
                <w:rFonts w:ascii="Calibri" w:hAnsi="Calibri" w:cs="Calibri"/>
                <w:sz w:val="18"/>
                <w:szCs w:val="18"/>
              </w:rPr>
              <w:t>34</w:t>
            </w:r>
            <w:r w:rsidR="002C3631">
              <w:rPr>
                <w:rFonts w:ascii="Calibri" w:hAnsi="Calibri" w:cs="Calibri"/>
                <w:sz w:val="18"/>
                <w:szCs w:val="18"/>
              </w:rPr>
              <w:t>,</w:t>
            </w:r>
            <w:r w:rsidR="00B74F93">
              <w:rPr>
                <w:rFonts w:ascii="Calibri" w:hAnsi="Calibri" w:cs="Calibri"/>
                <w:sz w:val="18"/>
                <w:szCs w:val="18"/>
              </w:rPr>
              <w:t>523</w:t>
            </w:r>
          </w:p>
        </w:tc>
        <w:tc>
          <w:tcPr>
            <w:tcW w:w="3192" w:type="dxa"/>
          </w:tcPr>
          <w:p w:rsidR="00CF418D" w:rsidRPr="004444C8" w:rsidRDefault="00CF418D" w:rsidP="00A75FBE">
            <w:pPr>
              <w:rPr>
                <w:rFonts w:ascii="Calibri" w:hAnsi="Calibri" w:cs="Calibri"/>
                <w:sz w:val="18"/>
                <w:szCs w:val="18"/>
              </w:rPr>
            </w:pPr>
            <w:r w:rsidRPr="004444C8">
              <w:rPr>
                <w:rFonts w:ascii="Calibri" w:hAnsi="Calibri" w:cs="Calibri"/>
                <w:sz w:val="18"/>
                <w:szCs w:val="18"/>
              </w:rPr>
              <w:t>1</w:t>
            </w:r>
            <w:r w:rsidR="002C3631">
              <w:rPr>
                <w:rFonts w:ascii="Calibri" w:hAnsi="Calibri" w:cs="Calibri"/>
                <w:sz w:val="18"/>
                <w:szCs w:val="18"/>
              </w:rPr>
              <w:t>,</w:t>
            </w:r>
            <w:r w:rsidRPr="004444C8">
              <w:rPr>
                <w:rFonts w:ascii="Calibri" w:hAnsi="Calibri" w:cs="Calibri"/>
                <w:sz w:val="18"/>
                <w:szCs w:val="18"/>
              </w:rPr>
              <w:t>2</w:t>
            </w:r>
            <w:r w:rsidR="00A75FBE">
              <w:rPr>
                <w:rFonts w:ascii="Calibri" w:hAnsi="Calibri" w:cs="Calibri"/>
                <w:sz w:val="18"/>
                <w:szCs w:val="18"/>
              </w:rPr>
              <w:t>34</w:t>
            </w:r>
            <w:r w:rsidR="002C3631">
              <w:rPr>
                <w:rFonts w:ascii="Calibri" w:hAnsi="Calibri" w:cs="Calibri"/>
                <w:sz w:val="18"/>
                <w:szCs w:val="18"/>
              </w:rPr>
              <w:t>,</w:t>
            </w:r>
            <w:r w:rsidR="00A75FBE">
              <w:rPr>
                <w:rFonts w:ascii="Calibri" w:hAnsi="Calibri" w:cs="Calibri"/>
                <w:sz w:val="18"/>
                <w:szCs w:val="18"/>
              </w:rPr>
              <w:t>523</w:t>
            </w:r>
            <w:r w:rsidR="004444C8" w:rsidRPr="004444C8">
              <w:rPr>
                <w:rFonts w:ascii="Calibri" w:hAnsi="Calibri" w:cs="Calibri"/>
                <w:sz w:val="18"/>
                <w:szCs w:val="18"/>
              </w:rPr>
              <w:t xml:space="preserve"> (range: from 127</w:t>
            </w:r>
            <w:r w:rsidR="00283C2E">
              <w:rPr>
                <w:rFonts w:ascii="Calibri" w:hAnsi="Calibri" w:cs="Calibri"/>
                <w:sz w:val="18"/>
                <w:szCs w:val="18"/>
              </w:rPr>
              <w:t>,</w:t>
            </w:r>
            <w:r w:rsidR="004444C8" w:rsidRPr="004444C8">
              <w:rPr>
                <w:rFonts w:ascii="Calibri" w:hAnsi="Calibri" w:cs="Calibri"/>
                <w:sz w:val="18"/>
                <w:szCs w:val="18"/>
              </w:rPr>
              <w:t xml:space="preserve">334 in chr1 to 169 in </w:t>
            </w:r>
            <w:proofErr w:type="spellStart"/>
            <w:r w:rsidR="004444C8" w:rsidRPr="004444C8">
              <w:rPr>
                <w:rFonts w:ascii="Calibri" w:hAnsi="Calibri" w:cs="Calibri"/>
                <w:sz w:val="18"/>
                <w:szCs w:val="18"/>
              </w:rPr>
              <w:t>chrY</w:t>
            </w:r>
            <w:proofErr w:type="spellEnd"/>
            <w:r w:rsidR="004444C8" w:rsidRPr="004444C8">
              <w:rPr>
                <w:rFonts w:ascii="Calibri" w:hAnsi="Calibri" w:cs="Calibri"/>
                <w:sz w:val="18"/>
                <w:szCs w:val="18"/>
              </w:rPr>
              <w:t>)</w:t>
            </w:r>
          </w:p>
        </w:tc>
      </w:tr>
      <w:tr w:rsidR="0036146C" w:rsidRPr="004444C8" w:rsidTr="00CF418D">
        <w:tc>
          <w:tcPr>
            <w:tcW w:w="3192" w:type="dxa"/>
          </w:tcPr>
          <w:p w:rsidR="0036146C" w:rsidRPr="004444C8" w:rsidRDefault="0036146C" w:rsidP="0036146C">
            <w:pPr>
              <w:rPr>
                <w:rFonts w:ascii="Calibri" w:hAnsi="Calibri" w:cs="Calibri"/>
                <w:sz w:val="18"/>
                <w:szCs w:val="18"/>
              </w:rPr>
            </w:pPr>
            <w:r>
              <w:rPr>
                <w:rFonts w:ascii="Calibri" w:hAnsi="Calibri" w:cs="Calibri"/>
                <w:sz w:val="18"/>
                <w:szCs w:val="18"/>
              </w:rPr>
              <w:t>Total</w:t>
            </w:r>
          </w:p>
        </w:tc>
        <w:tc>
          <w:tcPr>
            <w:tcW w:w="3192" w:type="dxa"/>
          </w:tcPr>
          <w:p w:rsidR="0036146C" w:rsidRPr="004444C8" w:rsidRDefault="0036146C" w:rsidP="00B74F93">
            <w:pPr>
              <w:rPr>
                <w:rFonts w:ascii="Calibri" w:hAnsi="Calibri" w:cs="Calibri"/>
                <w:sz w:val="18"/>
                <w:szCs w:val="18"/>
              </w:rPr>
            </w:pPr>
            <w:r>
              <w:rPr>
                <w:rFonts w:ascii="Calibri" w:hAnsi="Calibri" w:cs="Calibri"/>
                <w:sz w:val="18"/>
                <w:szCs w:val="18"/>
              </w:rPr>
              <w:t>2,778,332</w:t>
            </w:r>
          </w:p>
        </w:tc>
        <w:tc>
          <w:tcPr>
            <w:tcW w:w="3192" w:type="dxa"/>
          </w:tcPr>
          <w:p w:rsidR="0036146C" w:rsidRPr="004444C8" w:rsidRDefault="0036146C" w:rsidP="00A75FBE">
            <w:pPr>
              <w:rPr>
                <w:rFonts w:ascii="Calibri" w:hAnsi="Calibri" w:cs="Calibri"/>
                <w:sz w:val="18"/>
                <w:szCs w:val="18"/>
              </w:rPr>
            </w:pPr>
            <w:r>
              <w:rPr>
                <w:rFonts w:ascii="Calibri" w:hAnsi="Calibri" w:cs="Calibri"/>
                <w:sz w:val="18"/>
                <w:szCs w:val="18"/>
              </w:rPr>
              <w:t>1,250,267</w:t>
            </w:r>
          </w:p>
        </w:tc>
      </w:tr>
    </w:tbl>
    <w:p w:rsidR="00CF418D" w:rsidRDefault="00CF418D" w:rsidP="00E129B2">
      <w:pPr>
        <w:rPr>
          <w:rFonts w:cstheme="minorHAnsi"/>
          <w:sz w:val="18"/>
          <w:szCs w:val="18"/>
        </w:rPr>
      </w:pPr>
    </w:p>
    <w:p w:rsidR="00055D4C" w:rsidRDefault="00055D4C" w:rsidP="00055D4C">
      <w:pPr>
        <w:rPr>
          <w:rFonts w:cstheme="minorHAnsi"/>
        </w:rPr>
      </w:pPr>
      <w:r>
        <w:rPr>
          <w:rFonts w:cstheme="minorHAnsi"/>
        </w:rPr>
        <w:t xml:space="preserve">Regarding relationships, table S2 shows that GREG’s relationships are mainly protein-DNA binding relationships, followed by DNA-DNA interactions, which </w:t>
      </w:r>
      <w:r w:rsidR="006D6EFC">
        <w:rPr>
          <w:rFonts w:cstheme="minorHAnsi"/>
        </w:rPr>
        <w:t xml:space="preserve">confirms that </w:t>
      </w:r>
      <w:r w:rsidR="00F016CF">
        <w:rPr>
          <w:rFonts w:cstheme="minorHAnsi"/>
        </w:rPr>
        <w:t>most of the</w:t>
      </w:r>
      <w:r w:rsidR="006D6EFC">
        <w:rPr>
          <w:rFonts w:cstheme="minorHAnsi"/>
        </w:rPr>
        <w:t xml:space="preserve"> database co</w:t>
      </w:r>
      <w:r w:rsidR="00F016CF">
        <w:rPr>
          <w:rFonts w:cstheme="minorHAnsi"/>
        </w:rPr>
        <w:t>ntent</w:t>
      </w:r>
      <w:r w:rsidR="006D6EFC">
        <w:rPr>
          <w:rFonts w:cstheme="minorHAnsi"/>
        </w:rPr>
        <w:t xml:space="preserve"> </w:t>
      </w:r>
      <w:r>
        <w:rPr>
          <w:rFonts w:cstheme="minorHAnsi"/>
        </w:rPr>
        <w:t xml:space="preserve">is </w:t>
      </w:r>
      <w:r w:rsidR="00F016CF">
        <w:rPr>
          <w:rFonts w:cstheme="minorHAnsi"/>
        </w:rPr>
        <w:t>related</w:t>
      </w:r>
      <w:r w:rsidR="006D6EFC">
        <w:rPr>
          <w:rFonts w:cstheme="minorHAnsi"/>
        </w:rPr>
        <w:t xml:space="preserve"> to DNA and not t</w:t>
      </w:r>
      <w:r w:rsidR="00F016CF">
        <w:rPr>
          <w:rFonts w:cstheme="minorHAnsi"/>
        </w:rPr>
        <w:t>o</w:t>
      </w:r>
      <w:r w:rsidR="006D6EFC">
        <w:rPr>
          <w:rFonts w:cstheme="minorHAnsi"/>
        </w:rPr>
        <w:t xml:space="preserve"> proteins or lncRNAs.</w:t>
      </w:r>
    </w:p>
    <w:p w:rsidR="00055D4C" w:rsidRDefault="00055D4C" w:rsidP="00055D4C">
      <w:pPr>
        <w:rPr>
          <w:rFonts w:cstheme="minorHAnsi"/>
          <w:sz w:val="18"/>
          <w:szCs w:val="18"/>
        </w:rPr>
      </w:pPr>
    </w:p>
    <w:p w:rsidR="00342EAA" w:rsidRDefault="00342EAA" w:rsidP="00E129B2">
      <w:pPr>
        <w:rPr>
          <w:rFonts w:cstheme="minorHAnsi"/>
          <w:sz w:val="18"/>
          <w:szCs w:val="18"/>
        </w:rPr>
      </w:pPr>
      <w:r w:rsidRPr="00342EAA">
        <w:rPr>
          <w:rFonts w:cstheme="minorHAnsi"/>
          <w:b/>
          <w:sz w:val="18"/>
          <w:szCs w:val="18"/>
        </w:rPr>
        <w:t>Table S2.</w:t>
      </w:r>
      <w:r>
        <w:rPr>
          <w:rFonts w:cstheme="minorHAnsi"/>
          <w:sz w:val="18"/>
          <w:szCs w:val="18"/>
        </w:rPr>
        <w:t xml:space="preserve"> Number of each type of relationship in GREG v.1.0.</w:t>
      </w:r>
    </w:p>
    <w:tbl>
      <w:tblPr>
        <w:tblStyle w:val="TableGrid"/>
        <w:tblW w:w="0" w:type="auto"/>
        <w:tblLook w:val="04A0" w:firstRow="1" w:lastRow="0" w:firstColumn="1" w:lastColumn="0" w:noHBand="0" w:noVBand="1"/>
      </w:tblPr>
      <w:tblGrid>
        <w:gridCol w:w="3303"/>
        <w:gridCol w:w="3331"/>
        <w:gridCol w:w="2942"/>
      </w:tblGrid>
      <w:tr w:rsidR="00954335" w:rsidRPr="00342EAA" w:rsidTr="00954335">
        <w:tc>
          <w:tcPr>
            <w:tcW w:w="3303" w:type="dxa"/>
          </w:tcPr>
          <w:p w:rsidR="00954335" w:rsidRPr="00342EAA" w:rsidRDefault="00954335" w:rsidP="00342EAA">
            <w:pPr>
              <w:jc w:val="center"/>
              <w:rPr>
                <w:rFonts w:cstheme="minorHAnsi"/>
                <w:b/>
                <w:sz w:val="18"/>
                <w:szCs w:val="18"/>
              </w:rPr>
            </w:pPr>
            <w:r w:rsidRPr="00342EAA">
              <w:rPr>
                <w:rFonts w:cstheme="minorHAnsi"/>
                <w:b/>
                <w:sz w:val="18"/>
                <w:szCs w:val="18"/>
              </w:rPr>
              <w:t>Type of relationship</w:t>
            </w:r>
          </w:p>
        </w:tc>
        <w:tc>
          <w:tcPr>
            <w:tcW w:w="3331" w:type="dxa"/>
          </w:tcPr>
          <w:p w:rsidR="00954335" w:rsidRPr="00342EAA" w:rsidRDefault="00954335" w:rsidP="00D25B16">
            <w:pPr>
              <w:jc w:val="center"/>
              <w:rPr>
                <w:rFonts w:cstheme="minorHAnsi"/>
                <w:b/>
                <w:sz w:val="18"/>
                <w:szCs w:val="18"/>
              </w:rPr>
            </w:pPr>
            <w:r>
              <w:rPr>
                <w:rFonts w:cstheme="minorHAnsi"/>
                <w:b/>
                <w:sz w:val="18"/>
                <w:szCs w:val="18"/>
              </w:rPr>
              <w:t>R</w:t>
            </w:r>
            <w:r w:rsidRPr="00342EAA">
              <w:rPr>
                <w:rFonts w:cstheme="minorHAnsi"/>
                <w:b/>
                <w:sz w:val="18"/>
                <w:szCs w:val="18"/>
              </w:rPr>
              <w:t>elationships</w:t>
            </w:r>
            <w:r>
              <w:rPr>
                <w:rFonts w:cstheme="minorHAnsi"/>
                <w:b/>
                <w:sz w:val="18"/>
                <w:szCs w:val="18"/>
              </w:rPr>
              <w:t xml:space="preserve"> in small</w:t>
            </w:r>
            <w:r w:rsidR="00D25B16">
              <w:rPr>
                <w:rFonts w:cstheme="minorHAnsi"/>
                <w:b/>
                <w:sz w:val="18"/>
                <w:szCs w:val="18"/>
              </w:rPr>
              <w:t>-</w:t>
            </w:r>
            <w:r>
              <w:rPr>
                <w:rFonts w:cstheme="minorHAnsi"/>
                <w:b/>
                <w:sz w:val="18"/>
                <w:szCs w:val="18"/>
              </w:rPr>
              <w:t>bins network</w:t>
            </w:r>
          </w:p>
        </w:tc>
        <w:tc>
          <w:tcPr>
            <w:tcW w:w="2942" w:type="dxa"/>
          </w:tcPr>
          <w:p w:rsidR="00954335" w:rsidRPr="00342EAA" w:rsidRDefault="00954335" w:rsidP="00D25B16">
            <w:pPr>
              <w:jc w:val="center"/>
              <w:rPr>
                <w:rFonts w:cstheme="minorHAnsi"/>
                <w:b/>
                <w:sz w:val="18"/>
                <w:szCs w:val="18"/>
              </w:rPr>
            </w:pPr>
            <w:r>
              <w:rPr>
                <w:rFonts w:cstheme="minorHAnsi"/>
                <w:b/>
                <w:sz w:val="18"/>
                <w:szCs w:val="18"/>
              </w:rPr>
              <w:t>Relationships in large</w:t>
            </w:r>
            <w:r w:rsidR="00D25B16">
              <w:rPr>
                <w:rFonts w:cstheme="minorHAnsi"/>
                <w:b/>
                <w:sz w:val="18"/>
                <w:szCs w:val="18"/>
              </w:rPr>
              <w:t>-</w:t>
            </w:r>
            <w:r>
              <w:rPr>
                <w:rFonts w:cstheme="minorHAnsi"/>
                <w:b/>
                <w:sz w:val="18"/>
                <w:szCs w:val="18"/>
              </w:rPr>
              <w:t>bins network</w:t>
            </w:r>
          </w:p>
        </w:tc>
      </w:tr>
      <w:tr w:rsidR="00954335" w:rsidRPr="00342EAA" w:rsidTr="00954335">
        <w:tc>
          <w:tcPr>
            <w:tcW w:w="3303" w:type="dxa"/>
          </w:tcPr>
          <w:p w:rsidR="00954335" w:rsidRPr="00342EAA" w:rsidRDefault="00954335" w:rsidP="00954335">
            <w:pPr>
              <w:rPr>
                <w:rFonts w:cstheme="minorHAnsi"/>
                <w:sz w:val="18"/>
                <w:szCs w:val="18"/>
              </w:rPr>
            </w:pPr>
            <w:r w:rsidRPr="00342EAA">
              <w:rPr>
                <w:rFonts w:cstheme="minorHAnsi"/>
                <w:sz w:val="18"/>
                <w:szCs w:val="18"/>
              </w:rPr>
              <w:t>Protein-protein interactions</w:t>
            </w:r>
          </w:p>
        </w:tc>
        <w:tc>
          <w:tcPr>
            <w:tcW w:w="3331" w:type="dxa"/>
          </w:tcPr>
          <w:p w:rsidR="00954335" w:rsidRPr="00342EAA" w:rsidRDefault="002C3631" w:rsidP="00954335">
            <w:pPr>
              <w:rPr>
                <w:rFonts w:cstheme="minorHAnsi"/>
                <w:sz w:val="18"/>
                <w:szCs w:val="18"/>
              </w:rPr>
            </w:pPr>
            <w:r>
              <w:rPr>
                <w:rFonts w:cstheme="minorHAnsi"/>
                <w:sz w:val="18"/>
                <w:szCs w:val="18"/>
              </w:rPr>
              <w:t>2,912</w:t>
            </w:r>
          </w:p>
        </w:tc>
        <w:tc>
          <w:tcPr>
            <w:tcW w:w="2942" w:type="dxa"/>
          </w:tcPr>
          <w:p w:rsidR="00954335" w:rsidRPr="00342EAA" w:rsidRDefault="00954335" w:rsidP="002C3631">
            <w:pPr>
              <w:rPr>
                <w:rFonts w:cstheme="minorHAnsi"/>
                <w:sz w:val="18"/>
                <w:szCs w:val="18"/>
              </w:rPr>
            </w:pPr>
            <w:r>
              <w:rPr>
                <w:rFonts w:cstheme="minorHAnsi"/>
                <w:sz w:val="18"/>
                <w:szCs w:val="18"/>
              </w:rPr>
              <w:t>2</w:t>
            </w:r>
            <w:r w:rsidR="002C3631">
              <w:rPr>
                <w:rFonts w:cstheme="minorHAnsi"/>
                <w:sz w:val="18"/>
                <w:szCs w:val="18"/>
              </w:rPr>
              <w:t>,912</w:t>
            </w:r>
          </w:p>
        </w:tc>
      </w:tr>
      <w:tr w:rsidR="00954335" w:rsidRPr="00342EAA" w:rsidTr="00954335">
        <w:tc>
          <w:tcPr>
            <w:tcW w:w="3303" w:type="dxa"/>
          </w:tcPr>
          <w:p w:rsidR="00954335" w:rsidRPr="00342EAA" w:rsidRDefault="00954335" w:rsidP="00954335">
            <w:pPr>
              <w:rPr>
                <w:rFonts w:cstheme="minorHAnsi"/>
                <w:sz w:val="18"/>
                <w:szCs w:val="18"/>
              </w:rPr>
            </w:pPr>
            <w:r w:rsidRPr="00342EAA">
              <w:rPr>
                <w:rFonts w:cstheme="minorHAnsi"/>
                <w:sz w:val="18"/>
                <w:szCs w:val="18"/>
              </w:rPr>
              <w:t>Protein-DNA binding</w:t>
            </w:r>
          </w:p>
        </w:tc>
        <w:tc>
          <w:tcPr>
            <w:tcW w:w="3331" w:type="dxa"/>
          </w:tcPr>
          <w:p w:rsidR="00954335" w:rsidRPr="00342EAA" w:rsidRDefault="0035106A" w:rsidP="00954335">
            <w:pPr>
              <w:rPr>
                <w:rFonts w:cstheme="minorHAnsi"/>
                <w:sz w:val="18"/>
                <w:szCs w:val="18"/>
              </w:rPr>
            </w:pPr>
            <w:r>
              <w:rPr>
                <w:rFonts w:cstheme="minorHAnsi"/>
                <w:sz w:val="18"/>
                <w:szCs w:val="18"/>
              </w:rPr>
              <w:t>17,661,016</w:t>
            </w:r>
          </w:p>
        </w:tc>
        <w:tc>
          <w:tcPr>
            <w:tcW w:w="2942" w:type="dxa"/>
          </w:tcPr>
          <w:p w:rsidR="00954335" w:rsidRPr="00342EAA" w:rsidRDefault="00954335" w:rsidP="00954335">
            <w:pPr>
              <w:rPr>
                <w:rFonts w:cstheme="minorHAnsi"/>
                <w:sz w:val="18"/>
                <w:szCs w:val="18"/>
              </w:rPr>
            </w:pPr>
            <w:r>
              <w:rPr>
                <w:rFonts w:cstheme="minorHAnsi"/>
                <w:sz w:val="18"/>
                <w:szCs w:val="18"/>
              </w:rPr>
              <w:t>2</w:t>
            </w:r>
            <w:r w:rsidR="002C3631">
              <w:rPr>
                <w:rFonts w:cstheme="minorHAnsi"/>
                <w:sz w:val="18"/>
                <w:szCs w:val="18"/>
              </w:rPr>
              <w:t>,</w:t>
            </w:r>
            <w:r>
              <w:rPr>
                <w:rFonts w:cstheme="minorHAnsi"/>
                <w:sz w:val="18"/>
                <w:szCs w:val="18"/>
              </w:rPr>
              <w:t>358</w:t>
            </w:r>
            <w:r w:rsidR="002C3631">
              <w:rPr>
                <w:rFonts w:cstheme="minorHAnsi"/>
                <w:sz w:val="18"/>
                <w:szCs w:val="18"/>
              </w:rPr>
              <w:t>,</w:t>
            </w:r>
            <w:r>
              <w:rPr>
                <w:rFonts w:cstheme="minorHAnsi"/>
                <w:sz w:val="18"/>
                <w:szCs w:val="18"/>
              </w:rPr>
              <w:t>049</w:t>
            </w:r>
          </w:p>
        </w:tc>
      </w:tr>
      <w:tr w:rsidR="00954335" w:rsidRPr="00342EAA" w:rsidTr="00954335">
        <w:tc>
          <w:tcPr>
            <w:tcW w:w="3303" w:type="dxa"/>
          </w:tcPr>
          <w:p w:rsidR="00954335" w:rsidRPr="00342EAA" w:rsidRDefault="00954335" w:rsidP="00954335">
            <w:pPr>
              <w:rPr>
                <w:rFonts w:cstheme="minorHAnsi"/>
                <w:sz w:val="18"/>
                <w:szCs w:val="18"/>
              </w:rPr>
            </w:pPr>
            <w:r w:rsidRPr="00342EAA">
              <w:rPr>
                <w:rFonts w:cstheme="minorHAnsi"/>
                <w:sz w:val="18"/>
                <w:szCs w:val="18"/>
              </w:rPr>
              <w:t>DNA-DNA interactions</w:t>
            </w:r>
          </w:p>
        </w:tc>
        <w:tc>
          <w:tcPr>
            <w:tcW w:w="3331" w:type="dxa"/>
          </w:tcPr>
          <w:p w:rsidR="00954335" w:rsidRPr="00342EAA" w:rsidRDefault="0035106A" w:rsidP="00954335">
            <w:pPr>
              <w:rPr>
                <w:rFonts w:cstheme="minorHAnsi"/>
                <w:sz w:val="18"/>
                <w:szCs w:val="18"/>
              </w:rPr>
            </w:pPr>
            <w:r>
              <w:rPr>
                <w:rFonts w:cstheme="minorHAnsi"/>
                <w:sz w:val="18"/>
                <w:szCs w:val="18"/>
              </w:rPr>
              <w:t>1,672,998</w:t>
            </w:r>
          </w:p>
        </w:tc>
        <w:tc>
          <w:tcPr>
            <w:tcW w:w="2942" w:type="dxa"/>
          </w:tcPr>
          <w:p w:rsidR="00954335" w:rsidRPr="00342EAA" w:rsidRDefault="00954335" w:rsidP="0035106A">
            <w:pPr>
              <w:rPr>
                <w:rFonts w:cstheme="minorHAnsi"/>
                <w:sz w:val="18"/>
                <w:szCs w:val="18"/>
              </w:rPr>
            </w:pPr>
            <w:r>
              <w:rPr>
                <w:rFonts w:cstheme="minorHAnsi"/>
                <w:sz w:val="18"/>
                <w:szCs w:val="18"/>
              </w:rPr>
              <w:t>1</w:t>
            </w:r>
            <w:r w:rsidR="002C3631">
              <w:rPr>
                <w:rFonts w:cstheme="minorHAnsi"/>
                <w:sz w:val="18"/>
                <w:szCs w:val="18"/>
              </w:rPr>
              <w:t>,</w:t>
            </w:r>
            <w:r w:rsidR="0035106A">
              <w:rPr>
                <w:rFonts w:cstheme="minorHAnsi"/>
                <w:sz w:val="18"/>
                <w:szCs w:val="18"/>
              </w:rPr>
              <w:t>672</w:t>
            </w:r>
            <w:r w:rsidR="002C3631">
              <w:rPr>
                <w:rFonts w:cstheme="minorHAnsi"/>
                <w:sz w:val="18"/>
                <w:szCs w:val="18"/>
              </w:rPr>
              <w:t>,</w:t>
            </w:r>
            <w:r w:rsidR="0035106A">
              <w:rPr>
                <w:rFonts w:cstheme="minorHAnsi"/>
                <w:sz w:val="18"/>
                <w:szCs w:val="18"/>
              </w:rPr>
              <w:t>998</w:t>
            </w:r>
          </w:p>
        </w:tc>
      </w:tr>
      <w:tr w:rsidR="00954335" w:rsidRPr="00342EAA" w:rsidTr="00954335">
        <w:tc>
          <w:tcPr>
            <w:tcW w:w="3303" w:type="dxa"/>
          </w:tcPr>
          <w:p w:rsidR="00954335" w:rsidRPr="00342EAA" w:rsidRDefault="00954335" w:rsidP="00954335">
            <w:pPr>
              <w:rPr>
                <w:rFonts w:cstheme="minorHAnsi"/>
                <w:sz w:val="18"/>
                <w:szCs w:val="18"/>
              </w:rPr>
            </w:pPr>
            <w:r w:rsidRPr="00342EAA">
              <w:rPr>
                <w:rFonts w:cstheme="minorHAnsi"/>
                <w:sz w:val="18"/>
                <w:szCs w:val="18"/>
              </w:rPr>
              <w:t>lncRNA binding</w:t>
            </w:r>
          </w:p>
        </w:tc>
        <w:tc>
          <w:tcPr>
            <w:tcW w:w="3331" w:type="dxa"/>
          </w:tcPr>
          <w:p w:rsidR="00954335" w:rsidRPr="00342EAA" w:rsidRDefault="00CC1B63" w:rsidP="00954335">
            <w:pPr>
              <w:rPr>
                <w:rFonts w:cstheme="minorHAnsi"/>
                <w:sz w:val="18"/>
                <w:szCs w:val="18"/>
              </w:rPr>
            </w:pPr>
            <w:r>
              <w:rPr>
                <w:rFonts w:cstheme="minorHAnsi"/>
                <w:sz w:val="18"/>
                <w:szCs w:val="18"/>
              </w:rPr>
              <w:t>47,893</w:t>
            </w:r>
          </w:p>
        </w:tc>
        <w:tc>
          <w:tcPr>
            <w:tcW w:w="2942" w:type="dxa"/>
          </w:tcPr>
          <w:p w:rsidR="00954335" w:rsidRPr="00342EAA" w:rsidRDefault="00954335" w:rsidP="00954335">
            <w:pPr>
              <w:rPr>
                <w:rFonts w:cstheme="minorHAnsi"/>
                <w:sz w:val="18"/>
                <w:szCs w:val="18"/>
              </w:rPr>
            </w:pPr>
            <w:r>
              <w:rPr>
                <w:rFonts w:cstheme="minorHAnsi"/>
                <w:sz w:val="18"/>
                <w:szCs w:val="18"/>
              </w:rPr>
              <w:t>14</w:t>
            </w:r>
            <w:r w:rsidR="002C3631">
              <w:rPr>
                <w:rFonts w:cstheme="minorHAnsi"/>
                <w:sz w:val="18"/>
                <w:szCs w:val="18"/>
              </w:rPr>
              <w:t>,</w:t>
            </w:r>
            <w:r>
              <w:rPr>
                <w:rFonts w:cstheme="minorHAnsi"/>
                <w:sz w:val="18"/>
                <w:szCs w:val="18"/>
              </w:rPr>
              <w:t>037</w:t>
            </w:r>
          </w:p>
        </w:tc>
      </w:tr>
      <w:tr w:rsidR="0026656C" w:rsidRPr="00342EAA" w:rsidTr="00954335">
        <w:tc>
          <w:tcPr>
            <w:tcW w:w="3303" w:type="dxa"/>
          </w:tcPr>
          <w:p w:rsidR="0026656C" w:rsidRPr="00342EAA" w:rsidRDefault="0026656C" w:rsidP="00954335">
            <w:pPr>
              <w:rPr>
                <w:rFonts w:cstheme="minorHAnsi"/>
                <w:sz w:val="18"/>
                <w:szCs w:val="18"/>
              </w:rPr>
            </w:pPr>
            <w:r>
              <w:rPr>
                <w:rFonts w:cstheme="minorHAnsi"/>
                <w:sz w:val="18"/>
                <w:szCs w:val="18"/>
              </w:rPr>
              <w:t>Total</w:t>
            </w:r>
          </w:p>
        </w:tc>
        <w:tc>
          <w:tcPr>
            <w:tcW w:w="3331" w:type="dxa"/>
          </w:tcPr>
          <w:p w:rsidR="0026656C" w:rsidRDefault="0026656C" w:rsidP="00954335">
            <w:pPr>
              <w:rPr>
                <w:rFonts w:cstheme="minorHAnsi"/>
                <w:sz w:val="18"/>
                <w:szCs w:val="18"/>
              </w:rPr>
            </w:pPr>
            <w:r>
              <w:rPr>
                <w:rFonts w:cstheme="minorHAnsi"/>
                <w:sz w:val="18"/>
                <w:szCs w:val="18"/>
              </w:rPr>
              <w:t>19,384,819</w:t>
            </w:r>
          </w:p>
        </w:tc>
        <w:tc>
          <w:tcPr>
            <w:tcW w:w="2942" w:type="dxa"/>
          </w:tcPr>
          <w:p w:rsidR="0026656C" w:rsidRDefault="00416D25" w:rsidP="00954335">
            <w:pPr>
              <w:rPr>
                <w:rFonts w:cstheme="minorHAnsi"/>
                <w:sz w:val="18"/>
                <w:szCs w:val="18"/>
              </w:rPr>
            </w:pPr>
            <w:r>
              <w:rPr>
                <w:rFonts w:cstheme="minorHAnsi"/>
                <w:sz w:val="18"/>
                <w:szCs w:val="18"/>
              </w:rPr>
              <w:t>4,047,996</w:t>
            </w:r>
            <w:bookmarkStart w:id="0" w:name="_GoBack"/>
            <w:bookmarkEnd w:id="0"/>
          </w:p>
        </w:tc>
      </w:tr>
    </w:tbl>
    <w:p w:rsidR="00342EAA" w:rsidRPr="00BC765E" w:rsidRDefault="00342EAA" w:rsidP="00E129B2">
      <w:pPr>
        <w:rPr>
          <w:rFonts w:cstheme="minorHAnsi"/>
          <w:szCs w:val="18"/>
        </w:rPr>
      </w:pPr>
    </w:p>
    <w:p w:rsidR="00BC765E" w:rsidRDefault="00BC765E" w:rsidP="00E129B2">
      <w:pPr>
        <w:rPr>
          <w:rFonts w:cstheme="minorHAnsi"/>
        </w:rPr>
      </w:pPr>
      <w:r w:rsidRPr="00BC765E">
        <w:rPr>
          <w:rFonts w:cstheme="minorHAnsi"/>
          <w:szCs w:val="18"/>
        </w:rPr>
        <w:lastRenderedPageBreak/>
        <w:t>Figure S1</w:t>
      </w:r>
      <w:r>
        <w:rPr>
          <w:rFonts w:cstheme="minorHAnsi"/>
          <w:szCs w:val="18"/>
        </w:rPr>
        <w:t xml:space="preserve"> shows the degree distribution of </w:t>
      </w:r>
      <w:r w:rsidR="0031660D">
        <w:rPr>
          <w:rFonts w:cstheme="minorHAnsi"/>
          <w:szCs w:val="18"/>
        </w:rPr>
        <w:t>the network using large bins</w:t>
      </w:r>
      <w:r w:rsidR="00362388">
        <w:rPr>
          <w:rFonts w:cstheme="minorHAnsi"/>
          <w:szCs w:val="18"/>
        </w:rPr>
        <w:t xml:space="preserve"> (w</w:t>
      </w:r>
      <w:r w:rsidR="0031660D">
        <w:rPr>
          <w:rFonts w:cstheme="minorHAnsi"/>
          <w:szCs w:val="18"/>
        </w:rPr>
        <w:t>e have selected one chromosome (chr12) for this study</w:t>
      </w:r>
      <w:r w:rsidR="00362388">
        <w:rPr>
          <w:rFonts w:cstheme="minorHAnsi"/>
          <w:szCs w:val="18"/>
        </w:rPr>
        <w:t>)</w:t>
      </w:r>
      <w:r w:rsidR="0031660D">
        <w:rPr>
          <w:rFonts w:cstheme="minorHAnsi"/>
          <w:szCs w:val="18"/>
        </w:rPr>
        <w:t>.</w:t>
      </w:r>
      <w:r w:rsidR="00ED4671">
        <w:rPr>
          <w:rFonts w:cstheme="minorHAnsi"/>
        </w:rPr>
        <w:t xml:space="preserve"> Protein nodes are visibly more connected than DNA nodes, and they have different degree distributions: </w:t>
      </w:r>
      <w:r w:rsidR="00ED4671">
        <w:rPr>
          <w:rFonts w:cstheme="minorHAnsi"/>
          <w:szCs w:val="18"/>
        </w:rPr>
        <w:t xml:space="preserve">Most DNA bin nodes have a small degree, while a few nodes have high degrees; in contrast, </w:t>
      </w:r>
      <w:r w:rsidR="00007C5F">
        <w:rPr>
          <w:rFonts w:cstheme="minorHAnsi"/>
          <w:szCs w:val="18"/>
        </w:rPr>
        <w:t>protein</w:t>
      </w:r>
      <w:r w:rsidR="00ED4671">
        <w:rPr>
          <w:rFonts w:cstheme="minorHAnsi"/>
          <w:szCs w:val="18"/>
        </w:rPr>
        <w:t xml:space="preserve"> nodes show a more random distribution</w:t>
      </w:r>
      <w:r w:rsidR="00ED4671">
        <w:rPr>
          <w:rFonts w:cstheme="minorHAnsi"/>
        </w:rPr>
        <w:t>.</w:t>
      </w:r>
      <w:r w:rsidR="0031660D">
        <w:rPr>
          <w:rFonts w:cstheme="minorHAnsi"/>
          <w:szCs w:val="18"/>
        </w:rPr>
        <w:t xml:space="preserve"> </w:t>
      </w:r>
      <w:r w:rsidR="00ED4671">
        <w:rPr>
          <w:rFonts w:cstheme="minorHAnsi"/>
          <w:szCs w:val="18"/>
        </w:rPr>
        <w:t xml:space="preserve">For GREG v.1.0, </w:t>
      </w:r>
      <w:r w:rsidR="005D1F3D">
        <w:rPr>
          <w:rFonts w:cstheme="minorHAnsi"/>
          <w:szCs w:val="18"/>
        </w:rPr>
        <w:t xml:space="preserve">DNA bin </w:t>
      </w:r>
      <w:r w:rsidR="00F62065">
        <w:rPr>
          <w:rFonts w:cstheme="minorHAnsi"/>
          <w:szCs w:val="18"/>
        </w:rPr>
        <w:t xml:space="preserve">nodes </w:t>
      </w:r>
      <w:r w:rsidR="00ED4671">
        <w:rPr>
          <w:rFonts w:cstheme="minorHAnsi"/>
          <w:szCs w:val="18"/>
        </w:rPr>
        <w:t xml:space="preserve">show a </w:t>
      </w:r>
      <w:r w:rsidR="00F62065">
        <w:rPr>
          <w:rFonts w:cstheme="minorHAnsi"/>
          <w:szCs w:val="18"/>
        </w:rPr>
        <w:t xml:space="preserve">median </w:t>
      </w:r>
      <w:r w:rsidR="00ED4671">
        <w:rPr>
          <w:rFonts w:cstheme="minorHAnsi"/>
          <w:szCs w:val="18"/>
        </w:rPr>
        <w:t xml:space="preserve">degree </w:t>
      </w:r>
      <w:r w:rsidR="00F62065">
        <w:rPr>
          <w:rFonts w:cstheme="minorHAnsi"/>
          <w:szCs w:val="18"/>
        </w:rPr>
        <w:t xml:space="preserve">value </w:t>
      </w:r>
      <w:r w:rsidR="006647FD">
        <w:rPr>
          <w:rFonts w:cstheme="minorHAnsi"/>
          <w:szCs w:val="18"/>
        </w:rPr>
        <w:t>of</w:t>
      </w:r>
      <w:r w:rsidR="00C5608F">
        <w:rPr>
          <w:rFonts w:cstheme="minorHAnsi"/>
          <w:szCs w:val="18"/>
        </w:rPr>
        <w:t xml:space="preserve"> 2</w:t>
      </w:r>
      <w:r w:rsidR="007C2F3C">
        <w:rPr>
          <w:rFonts w:cstheme="minorHAnsi"/>
          <w:szCs w:val="18"/>
        </w:rPr>
        <w:t>19</w:t>
      </w:r>
      <w:r w:rsidR="00ED4671">
        <w:rPr>
          <w:rFonts w:cstheme="minorHAnsi"/>
          <w:szCs w:val="18"/>
        </w:rPr>
        <w:t xml:space="preserve"> and a </w:t>
      </w:r>
      <w:r w:rsidR="00C5608F">
        <w:rPr>
          <w:rFonts w:cstheme="minorHAnsi"/>
          <w:szCs w:val="18"/>
        </w:rPr>
        <w:t>maximum value equal to 673</w:t>
      </w:r>
      <w:r w:rsidR="00ED4671">
        <w:rPr>
          <w:rFonts w:cstheme="minorHAnsi"/>
          <w:szCs w:val="18"/>
        </w:rPr>
        <w:t xml:space="preserve">, while </w:t>
      </w:r>
      <w:r w:rsidR="00D00528">
        <w:rPr>
          <w:rFonts w:cstheme="minorHAnsi"/>
          <w:szCs w:val="18"/>
        </w:rPr>
        <w:t xml:space="preserve">TF nodes show a </w:t>
      </w:r>
      <w:r w:rsidR="00C5608F">
        <w:rPr>
          <w:rFonts w:cstheme="minorHAnsi"/>
          <w:szCs w:val="18"/>
        </w:rPr>
        <w:t>median</w:t>
      </w:r>
      <w:r w:rsidR="00D00528">
        <w:rPr>
          <w:rFonts w:cstheme="minorHAnsi"/>
          <w:szCs w:val="18"/>
        </w:rPr>
        <w:t xml:space="preserve"> degree </w:t>
      </w:r>
      <w:r w:rsidR="00BA5EB2">
        <w:rPr>
          <w:rFonts w:cstheme="minorHAnsi"/>
          <w:szCs w:val="18"/>
        </w:rPr>
        <w:t>of</w:t>
      </w:r>
      <w:r w:rsidR="00D00528">
        <w:rPr>
          <w:rFonts w:cstheme="minorHAnsi"/>
          <w:szCs w:val="18"/>
        </w:rPr>
        <w:t xml:space="preserve"> 7</w:t>
      </w:r>
      <w:r w:rsidR="00BA5EB2">
        <w:rPr>
          <w:rFonts w:cstheme="minorHAnsi"/>
          <w:szCs w:val="18"/>
        </w:rPr>
        <w:t>,</w:t>
      </w:r>
      <w:r w:rsidR="00D00528">
        <w:rPr>
          <w:rFonts w:cstheme="minorHAnsi"/>
          <w:szCs w:val="18"/>
        </w:rPr>
        <w:t>0</w:t>
      </w:r>
      <w:r w:rsidR="007C2F3C">
        <w:rPr>
          <w:rFonts w:cstheme="minorHAnsi"/>
          <w:szCs w:val="18"/>
        </w:rPr>
        <w:t>33</w:t>
      </w:r>
      <w:r w:rsidR="00C5608F">
        <w:rPr>
          <w:rFonts w:cstheme="minorHAnsi"/>
          <w:szCs w:val="18"/>
        </w:rPr>
        <w:t xml:space="preserve"> and a maximum value of 14,480</w:t>
      </w:r>
      <w:r w:rsidR="00D00528">
        <w:rPr>
          <w:rFonts w:cstheme="minorHAnsi"/>
          <w:szCs w:val="18"/>
        </w:rPr>
        <w:t>.</w:t>
      </w:r>
    </w:p>
    <w:p w:rsidR="00D335ED" w:rsidRDefault="00D335ED" w:rsidP="00E129B2">
      <w:pPr>
        <w:rPr>
          <w:rFonts w:cstheme="minorHAnsi"/>
          <w:szCs w:val="18"/>
        </w:rPr>
      </w:pPr>
    </w:p>
    <w:p w:rsidR="008F02AB" w:rsidRDefault="00C9640D" w:rsidP="00AF1CC5">
      <w:pPr>
        <w:jc w:val="center"/>
        <w:rPr>
          <w:rFonts w:cstheme="minorHAnsi"/>
          <w:szCs w:val="18"/>
        </w:rPr>
      </w:pPr>
      <w:r>
        <w:rPr>
          <w:rFonts w:cstheme="minorHAnsi"/>
          <w:noProof/>
          <w:szCs w:val="18"/>
        </w:rPr>
        <w:drawing>
          <wp:inline distT="0" distB="0" distL="0" distR="0">
            <wp:extent cx="4632921" cy="2977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gree_for_chr12(v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52595" cy="2989889"/>
                    </a:xfrm>
                    <a:prstGeom prst="rect">
                      <a:avLst/>
                    </a:prstGeom>
                  </pic:spPr>
                </pic:pic>
              </a:graphicData>
            </a:graphic>
          </wp:inline>
        </w:drawing>
      </w:r>
    </w:p>
    <w:p w:rsidR="005569E9" w:rsidRDefault="00C9640D" w:rsidP="00AF1CC5">
      <w:pPr>
        <w:jc w:val="center"/>
        <w:rPr>
          <w:rFonts w:cstheme="minorHAnsi"/>
          <w:szCs w:val="18"/>
        </w:rPr>
      </w:pPr>
      <w:r>
        <w:rPr>
          <w:rFonts w:cstheme="minorHAnsi"/>
          <w:noProof/>
          <w:szCs w:val="18"/>
        </w:rPr>
        <w:drawing>
          <wp:inline distT="0" distB="0" distL="0" distR="0">
            <wp:extent cx="4600733" cy="2956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gree_for_TF(v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2379" cy="2970470"/>
                    </a:xfrm>
                    <a:prstGeom prst="rect">
                      <a:avLst/>
                    </a:prstGeom>
                  </pic:spPr>
                </pic:pic>
              </a:graphicData>
            </a:graphic>
          </wp:inline>
        </w:drawing>
      </w:r>
    </w:p>
    <w:p w:rsidR="008F02AB" w:rsidRDefault="008F02AB" w:rsidP="008F02AB">
      <w:pPr>
        <w:rPr>
          <w:rFonts w:cstheme="minorHAnsi"/>
          <w:sz w:val="18"/>
          <w:szCs w:val="18"/>
        </w:rPr>
      </w:pPr>
      <w:r w:rsidRPr="000C3631">
        <w:rPr>
          <w:rFonts w:cstheme="minorHAnsi"/>
          <w:b/>
          <w:sz w:val="18"/>
          <w:szCs w:val="18"/>
        </w:rPr>
        <w:t xml:space="preserve">Figure </w:t>
      </w:r>
      <w:r>
        <w:rPr>
          <w:rFonts w:cstheme="minorHAnsi"/>
          <w:b/>
          <w:sz w:val="18"/>
          <w:szCs w:val="18"/>
        </w:rPr>
        <w:t>S1</w:t>
      </w:r>
      <w:r w:rsidRPr="000C3631">
        <w:rPr>
          <w:rFonts w:cstheme="minorHAnsi"/>
          <w:b/>
          <w:sz w:val="18"/>
          <w:szCs w:val="18"/>
        </w:rPr>
        <w:t>.</w:t>
      </w:r>
      <w:r w:rsidRPr="002327F2">
        <w:rPr>
          <w:rFonts w:cstheme="minorHAnsi"/>
          <w:sz w:val="18"/>
          <w:szCs w:val="18"/>
        </w:rPr>
        <w:t xml:space="preserve"> </w:t>
      </w:r>
      <w:r>
        <w:rPr>
          <w:rFonts w:cstheme="minorHAnsi"/>
          <w:sz w:val="18"/>
          <w:szCs w:val="18"/>
        </w:rPr>
        <w:t>Degree distribution of nodes for chr12.</w:t>
      </w:r>
    </w:p>
    <w:p w:rsidR="008F02AB" w:rsidRDefault="008F02AB" w:rsidP="00E129B2">
      <w:pPr>
        <w:rPr>
          <w:rFonts w:cstheme="minorHAnsi"/>
          <w:szCs w:val="18"/>
        </w:rPr>
      </w:pPr>
    </w:p>
    <w:p w:rsidR="008F02AB" w:rsidRDefault="008F02AB" w:rsidP="00E129B2">
      <w:pPr>
        <w:rPr>
          <w:rFonts w:cstheme="minorHAnsi"/>
          <w:szCs w:val="18"/>
        </w:rPr>
      </w:pPr>
      <w:r>
        <w:rPr>
          <w:rFonts w:cstheme="minorHAnsi"/>
          <w:szCs w:val="18"/>
        </w:rPr>
        <w:t>Figure S2 shows the top 20 most connected hubs from th</w:t>
      </w:r>
      <w:r w:rsidR="00A70F35">
        <w:rPr>
          <w:rFonts w:cstheme="minorHAnsi"/>
          <w:szCs w:val="18"/>
        </w:rPr>
        <w:t>e previous</w:t>
      </w:r>
      <w:r>
        <w:rPr>
          <w:rFonts w:cstheme="minorHAnsi"/>
          <w:szCs w:val="18"/>
        </w:rPr>
        <w:t xml:space="preserve"> distribution. We performed Gene Set Analysis on those hubs and found functional enrichment on many of them.</w:t>
      </w:r>
      <w:r w:rsidR="00BF683F">
        <w:rPr>
          <w:rFonts w:cstheme="minorHAnsi"/>
          <w:szCs w:val="18"/>
        </w:rPr>
        <w:t xml:space="preserve"> As an example, Bin35 </w:t>
      </w:r>
      <w:r w:rsidR="00BF683F">
        <w:rPr>
          <w:rFonts w:cstheme="minorHAnsi"/>
        </w:rPr>
        <w:t>contains 28 genes, which are enriched on glycolysis and gluconeogenesis genes.</w:t>
      </w:r>
    </w:p>
    <w:p w:rsidR="00BC765E" w:rsidRPr="00BC765E" w:rsidRDefault="00BC765E" w:rsidP="00E129B2">
      <w:pPr>
        <w:rPr>
          <w:rFonts w:cstheme="minorHAnsi"/>
          <w:szCs w:val="18"/>
        </w:rPr>
      </w:pPr>
    </w:p>
    <w:p w:rsidR="00E129B2" w:rsidRDefault="00E129B2" w:rsidP="00E129B2">
      <w:pPr>
        <w:rPr>
          <w:rFonts w:cstheme="minorHAnsi"/>
          <w:sz w:val="18"/>
          <w:szCs w:val="18"/>
        </w:rPr>
      </w:pPr>
      <w:r>
        <w:rPr>
          <w:rFonts w:cstheme="minorHAnsi"/>
          <w:noProof/>
          <w:sz w:val="18"/>
          <w:szCs w:val="18"/>
        </w:rPr>
        <w:drawing>
          <wp:inline distT="0" distB="0" distL="0" distR="0" wp14:anchorId="3F9A8C2A" wp14:editId="26FFEB25">
            <wp:extent cx="5943600" cy="3868420"/>
            <wp:effectExtent l="19050" t="0" r="0" b="0"/>
            <wp:docPr id="3" name="Picture 2" descr="Fig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PNG"/>
                    <pic:cNvPicPr/>
                  </pic:nvPicPr>
                  <pic:blipFill>
                    <a:blip r:embed="rId7" cstate="print"/>
                    <a:stretch>
                      <a:fillRect/>
                    </a:stretch>
                  </pic:blipFill>
                  <pic:spPr>
                    <a:xfrm>
                      <a:off x="0" y="0"/>
                      <a:ext cx="5943600" cy="3868420"/>
                    </a:xfrm>
                    <a:prstGeom prst="rect">
                      <a:avLst/>
                    </a:prstGeom>
                  </pic:spPr>
                </pic:pic>
              </a:graphicData>
            </a:graphic>
          </wp:inline>
        </w:drawing>
      </w:r>
    </w:p>
    <w:p w:rsidR="00E129B2" w:rsidRDefault="00E129B2" w:rsidP="00E129B2">
      <w:pPr>
        <w:rPr>
          <w:rFonts w:cstheme="minorHAnsi"/>
          <w:sz w:val="18"/>
          <w:szCs w:val="18"/>
        </w:rPr>
      </w:pPr>
      <w:r w:rsidRPr="000C3631">
        <w:rPr>
          <w:rFonts w:cstheme="minorHAnsi"/>
          <w:b/>
          <w:sz w:val="18"/>
          <w:szCs w:val="18"/>
        </w:rPr>
        <w:t xml:space="preserve">Figure </w:t>
      </w:r>
      <w:r>
        <w:rPr>
          <w:rFonts w:cstheme="minorHAnsi"/>
          <w:b/>
          <w:sz w:val="18"/>
          <w:szCs w:val="18"/>
        </w:rPr>
        <w:t>S</w:t>
      </w:r>
      <w:r w:rsidR="00F62065">
        <w:rPr>
          <w:rFonts w:cstheme="minorHAnsi"/>
          <w:b/>
          <w:sz w:val="18"/>
          <w:szCs w:val="18"/>
        </w:rPr>
        <w:t>2</w:t>
      </w:r>
      <w:r w:rsidRPr="000C3631">
        <w:rPr>
          <w:rFonts w:cstheme="minorHAnsi"/>
          <w:b/>
          <w:sz w:val="18"/>
          <w:szCs w:val="18"/>
        </w:rPr>
        <w:t>.</w:t>
      </w:r>
      <w:r w:rsidRPr="002327F2">
        <w:rPr>
          <w:rFonts w:cstheme="minorHAnsi"/>
          <w:sz w:val="18"/>
          <w:szCs w:val="18"/>
        </w:rPr>
        <w:t xml:space="preserve"> </w:t>
      </w:r>
      <w:r>
        <w:rPr>
          <w:rFonts w:cstheme="minorHAnsi"/>
          <w:sz w:val="18"/>
          <w:szCs w:val="18"/>
        </w:rPr>
        <w:t>Top 20 hub nodes for chr12.</w:t>
      </w:r>
    </w:p>
    <w:p w:rsidR="00B04D67" w:rsidRPr="00B04D67" w:rsidRDefault="00B04D67" w:rsidP="00E129B2">
      <w:pPr>
        <w:rPr>
          <w:rFonts w:cstheme="minorHAnsi"/>
        </w:rPr>
      </w:pPr>
    </w:p>
    <w:p w:rsidR="00B04D67" w:rsidRPr="00B04D67" w:rsidRDefault="008F02AB" w:rsidP="00E129B2">
      <w:pPr>
        <w:rPr>
          <w:rFonts w:cstheme="minorHAnsi"/>
        </w:rPr>
      </w:pPr>
      <w:r>
        <w:rPr>
          <w:rFonts w:cstheme="minorHAnsi"/>
        </w:rPr>
        <w:t>Regarding modules</w:t>
      </w:r>
      <w:r w:rsidR="007F1EEF">
        <w:rPr>
          <w:rFonts w:cstheme="minorHAnsi"/>
        </w:rPr>
        <w:t>, figure S3 summarizes the size of all modules found in chr12</w:t>
      </w:r>
      <w:r w:rsidR="00FD7266">
        <w:rPr>
          <w:rFonts w:cstheme="minorHAnsi"/>
        </w:rPr>
        <w:t xml:space="preserve"> using large bins</w:t>
      </w:r>
      <w:r w:rsidR="007F1EEF">
        <w:rPr>
          <w:rFonts w:cstheme="minorHAnsi"/>
        </w:rPr>
        <w:t>. The histogram reveals the existence of a modular organization, with multiple modules of similar size and the existence of one giant connected component</w:t>
      </w:r>
      <w:r w:rsidR="00DD7D22">
        <w:rPr>
          <w:rFonts w:cstheme="minorHAnsi"/>
        </w:rPr>
        <w:t xml:space="preserve"> where numerous interactions take place</w:t>
      </w:r>
      <w:r w:rsidR="007F1EEF">
        <w:rPr>
          <w:rFonts w:cstheme="minorHAnsi"/>
        </w:rPr>
        <w:t>.</w:t>
      </w:r>
      <w:r w:rsidR="005A62D7" w:rsidRPr="005A62D7">
        <w:rPr>
          <w:rFonts w:cstheme="minorHAnsi"/>
        </w:rPr>
        <w:t xml:space="preserve"> Modules were computed using Neo4j’s Louvain algorithm.</w:t>
      </w:r>
    </w:p>
    <w:p w:rsidR="00E129B2" w:rsidRDefault="00E129B2" w:rsidP="00E129B2">
      <w:pPr>
        <w:rPr>
          <w:rFonts w:cstheme="minorHAnsi"/>
          <w:sz w:val="18"/>
          <w:szCs w:val="18"/>
        </w:rPr>
      </w:pPr>
      <w:r>
        <w:rPr>
          <w:rFonts w:cstheme="minorHAnsi"/>
          <w:noProof/>
          <w:sz w:val="18"/>
          <w:szCs w:val="18"/>
        </w:rPr>
        <w:lastRenderedPageBreak/>
        <w:drawing>
          <wp:inline distT="0" distB="0" distL="0" distR="0" wp14:anchorId="42ECB3A6" wp14:editId="0DB4AC8B">
            <wp:extent cx="5943600" cy="3242310"/>
            <wp:effectExtent l="19050" t="0" r="0" b="0"/>
            <wp:docPr id="4" name="Picture 3" descr="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PNG"/>
                    <pic:cNvPicPr/>
                  </pic:nvPicPr>
                  <pic:blipFill>
                    <a:blip r:embed="rId8" cstate="print"/>
                    <a:stretch>
                      <a:fillRect/>
                    </a:stretch>
                  </pic:blipFill>
                  <pic:spPr>
                    <a:xfrm>
                      <a:off x="0" y="0"/>
                      <a:ext cx="5943600" cy="3242310"/>
                    </a:xfrm>
                    <a:prstGeom prst="rect">
                      <a:avLst/>
                    </a:prstGeom>
                  </pic:spPr>
                </pic:pic>
              </a:graphicData>
            </a:graphic>
          </wp:inline>
        </w:drawing>
      </w:r>
    </w:p>
    <w:p w:rsidR="00E129B2" w:rsidRDefault="00E129B2" w:rsidP="00E129B2">
      <w:pPr>
        <w:rPr>
          <w:rFonts w:cstheme="minorHAnsi"/>
          <w:sz w:val="18"/>
          <w:szCs w:val="18"/>
        </w:rPr>
      </w:pPr>
      <w:r w:rsidRPr="000C3631">
        <w:rPr>
          <w:rFonts w:cstheme="minorHAnsi"/>
          <w:b/>
          <w:sz w:val="18"/>
          <w:szCs w:val="18"/>
        </w:rPr>
        <w:t xml:space="preserve">Figure </w:t>
      </w:r>
      <w:r>
        <w:rPr>
          <w:rFonts w:cstheme="minorHAnsi"/>
          <w:b/>
          <w:sz w:val="18"/>
          <w:szCs w:val="18"/>
        </w:rPr>
        <w:t>S</w:t>
      </w:r>
      <w:r w:rsidR="00F62065">
        <w:rPr>
          <w:rFonts w:cstheme="minorHAnsi"/>
          <w:b/>
          <w:sz w:val="18"/>
          <w:szCs w:val="18"/>
        </w:rPr>
        <w:t>3</w:t>
      </w:r>
      <w:r w:rsidRPr="000C3631">
        <w:rPr>
          <w:rFonts w:cstheme="minorHAnsi"/>
          <w:b/>
          <w:sz w:val="18"/>
          <w:szCs w:val="18"/>
        </w:rPr>
        <w:t>.</w:t>
      </w:r>
      <w:r w:rsidRPr="002327F2">
        <w:rPr>
          <w:rFonts w:cstheme="minorHAnsi"/>
          <w:sz w:val="18"/>
          <w:szCs w:val="18"/>
        </w:rPr>
        <w:t xml:space="preserve"> </w:t>
      </w:r>
      <w:r>
        <w:rPr>
          <w:rFonts w:cstheme="minorHAnsi"/>
          <w:sz w:val="18"/>
          <w:szCs w:val="18"/>
        </w:rPr>
        <w:t>All modules from GREG network involving chr12 bins.</w:t>
      </w:r>
    </w:p>
    <w:p w:rsidR="00BC3994" w:rsidRDefault="00BC3994" w:rsidP="00BC3994">
      <w:pPr>
        <w:rPr>
          <w:i/>
        </w:rPr>
      </w:pPr>
    </w:p>
    <w:p w:rsidR="00FC5935" w:rsidRPr="00BC3994" w:rsidRDefault="00BC3994" w:rsidP="00BC3994">
      <w:r w:rsidRPr="00BC3994">
        <w:t xml:space="preserve">Note that the </w:t>
      </w:r>
      <w:r>
        <w:t>previous</w:t>
      </w:r>
      <w:r w:rsidRPr="00BC3994">
        <w:t xml:space="preserve"> tables and figures include summary statistics that we computed especially for the paper, using custom Cypher and R scripts. It is not possible to generate these figures from the website.</w:t>
      </w:r>
    </w:p>
    <w:p w:rsidR="00FF63E7" w:rsidRDefault="00FF63E7"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C36D98" w:rsidRDefault="00C36D98" w:rsidP="00FF63E7">
      <w:pPr>
        <w:rPr>
          <w:rFonts w:cstheme="minorHAnsi"/>
        </w:rPr>
      </w:pPr>
    </w:p>
    <w:p w:rsidR="00D335ED" w:rsidRDefault="00D335ED" w:rsidP="00FF63E7">
      <w:pPr>
        <w:rPr>
          <w:rFonts w:cstheme="minorHAnsi"/>
        </w:rPr>
      </w:pPr>
    </w:p>
    <w:p w:rsidR="00D335ED" w:rsidRDefault="00D335ED" w:rsidP="00FF63E7">
      <w:pPr>
        <w:rPr>
          <w:rFonts w:cstheme="minorHAnsi"/>
        </w:rPr>
      </w:pPr>
    </w:p>
    <w:p w:rsidR="00FF63E7" w:rsidRDefault="00FF63E7" w:rsidP="00FF63E7">
      <w:pPr>
        <w:jc w:val="both"/>
        <w:rPr>
          <w:rFonts w:cstheme="minorHAnsi"/>
          <w:b/>
          <w:sz w:val="36"/>
          <w:szCs w:val="36"/>
        </w:rPr>
      </w:pPr>
      <w:r>
        <w:rPr>
          <w:rFonts w:cstheme="minorHAnsi"/>
          <w:b/>
          <w:sz w:val="36"/>
          <w:szCs w:val="36"/>
        </w:rPr>
        <w:lastRenderedPageBreak/>
        <w:t>2. Example –</w:t>
      </w:r>
      <w:proofErr w:type="spellStart"/>
      <w:r>
        <w:rPr>
          <w:rFonts w:cstheme="minorHAnsi"/>
          <w:b/>
          <w:sz w:val="36"/>
          <w:szCs w:val="36"/>
        </w:rPr>
        <w:t>Nanog’s</w:t>
      </w:r>
      <w:proofErr w:type="spellEnd"/>
      <w:r>
        <w:rPr>
          <w:rFonts w:cstheme="minorHAnsi"/>
          <w:b/>
          <w:sz w:val="36"/>
          <w:szCs w:val="36"/>
        </w:rPr>
        <w:t xml:space="preserve"> regulatory landscape</w:t>
      </w:r>
    </w:p>
    <w:p w:rsidR="00E26C68" w:rsidRDefault="00E26C68" w:rsidP="00FF63E7">
      <w:pPr>
        <w:jc w:val="both"/>
        <w:rPr>
          <w:rFonts w:cstheme="minorHAnsi"/>
          <w:szCs w:val="18"/>
        </w:rPr>
      </w:pPr>
    </w:p>
    <w:p w:rsidR="00FF63E7" w:rsidRPr="00B3516A" w:rsidRDefault="00E26C68" w:rsidP="00FF63E7">
      <w:pPr>
        <w:jc w:val="both"/>
        <w:rPr>
          <w:rFonts w:cstheme="minorHAnsi"/>
          <w:szCs w:val="18"/>
        </w:rPr>
      </w:pPr>
      <w:r>
        <w:rPr>
          <w:rFonts w:cstheme="minorHAnsi"/>
          <w:szCs w:val="18"/>
        </w:rPr>
        <w:t>In this first example,</w:t>
      </w:r>
      <w:r w:rsidR="00B3516A" w:rsidRPr="00B3516A">
        <w:rPr>
          <w:rFonts w:cstheme="minorHAnsi"/>
          <w:szCs w:val="18"/>
        </w:rPr>
        <w:t xml:space="preserve"> we use GREG to answer five questions: (Example 2.1) Is the NANOG protein acting as a </w:t>
      </w:r>
      <w:proofErr w:type="spellStart"/>
      <w:proofErr w:type="gramStart"/>
      <w:r w:rsidR="00B3516A" w:rsidRPr="00B3516A">
        <w:rPr>
          <w:rFonts w:cstheme="minorHAnsi"/>
          <w:szCs w:val="18"/>
        </w:rPr>
        <w:t>multimer</w:t>
      </w:r>
      <w:proofErr w:type="spellEnd"/>
      <w:r w:rsidR="00B3516A" w:rsidRPr="00B3516A">
        <w:rPr>
          <w:rFonts w:cstheme="minorHAnsi"/>
          <w:szCs w:val="18"/>
        </w:rPr>
        <w:t>?;</w:t>
      </w:r>
      <w:proofErr w:type="gramEnd"/>
      <w:r w:rsidR="00B3516A" w:rsidRPr="00B3516A">
        <w:rPr>
          <w:rFonts w:cstheme="minorHAnsi"/>
          <w:szCs w:val="18"/>
        </w:rPr>
        <w:t xml:space="preserve"> (Example 2.2) Which TFs are regulating the </w:t>
      </w:r>
      <w:proofErr w:type="spellStart"/>
      <w:r w:rsidR="00B3516A" w:rsidRPr="00B3516A">
        <w:rPr>
          <w:rFonts w:cstheme="minorHAnsi"/>
          <w:szCs w:val="18"/>
        </w:rPr>
        <w:t>Nanog</w:t>
      </w:r>
      <w:proofErr w:type="spellEnd"/>
      <w:r w:rsidR="00B3516A" w:rsidRPr="00B3516A">
        <w:rPr>
          <w:rFonts w:cstheme="minorHAnsi"/>
          <w:szCs w:val="18"/>
        </w:rPr>
        <w:t xml:space="preserve"> gene expression?; (Example 2.3) Is the </w:t>
      </w:r>
      <w:proofErr w:type="spellStart"/>
      <w:r w:rsidR="00B3516A" w:rsidRPr="00B3516A">
        <w:rPr>
          <w:rFonts w:cstheme="minorHAnsi"/>
          <w:szCs w:val="18"/>
        </w:rPr>
        <w:t>Nanog</w:t>
      </w:r>
      <w:proofErr w:type="spellEnd"/>
      <w:r w:rsidR="00B3516A" w:rsidRPr="00B3516A">
        <w:rPr>
          <w:rFonts w:cstheme="minorHAnsi"/>
          <w:szCs w:val="18"/>
        </w:rPr>
        <w:t xml:space="preserve"> gene rich in chromatin interactions?; (Example 2.4) Is the 45-kbp-upstream-Nanog enhancer active in K562 cells?; (Example 2.5) Are there TADs around the </w:t>
      </w:r>
      <w:proofErr w:type="spellStart"/>
      <w:r w:rsidR="00B3516A" w:rsidRPr="00B3516A">
        <w:rPr>
          <w:rFonts w:cstheme="minorHAnsi"/>
          <w:szCs w:val="18"/>
        </w:rPr>
        <w:t>Nanog</w:t>
      </w:r>
      <w:proofErr w:type="spellEnd"/>
      <w:r w:rsidR="00B3516A" w:rsidRPr="00B3516A">
        <w:rPr>
          <w:rFonts w:cstheme="minorHAnsi"/>
          <w:szCs w:val="18"/>
        </w:rPr>
        <w:t xml:space="preserve"> locus?</w:t>
      </w:r>
    </w:p>
    <w:p w:rsidR="00B3516A" w:rsidRDefault="00B3516A" w:rsidP="00FF63E7">
      <w:pPr>
        <w:jc w:val="both"/>
        <w:rPr>
          <w:rFonts w:cstheme="minorHAnsi"/>
          <w:i/>
          <w:sz w:val="32"/>
          <w:szCs w:val="36"/>
        </w:rPr>
      </w:pPr>
    </w:p>
    <w:p w:rsidR="00FF63E7" w:rsidRPr="005F3294" w:rsidRDefault="005861D3" w:rsidP="00FF63E7">
      <w:pPr>
        <w:jc w:val="both"/>
        <w:rPr>
          <w:rFonts w:cstheme="minorHAnsi"/>
          <w:i/>
          <w:sz w:val="20"/>
        </w:rPr>
      </w:pPr>
      <w:r>
        <w:rPr>
          <w:rFonts w:cstheme="minorHAnsi"/>
          <w:i/>
          <w:sz w:val="32"/>
          <w:szCs w:val="36"/>
        </w:rPr>
        <w:t xml:space="preserve">Example </w:t>
      </w:r>
      <w:r w:rsidR="00FF63E7">
        <w:rPr>
          <w:rFonts w:cstheme="minorHAnsi"/>
          <w:i/>
          <w:sz w:val="32"/>
          <w:szCs w:val="36"/>
        </w:rPr>
        <w:t>2</w:t>
      </w:r>
      <w:r w:rsidR="00FF63E7" w:rsidRPr="005F3294">
        <w:rPr>
          <w:rFonts w:cstheme="minorHAnsi"/>
          <w:i/>
          <w:sz w:val="32"/>
          <w:szCs w:val="36"/>
        </w:rPr>
        <w:t xml:space="preserve">.1. </w:t>
      </w:r>
      <w:r w:rsidR="00FF63E7">
        <w:rPr>
          <w:rFonts w:cstheme="minorHAnsi"/>
          <w:i/>
          <w:sz w:val="32"/>
          <w:szCs w:val="36"/>
        </w:rPr>
        <w:t>Finding N</w:t>
      </w:r>
      <w:r w:rsidR="005826ED">
        <w:rPr>
          <w:rFonts w:cstheme="minorHAnsi"/>
          <w:i/>
          <w:sz w:val="32"/>
          <w:szCs w:val="36"/>
        </w:rPr>
        <w:t>ANOG</w:t>
      </w:r>
      <w:r w:rsidR="00FF63E7">
        <w:rPr>
          <w:rFonts w:cstheme="minorHAnsi"/>
          <w:i/>
          <w:sz w:val="32"/>
          <w:szCs w:val="36"/>
        </w:rPr>
        <w:t>-N</w:t>
      </w:r>
      <w:r w:rsidR="005826ED">
        <w:rPr>
          <w:rFonts w:cstheme="minorHAnsi"/>
          <w:i/>
          <w:sz w:val="32"/>
          <w:szCs w:val="36"/>
        </w:rPr>
        <w:t>ANOG protein interactions</w:t>
      </w:r>
    </w:p>
    <w:p w:rsidR="00677485" w:rsidRDefault="00677485" w:rsidP="00FF63E7">
      <w:pPr>
        <w:rPr>
          <w:rFonts w:cstheme="minorHAnsi"/>
        </w:rPr>
      </w:pPr>
      <w:r>
        <w:rPr>
          <w:rFonts w:cstheme="minorHAnsi"/>
        </w:rPr>
        <w:t>Procedure:</w:t>
      </w:r>
    </w:p>
    <w:p w:rsidR="005826ED" w:rsidRDefault="005826ED" w:rsidP="00FF63E7">
      <w:pPr>
        <w:rPr>
          <w:rFonts w:cstheme="minorHAnsi"/>
        </w:rPr>
      </w:pPr>
      <w:r>
        <w:rPr>
          <w:rFonts w:cstheme="minorHAnsi"/>
        </w:rPr>
        <w:t>(a) Leave the default values in the Step 1 and Step 2 boxes.</w:t>
      </w:r>
    </w:p>
    <w:p w:rsidR="00BC3994" w:rsidRDefault="005826ED" w:rsidP="00FF63E7">
      <w:pPr>
        <w:rPr>
          <w:rFonts w:cstheme="minorHAnsi"/>
        </w:rPr>
      </w:pPr>
      <w:r>
        <w:rPr>
          <w:rFonts w:cstheme="minorHAnsi"/>
        </w:rPr>
        <w:t>(b) Go to the step 3 box, select “Transcription factors” and NANOG, and limit the search to chr12, between positions 7,000,000 and 7,800,000.</w:t>
      </w:r>
    </w:p>
    <w:p w:rsidR="005826ED" w:rsidRDefault="005826ED" w:rsidP="00FF63E7">
      <w:pPr>
        <w:rPr>
          <w:rFonts w:cstheme="minorHAnsi"/>
        </w:rPr>
      </w:pPr>
      <w:r>
        <w:rPr>
          <w:rFonts w:cstheme="minorHAnsi"/>
        </w:rPr>
        <w:t>(c) Press “Display graph”.</w:t>
      </w:r>
    </w:p>
    <w:p w:rsidR="00C36D98" w:rsidRDefault="00C36D98" w:rsidP="00FF63E7">
      <w:pPr>
        <w:rPr>
          <w:rFonts w:cstheme="minorHAnsi"/>
        </w:rPr>
      </w:pPr>
    </w:p>
    <w:p w:rsidR="007F3415" w:rsidRDefault="007F3415" w:rsidP="00D335ED">
      <w:pPr>
        <w:jc w:val="center"/>
        <w:rPr>
          <w:rFonts w:cstheme="minorHAnsi"/>
        </w:rPr>
      </w:pPr>
      <w:r>
        <w:rPr>
          <w:noProof/>
        </w:rPr>
        <w:drawing>
          <wp:inline distT="0" distB="0" distL="114300" distR="114300" wp14:anchorId="621D23E3" wp14:editId="12F69C0D">
            <wp:extent cx="5273675" cy="2636520"/>
            <wp:effectExtent l="0" t="0" r="1460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9"/>
                    <a:srcRect b="4727"/>
                    <a:stretch>
                      <a:fillRect/>
                    </a:stretch>
                  </pic:blipFill>
                  <pic:spPr>
                    <a:xfrm>
                      <a:off x="0" y="0"/>
                      <a:ext cx="5273675" cy="2636520"/>
                    </a:xfrm>
                    <a:prstGeom prst="rect">
                      <a:avLst/>
                    </a:prstGeom>
                    <a:noFill/>
                    <a:ln>
                      <a:noFill/>
                    </a:ln>
                  </pic:spPr>
                </pic:pic>
              </a:graphicData>
            </a:graphic>
          </wp:inline>
        </w:drawing>
      </w:r>
    </w:p>
    <w:p w:rsidR="007F3415" w:rsidRDefault="007F3415" w:rsidP="00FF63E7">
      <w:pPr>
        <w:rPr>
          <w:rFonts w:cstheme="minorHAnsi"/>
        </w:rPr>
      </w:pPr>
    </w:p>
    <w:p w:rsidR="00C36D98" w:rsidRDefault="00C36D98" w:rsidP="00FF63E7">
      <w:pPr>
        <w:rPr>
          <w:rFonts w:cstheme="minorHAnsi"/>
        </w:rPr>
      </w:pPr>
    </w:p>
    <w:p w:rsidR="005826ED" w:rsidRDefault="005826ED" w:rsidP="00FF63E7">
      <w:pPr>
        <w:rPr>
          <w:rFonts w:cstheme="minorHAnsi"/>
        </w:rPr>
      </w:pPr>
      <w:r>
        <w:rPr>
          <w:rFonts w:cstheme="minorHAnsi"/>
        </w:rPr>
        <w:t>(d) Press “Filter results” and choose filter by “TF-TF Interactions”.</w:t>
      </w:r>
    </w:p>
    <w:p w:rsidR="007F3415" w:rsidRDefault="007F3415" w:rsidP="00FF63E7">
      <w:pPr>
        <w:rPr>
          <w:rFonts w:cstheme="minorHAnsi"/>
        </w:rPr>
      </w:pPr>
      <w:r>
        <w:rPr>
          <w:noProof/>
        </w:rPr>
        <w:lastRenderedPageBreak/>
        <w:drawing>
          <wp:anchor distT="0" distB="0" distL="114300" distR="114300" simplePos="0" relativeHeight="251659264" behindDoc="0" locked="0" layoutInCell="1" allowOverlap="1" wp14:anchorId="0F58EA4B" wp14:editId="6120F305">
            <wp:simplePos x="0" y="0"/>
            <wp:positionH relativeFrom="column">
              <wp:posOffset>0</wp:posOffset>
            </wp:positionH>
            <wp:positionV relativeFrom="paragraph">
              <wp:posOffset>334645</wp:posOffset>
            </wp:positionV>
            <wp:extent cx="5269865" cy="2471420"/>
            <wp:effectExtent l="0" t="0" r="0" b="0"/>
            <wp:wrapTopAndBottom/>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269865" cy="2471420"/>
                    </a:xfrm>
                    <a:prstGeom prst="rect">
                      <a:avLst/>
                    </a:prstGeom>
                    <a:noFill/>
                    <a:ln>
                      <a:noFill/>
                    </a:ln>
                  </pic:spPr>
                </pic:pic>
              </a:graphicData>
            </a:graphic>
          </wp:anchor>
        </w:drawing>
      </w:r>
    </w:p>
    <w:p w:rsidR="00FF63E7" w:rsidRDefault="00FF63E7" w:rsidP="00FF63E7">
      <w:pPr>
        <w:rPr>
          <w:rFonts w:cstheme="minorHAnsi"/>
        </w:rPr>
      </w:pPr>
    </w:p>
    <w:p w:rsidR="007F3415" w:rsidRDefault="007F3415" w:rsidP="00FF63E7">
      <w:pPr>
        <w:rPr>
          <w:rFonts w:cstheme="minorHAnsi"/>
        </w:rPr>
      </w:pPr>
      <w:r>
        <w:rPr>
          <w:rFonts w:cstheme="minorHAnsi"/>
        </w:rPr>
        <w:t>Results:</w:t>
      </w:r>
    </w:p>
    <w:p w:rsidR="007F3415" w:rsidRDefault="007F3415" w:rsidP="00D335ED">
      <w:pPr>
        <w:jc w:val="center"/>
        <w:rPr>
          <w:rFonts w:cstheme="minorHAnsi"/>
        </w:rPr>
      </w:pPr>
      <w:r>
        <w:rPr>
          <w:noProof/>
        </w:rPr>
        <w:drawing>
          <wp:inline distT="0" distB="0" distL="114300" distR="114300" wp14:anchorId="2649E147" wp14:editId="7B5419F6">
            <wp:extent cx="5273675" cy="2466975"/>
            <wp:effectExtent l="0" t="0" r="14605" b="190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1"/>
                    <a:stretch>
                      <a:fillRect/>
                    </a:stretch>
                  </pic:blipFill>
                  <pic:spPr>
                    <a:xfrm>
                      <a:off x="0" y="0"/>
                      <a:ext cx="5273675" cy="2466975"/>
                    </a:xfrm>
                    <a:prstGeom prst="rect">
                      <a:avLst/>
                    </a:prstGeom>
                    <a:noFill/>
                    <a:ln>
                      <a:noFill/>
                    </a:ln>
                  </pic:spPr>
                </pic:pic>
              </a:graphicData>
            </a:graphic>
          </wp:inline>
        </w:drawing>
      </w:r>
    </w:p>
    <w:p w:rsidR="007F3415" w:rsidRDefault="007F3415" w:rsidP="00FF63E7">
      <w:pPr>
        <w:rPr>
          <w:rFonts w:cstheme="minorHAnsi"/>
        </w:rPr>
      </w:pPr>
    </w:p>
    <w:p w:rsidR="007F3415" w:rsidRPr="005F3294" w:rsidRDefault="005861D3" w:rsidP="007F3415">
      <w:pPr>
        <w:jc w:val="both"/>
        <w:rPr>
          <w:rFonts w:cstheme="minorHAnsi"/>
          <w:i/>
          <w:sz w:val="20"/>
        </w:rPr>
      </w:pPr>
      <w:r>
        <w:rPr>
          <w:rFonts w:cstheme="minorHAnsi"/>
          <w:i/>
          <w:sz w:val="32"/>
          <w:szCs w:val="36"/>
        </w:rPr>
        <w:t xml:space="preserve">Example </w:t>
      </w:r>
      <w:r w:rsidR="007F3415">
        <w:rPr>
          <w:rFonts w:cstheme="minorHAnsi"/>
          <w:i/>
          <w:sz w:val="32"/>
          <w:szCs w:val="36"/>
        </w:rPr>
        <w:t>2</w:t>
      </w:r>
      <w:r w:rsidR="007F3415" w:rsidRPr="005F3294">
        <w:rPr>
          <w:rFonts w:cstheme="minorHAnsi"/>
          <w:i/>
          <w:sz w:val="32"/>
          <w:szCs w:val="36"/>
        </w:rPr>
        <w:t>.</w:t>
      </w:r>
      <w:r w:rsidR="007F3415">
        <w:rPr>
          <w:rFonts w:cstheme="minorHAnsi"/>
          <w:i/>
          <w:sz w:val="32"/>
          <w:szCs w:val="36"/>
        </w:rPr>
        <w:t>2</w:t>
      </w:r>
      <w:r w:rsidR="007F3415" w:rsidRPr="005F3294">
        <w:rPr>
          <w:rFonts w:cstheme="minorHAnsi"/>
          <w:i/>
          <w:sz w:val="32"/>
          <w:szCs w:val="36"/>
        </w:rPr>
        <w:t xml:space="preserve">. </w:t>
      </w:r>
      <w:r w:rsidR="007F3415">
        <w:rPr>
          <w:rFonts w:cstheme="minorHAnsi"/>
          <w:i/>
          <w:sz w:val="32"/>
          <w:szCs w:val="36"/>
        </w:rPr>
        <w:t>Finding TF-</w:t>
      </w:r>
      <w:proofErr w:type="spellStart"/>
      <w:r w:rsidR="007F3415">
        <w:rPr>
          <w:rFonts w:cstheme="minorHAnsi"/>
          <w:i/>
          <w:sz w:val="32"/>
          <w:szCs w:val="36"/>
        </w:rPr>
        <w:t>Nanog</w:t>
      </w:r>
      <w:proofErr w:type="spellEnd"/>
      <w:r w:rsidR="007F3415">
        <w:rPr>
          <w:rFonts w:cstheme="minorHAnsi"/>
          <w:i/>
          <w:sz w:val="32"/>
          <w:szCs w:val="36"/>
        </w:rPr>
        <w:t xml:space="preserve"> binding relationships</w:t>
      </w:r>
    </w:p>
    <w:p w:rsidR="007F3415" w:rsidRDefault="007F3415" w:rsidP="007F3415">
      <w:pPr>
        <w:rPr>
          <w:rFonts w:cstheme="minorHAnsi"/>
        </w:rPr>
      </w:pPr>
      <w:r>
        <w:rPr>
          <w:rFonts w:cstheme="minorHAnsi"/>
        </w:rPr>
        <w:t>Procedure:</w:t>
      </w:r>
    </w:p>
    <w:p w:rsidR="007F3415" w:rsidRDefault="007F3415" w:rsidP="007F3415">
      <w:pPr>
        <w:rPr>
          <w:rFonts w:cstheme="minorHAnsi"/>
        </w:rPr>
      </w:pPr>
      <w:r>
        <w:rPr>
          <w:rFonts w:cstheme="minorHAnsi"/>
        </w:rPr>
        <w:t xml:space="preserve">(a) </w:t>
      </w:r>
      <w:r w:rsidR="00AD3DC9">
        <w:rPr>
          <w:rFonts w:cstheme="minorHAnsi"/>
        </w:rPr>
        <w:t xml:space="preserve">Get </w:t>
      </w:r>
      <w:proofErr w:type="spellStart"/>
      <w:r w:rsidR="00AD3DC9">
        <w:rPr>
          <w:rFonts w:cstheme="minorHAnsi"/>
        </w:rPr>
        <w:t>Nanog’s</w:t>
      </w:r>
      <w:proofErr w:type="spellEnd"/>
      <w:r w:rsidR="00AD3DC9">
        <w:rPr>
          <w:rFonts w:cstheme="minorHAnsi"/>
        </w:rPr>
        <w:t xml:space="preserve"> genomic coordinates for hg38. From </w:t>
      </w:r>
      <w:proofErr w:type="spellStart"/>
      <w:r w:rsidR="00AD3DC9">
        <w:rPr>
          <w:rFonts w:cstheme="minorHAnsi"/>
        </w:rPr>
        <w:t>GeneCards</w:t>
      </w:r>
      <w:proofErr w:type="spellEnd"/>
      <w:r w:rsidR="00AD3DC9">
        <w:rPr>
          <w:rFonts w:cstheme="minorHAnsi"/>
        </w:rPr>
        <w:t>, we get: chr</w:t>
      </w:r>
      <w:proofErr w:type="gramStart"/>
      <w:r w:rsidR="00AD3DC9">
        <w:rPr>
          <w:rFonts w:cstheme="minorHAnsi"/>
        </w:rPr>
        <w:t>12:7,787,794</w:t>
      </w:r>
      <w:proofErr w:type="gramEnd"/>
      <w:r w:rsidR="00AD3DC9">
        <w:rPr>
          <w:rFonts w:cstheme="minorHAnsi"/>
        </w:rPr>
        <w:t>-7,799,141</w:t>
      </w:r>
    </w:p>
    <w:p w:rsidR="00AD3DC9" w:rsidRDefault="00AD3DC9" w:rsidP="007F3415">
      <w:pPr>
        <w:rPr>
          <w:rFonts w:cstheme="minorHAnsi"/>
        </w:rPr>
      </w:pPr>
      <w:r>
        <w:rPr>
          <w:rFonts w:cstheme="minorHAnsi"/>
        </w:rPr>
        <w:t>(b) Leave the default values for steps 1 and 2, and select “Genomic range” in step 3.</w:t>
      </w:r>
    </w:p>
    <w:p w:rsidR="00AD3DC9" w:rsidRDefault="00883B3B" w:rsidP="007F3415">
      <w:pPr>
        <w:rPr>
          <w:rFonts w:cstheme="minorHAnsi"/>
        </w:rPr>
      </w:pPr>
      <w:r>
        <w:rPr>
          <w:noProof/>
        </w:rPr>
        <w:lastRenderedPageBreak/>
        <w:drawing>
          <wp:anchor distT="0" distB="0" distL="114300" distR="114300" simplePos="0" relativeHeight="251655680" behindDoc="0" locked="0" layoutInCell="1" allowOverlap="1" wp14:anchorId="05818FD3" wp14:editId="56775550">
            <wp:simplePos x="0" y="0"/>
            <wp:positionH relativeFrom="column">
              <wp:posOffset>10160</wp:posOffset>
            </wp:positionH>
            <wp:positionV relativeFrom="paragraph">
              <wp:posOffset>574675</wp:posOffset>
            </wp:positionV>
            <wp:extent cx="5268595" cy="2757805"/>
            <wp:effectExtent l="0" t="0" r="4445" b="635"/>
            <wp:wrapTopAndBottom/>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2"/>
                    <a:stretch>
                      <a:fillRect/>
                    </a:stretch>
                  </pic:blipFill>
                  <pic:spPr>
                    <a:xfrm>
                      <a:off x="0" y="0"/>
                      <a:ext cx="5268595" cy="2757805"/>
                    </a:xfrm>
                    <a:prstGeom prst="rect">
                      <a:avLst/>
                    </a:prstGeom>
                    <a:noFill/>
                    <a:ln>
                      <a:noFill/>
                    </a:ln>
                  </pic:spPr>
                </pic:pic>
              </a:graphicData>
            </a:graphic>
          </wp:anchor>
        </w:drawing>
      </w:r>
      <w:r w:rsidR="00AD3DC9">
        <w:rPr>
          <w:rFonts w:cstheme="minorHAnsi"/>
        </w:rPr>
        <w:t>(c) The chromosome should be chr12, the lower boundary of the genomic region should be “7,787,794” and the upper boundary should be “7,799,141”.</w:t>
      </w:r>
      <w:r>
        <w:rPr>
          <w:rFonts w:cstheme="minorHAnsi"/>
        </w:rPr>
        <w:t xml:space="preserve"> Press “Display graph”.</w:t>
      </w:r>
    </w:p>
    <w:p w:rsidR="00883B3B" w:rsidRDefault="00883B3B" w:rsidP="007F3415">
      <w:pPr>
        <w:rPr>
          <w:rFonts w:cstheme="minorHAnsi"/>
        </w:rPr>
      </w:pPr>
    </w:p>
    <w:p w:rsidR="00AD3DC9" w:rsidRDefault="00AD3DC9" w:rsidP="007F3415">
      <w:pPr>
        <w:rPr>
          <w:rFonts w:cstheme="minorHAnsi"/>
        </w:rPr>
      </w:pPr>
      <w:r>
        <w:rPr>
          <w:rFonts w:cstheme="minorHAnsi"/>
        </w:rPr>
        <w:t>(d) Press “Regulatory landscape report”.</w:t>
      </w:r>
    </w:p>
    <w:p w:rsidR="00883B3B" w:rsidRDefault="00883B3B" w:rsidP="007F3415">
      <w:pPr>
        <w:rPr>
          <w:rFonts w:cstheme="minorHAnsi"/>
        </w:rPr>
      </w:pPr>
      <w:r>
        <w:rPr>
          <w:noProof/>
        </w:rPr>
        <w:drawing>
          <wp:inline distT="0" distB="0" distL="114300" distR="114300" wp14:anchorId="7441A459" wp14:editId="154AD0D6">
            <wp:extent cx="5272405" cy="2614295"/>
            <wp:effectExtent l="0" t="0" r="635"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5272405" cy="2614295"/>
                    </a:xfrm>
                    <a:prstGeom prst="rect">
                      <a:avLst/>
                    </a:prstGeom>
                    <a:noFill/>
                    <a:ln>
                      <a:noFill/>
                    </a:ln>
                  </pic:spPr>
                </pic:pic>
              </a:graphicData>
            </a:graphic>
          </wp:inline>
        </w:drawing>
      </w:r>
    </w:p>
    <w:p w:rsidR="00883B3B" w:rsidRPr="005F3294" w:rsidRDefault="005861D3" w:rsidP="00883B3B">
      <w:pPr>
        <w:jc w:val="both"/>
        <w:rPr>
          <w:rFonts w:cstheme="minorHAnsi"/>
          <w:i/>
          <w:sz w:val="20"/>
        </w:rPr>
      </w:pPr>
      <w:r>
        <w:rPr>
          <w:rFonts w:cstheme="minorHAnsi"/>
          <w:i/>
          <w:sz w:val="32"/>
          <w:szCs w:val="36"/>
        </w:rPr>
        <w:t xml:space="preserve">Example </w:t>
      </w:r>
      <w:r w:rsidR="00883B3B">
        <w:rPr>
          <w:rFonts w:cstheme="minorHAnsi"/>
          <w:i/>
          <w:sz w:val="32"/>
          <w:szCs w:val="36"/>
        </w:rPr>
        <w:t>2</w:t>
      </w:r>
      <w:r w:rsidR="00883B3B" w:rsidRPr="005F3294">
        <w:rPr>
          <w:rFonts w:cstheme="minorHAnsi"/>
          <w:i/>
          <w:sz w:val="32"/>
          <w:szCs w:val="36"/>
        </w:rPr>
        <w:t>.</w:t>
      </w:r>
      <w:r w:rsidR="00883B3B">
        <w:rPr>
          <w:rFonts w:cstheme="minorHAnsi"/>
          <w:i/>
          <w:sz w:val="32"/>
          <w:szCs w:val="36"/>
        </w:rPr>
        <w:t>3</w:t>
      </w:r>
      <w:r w:rsidR="00883B3B" w:rsidRPr="005F3294">
        <w:rPr>
          <w:rFonts w:cstheme="minorHAnsi"/>
          <w:i/>
          <w:sz w:val="32"/>
          <w:szCs w:val="36"/>
        </w:rPr>
        <w:t xml:space="preserve">. </w:t>
      </w:r>
      <w:r w:rsidR="00883B3B">
        <w:rPr>
          <w:rFonts w:cstheme="minorHAnsi"/>
          <w:i/>
          <w:sz w:val="32"/>
          <w:szCs w:val="36"/>
        </w:rPr>
        <w:t xml:space="preserve">Finding DNA-DNA interactions involving </w:t>
      </w:r>
      <w:proofErr w:type="spellStart"/>
      <w:r w:rsidR="00883B3B">
        <w:rPr>
          <w:rFonts w:cstheme="minorHAnsi"/>
          <w:i/>
          <w:sz w:val="32"/>
          <w:szCs w:val="36"/>
        </w:rPr>
        <w:t>Nanog</w:t>
      </w:r>
      <w:proofErr w:type="spellEnd"/>
    </w:p>
    <w:p w:rsidR="00883B3B" w:rsidRDefault="00883B3B" w:rsidP="00883B3B">
      <w:pPr>
        <w:rPr>
          <w:rFonts w:cstheme="minorHAnsi"/>
        </w:rPr>
      </w:pPr>
      <w:r>
        <w:rPr>
          <w:rFonts w:cstheme="minorHAnsi"/>
        </w:rPr>
        <w:t>Procedure:</w:t>
      </w:r>
    </w:p>
    <w:p w:rsidR="00883B3B" w:rsidRDefault="00883B3B" w:rsidP="00883B3B">
      <w:pPr>
        <w:rPr>
          <w:rFonts w:cstheme="minorHAnsi"/>
        </w:rPr>
      </w:pPr>
      <w:r>
        <w:rPr>
          <w:rFonts w:cstheme="minorHAnsi"/>
        </w:rPr>
        <w:t>(a) Leave the default values for steps 1 and 2.</w:t>
      </w:r>
    </w:p>
    <w:p w:rsidR="00883B3B" w:rsidRDefault="00883B3B" w:rsidP="00883B3B">
      <w:pPr>
        <w:rPr>
          <w:rFonts w:cstheme="minorHAnsi"/>
        </w:rPr>
      </w:pPr>
      <w:r>
        <w:rPr>
          <w:rFonts w:cstheme="minorHAnsi"/>
        </w:rPr>
        <w:t xml:space="preserve">(b) </w:t>
      </w:r>
      <w:r w:rsidR="005B2C56">
        <w:rPr>
          <w:rFonts w:cstheme="minorHAnsi"/>
        </w:rPr>
        <w:t>Go to step 3, select “DNA annotation”, and type “NANOG”.</w:t>
      </w:r>
    </w:p>
    <w:p w:rsidR="005B2C56" w:rsidRDefault="005B2C56" w:rsidP="00883B3B">
      <w:pPr>
        <w:rPr>
          <w:rFonts w:cstheme="minorHAnsi"/>
        </w:rPr>
      </w:pPr>
      <w:r>
        <w:rPr>
          <w:rFonts w:cstheme="minorHAnsi"/>
        </w:rPr>
        <w:lastRenderedPageBreak/>
        <w:t xml:space="preserve">(c) Specify chromosome 12, in the range between 7,700,000 and 7,800,000 </w:t>
      </w:r>
      <w:proofErr w:type="spellStart"/>
      <w:r>
        <w:rPr>
          <w:rFonts w:cstheme="minorHAnsi"/>
        </w:rPr>
        <w:t>bp.</w:t>
      </w:r>
      <w:proofErr w:type="spellEnd"/>
      <w:r w:rsidR="00DB6620">
        <w:rPr>
          <w:rFonts w:cstheme="minorHAnsi"/>
        </w:rPr>
        <w:t xml:space="preserve"> “Display graph”.</w:t>
      </w:r>
    </w:p>
    <w:p w:rsidR="00C36D98" w:rsidRDefault="00C36D98" w:rsidP="00883B3B">
      <w:pPr>
        <w:rPr>
          <w:rFonts w:cstheme="minorHAnsi"/>
        </w:rPr>
      </w:pPr>
      <w:r>
        <w:rPr>
          <w:noProof/>
        </w:rPr>
        <w:drawing>
          <wp:anchor distT="0" distB="0" distL="114300" distR="114300" simplePos="0" relativeHeight="251663360" behindDoc="0" locked="0" layoutInCell="1" allowOverlap="1" wp14:anchorId="3DD2C366" wp14:editId="599EF4A6">
            <wp:simplePos x="0" y="0"/>
            <wp:positionH relativeFrom="column">
              <wp:posOffset>0</wp:posOffset>
            </wp:positionH>
            <wp:positionV relativeFrom="page">
              <wp:posOffset>1557020</wp:posOffset>
            </wp:positionV>
            <wp:extent cx="5260340" cy="3863340"/>
            <wp:effectExtent l="0" t="0" r="0" b="3810"/>
            <wp:wrapSquare wrapText="bothSides"/>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0340" cy="3863340"/>
                    </a:xfrm>
                    <a:prstGeom prst="rect">
                      <a:avLst/>
                    </a:prstGeom>
                    <a:noFill/>
                    <a:ln>
                      <a:noFill/>
                    </a:ln>
                  </pic:spPr>
                </pic:pic>
              </a:graphicData>
            </a:graphic>
          </wp:anchor>
        </w:drawing>
      </w:r>
    </w:p>
    <w:p w:rsidR="00C36D98" w:rsidRDefault="00C36D98"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DB6620" w:rsidRDefault="00DB6620" w:rsidP="00883B3B">
      <w:pPr>
        <w:rPr>
          <w:rFonts w:cstheme="minorHAnsi"/>
        </w:rPr>
      </w:pPr>
    </w:p>
    <w:p w:rsidR="005B2C56" w:rsidRDefault="005B2C56" w:rsidP="00883B3B">
      <w:pPr>
        <w:rPr>
          <w:rFonts w:cstheme="minorHAnsi"/>
        </w:rPr>
      </w:pPr>
      <w:r>
        <w:rPr>
          <w:rFonts w:cstheme="minorHAnsi"/>
        </w:rPr>
        <w:t>(d)</w:t>
      </w:r>
      <w:r w:rsidR="005861D3">
        <w:rPr>
          <w:rFonts w:cstheme="minorHAnsi"/>
        </w:rPr>
        <w:t xml:space="preserve"> F</w:t>
      </w:r>
      <w:r>
        <w:rPr>
          <w:rFonts w:cstheme="minorHAnsi"/>
        </w:rPr>
        <w:t>ilter by DNA-DNA interactions. Press “Regulatory landscape report”.</w:t>
      </w:r>
    </w:p>
    <w:p w:rsidR="00883B3B" w:rsidRDefault="00C36D98" w:rsidP="00D335ED">
      <w:pPr>
        <w:jc w:val="center"/>
        <w:rPr>
          <w:rFonts w:cstheme="minorHAnsi"/>
        </w:rPr>
      </w:pPr>
      <w:r>
        <w:rPr>
          <w:noProof/>
        </w:rPr>
        <w:drawing>
          <wp:inline distT="0" distB="0" distL="0" distR="0" wp14:anchorId="3F8CF899" wp14:editId="1E29D83B">
            <wp:extent cx="4872553" cy="2839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1284" cy="2856465"/>
                    </a:xfrm>
                    <a:prstGeom prst="rect">
                      <a:avLst/>
                    </a:prstGeom>
                  </pic:spPr>
                </pic:pic>
              </a:graphicData>
            </a:graphic>
          </wp:inline>
        </w:drawing>
      </w:r>
    </w:p>
    <w:p w:rsidR="003E26D2" w:rsidRPr="005F3294" w:rsidRDefault="005861D3" w:rsidP="003E26D2">
      <w:pPr>
        <w:jc w:val="both"/>
        <w:rPr>
          <w:rFonts w:cstheme="minorHAnsi"/>
          <w:i/>
          <w:sz w:val="20"/>
        </w:rPr>
      </w:pPr>
      <w:r>
        <w:rPr>
          <w:rFonts w:cstheme="minorHAnsi"/>
          <w:i/>
          <w:sz w:val="32"/>
          <w:szCs w:val="36"/>
        </w:rPr>
        <w:lastRenderedPageBreak/>
        <w:t xml:space="preserve">Example </w:t>
      </w:r>
      <w:r w:rsidR="003E26D2">
        <w:rPr>
          <w:rFonts w:cstheme="minorHAnsi"/>
          <w:i/>
          <w:sz w:val="32"/>
          <w:szCs w:val="36"/>
        </w:rPr>
        <w:t>2</w:t>
      </w:r>
      <w:r w:rsidR="003E26D2" w:rsidRPr="005F3294">
        <w:rPr>
          <w:rFonts w:cstheme="minorHAnsi"/>
          <w:i/>
          <w:sz w:val="32"/>
          <w:szCs w:val="36"/>
        </w:rPr>
        <w:t>.</w:t>
      </w:r>
      <w:r w:rsidR="003E26D2">
        <w:rPr>
          <w:rFonts w:cstheme="minorHAnsi"/>
          <w:i/>
          <w:sz w:val="32"/>
          <w:szCs w:val="36"/>
        </w:rPr>
        <w:t>4</w:t>
      </w:r>
      <w:r w:rsidR="003E26D2" w:rsidRPr="005F3294">
        <w:rPr>
          <w:rFonts w:cstheme="minorHAnsi"/>
          <w:i/>
          <w:sz w:val="32"/>
          <w:szCs w:val="36"/>
        </w:rPr>
        <w:t xml:space="preserve">. </w:t>
      </w:r>
      <w:r w:rsidR="003E26D2">
        <w:rPr>
          <w:rFonts w:cstheme="minorHAnsi"/>
          <w:i/>
          <w:sz w:val="32"/>
          <w:szCs w:val="36"/>
        </w:rPr>
        <w:t xml:space="preserve">Finding interactions between </w:t>
      </w:r>
      <w:proofErr w:type="spellStart"/>
      <w:r w:rsidR="003E26D2">
        <w:rPr>
          <w:rFonts w:cstheme="minorHAnsi"/>
          <w:i/>
          <w:sz w:val="32"/>
          <w:szCs w:val="36"/>
        </w:rPr>
        <w:t>Nanog</w:t>
      </w:r>
      <w:proofErr w:type="spellEnd"/>
      <w:r w:rsidR="003E26D2">
        <w:rPr>
          <w:rFonts w:cstheme="minorHAnsi"/>
          <w:i/>
          <w:sz w:val="32"/>
          <w:szCs w:val="36"/>
        </w:rPr>
        <w:t xml:space="preserve"> and the region 45 kbp upstream </w:t>
      </w:r>
      <w:proofErr w:type="spellStart"/>
      <w:r w:rsidR="003E26D2">
        <w:rPr>
          <w:rFonts w:cstheme="minorHAnsi"/>
          <w:i/>
          <w:sz w:val="32"/>
          <w:szCs w:val="36"/>
        </w:rPr>
        <w:t>Nanog</w:t>
      </w:r>
      <w:proofErr w:type="spellEnd"/>
    </w:p>
    <w:p w:rsidR="003E26D2" w:rsidRDefault="003E26D2" w:rsidP="003E26D2">
      <w:pPr>
        <w:rPr>
          <w:rFonts w:cstheme="minorHAnsi"/>
        </w:rPr>
      </w:pPr>
      <w:r>
        <w:rPr>
          <w:rFonts w:cstheme="minorHAnsi"/>
        </w:rPr>
        <w:t>Procedure:</w:t>
      </w:r>
    </w:p>
    <w:p w:rsidR="007F3415" w:rsidRDefault="003E26D2" w:rsidP="00FF63E7">
      <w:pPr>
        <w:rPr>
          <w:rFonts w:cstheme="minorHAnsi"/>
        </w:rPr>
      </w:pPr>
      <w:r>
        <w:rPr>
          <w:rFonts w:cstheme="minorHAnsi"/>
        </w:rPr>
        <w:t>(a) Choose K562 cells and leave default values in step 2.</w:t>
      </w:r>
    </w:p>
    <w:p w:rsidR="003E26D2" w:rsidRDefault="003E26D2" w:rsidP="00FF63E7">
      <w:pPr>
        <w:rPr>
          <w:rFonts w:cstheme="minorHAnsi"/>
        </w:rPr>
      </w:pPr>
      <w:r>
        <w:rPr>
          <w:rFonts w:cstheme="minorHAnsi"/>
        </w:rPr>
        <w:t xml:space="preserve">(b) </w:t>
      </w:r>
      <w:r w:rsidR="009679FF">
        <w:rPr>
          <w:rFonts w:cstheme="minorHAnsi"/>
        </w:rPr>
        <w:t xml:space="preserve">Set “DNA annotation” to “NANOG”, chr12, and coordinates from 50 kbp upstream </w:t>
      </w:r>
      <w:proofErr w:type="spellStart"/>
      <w:r w:rsidR="009679FF">
        <w:rPr>
          <w:rFonts w:cstheme="minorHAnsi"/>
        </w:rPr>
        <w:t>Nanog</w:t>
      </w:r>
      <w:proofErr w:type="spellEnd"/>
      <w:r w:rsidR="009679FF">
        <w:rPr>
          <w:rFonts w:cstheme="minorHAnsi"/>
        </w:rPr>
        <w:t xml:space="preserve"> to the end of the gene, that is, 7,737,794-7,799,141</w:t>
      </w:r>
    </w:p>
    <w:p w:rsidR="009679FF" w:rsidRDefault="009679FF" w:rsidP="00FF63E7">
      <w:pPr>
        <w:rPr>
          <w:rFonts w:cstheme="minorHAnsi"/>
        </w:rPr>
      </w:pPr>
      <w:r>
        <w:rPr>
          <w:rFonts w:cstheme="minorHAnsi"/>
        </w:rPr>
        <w:t>(c) “Display graph”</w:t>
      </w:r>
    </w:p>
    <w:p w:rsidR="009679FF" w:rsidRDefault="009679FF" w:rsidP="00FF63E7">
      <w:pPr>
        <w:rPr>
          <w:rFonts w:cstheme="minorHAnsi"/>
        </w:rPr>
      </w:pPr>
      <w:r>
        <w:rPr>
          <w:rFonts w:cstheme="minorHAnsi"/>
        </w:rPr>
        <w:t>(d) Filter by DNA-DNA interactions</w:t>
      </w:r>
    </w:p>
    <w:p w:rsidR="009679FF" w:rsidRDefault="009679FF" w:rsidP="00D335ED">
      <w:pPr>
        <w:jc w:val="center"/>
        <w:rPr>
          <w:rFonts w:cstheme="minorHAnsi"/>
        </w:rPr>
      </w:pPr>
      <w:r>
        <w:rPr>
          <w:noProof/>
        </w:rPr>
        <w:drawing>
          <wp:inline distT="0" distB="0" distL="114300" distR="114300" wp14:anchorId="78AA2772" wp14:editId="32B83BF9">
            <wp:extent cx="2152579" cy="2391120"/>
            <wp:effectExtent l="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6"/>
                    <a:stretch>
                      <a:fillRect/>
                    </a:stretch>
                  </pic:blipFill>
                  <pic:spPr>
                    <a:xfrm>
                      <a:off x="0" y="0"/>
                      <a:ext cx="2162864" cy="2402544"/>
                    </a:xfrm>
                    <a:prstGeom prst="rect">
                      <a:avLst/>
                    </a:prstGeom>
                    <a:noFill/>
                    <a:ln>
                      <a:noFill/>
                    </a:ln>
                  </pic:spPr>
                </pic:pic>
              </a:graphicData>
            </a:graphic>
          </wp:inline>
        </w:drawing>
      </w:r>
    </w:p>
    <w:p w:rsidR="009679FF" w:rsidRPr="005F3294" w:rsidRDefault="005861D3" w:rsidP="009679FF">
      <w:pPr>
        <w:jc w:val="both"/>
        <w:rPr>
          <w:rFonts w:cstheme="minorHAnsi"/>
          <w:i/>
          <w:sz w:val="20"/>
        </w:rPr>
      </w:pPr>
      <w:r>
        <w:rPr>
          <w:rFonts w:cstheme="minorHAnsi"/>
          <w:i/>
          <w:sz w:val="32"/>
          <w:szCs w:val="36"/>
        </w:rPr>
        <w:t xml:space="preserve">Example </w:t>
      </w:r>
      <w:r w:rsidR="009679FF">
        <w:rPr>
          <w:rFonts w:cstheme="minorHAnsi"/>
          <w:i/>
          <w:sz w:val="32"/>
          <w:szCs w:val="36"/>
        </w:rPr>
        <w:t>2</w:t>
      </w:r>
      <w:r w:rsidR="009679FF" w:rsidRPr="005F3294">
        <w:rPr>
          <w:rFonts w:cstheme="minorHAnsi"/>
          <w:i/>
          <w:sz w:val="32"/>
          <w:szCs w:val="36"/>
        </w:rPr>
        <w:t>.</w:t>
      </w:r>
      <w:r w:rsidR="009679FF">
        <w:rPr>
          <w:rFonts w:cstheme="minorHAnsi"/>
          <w:i/>
          <w:sz w:val="32"/>
          <w:szCs w:val="36"/>
        </w:rPr>
        <w:t>5</w:t>
      </w:r>
      <w:r w:rsidR="009679FF" w:rsidRPr="005F3294">
        <w:rPr>
          <w:rFonts w:cstheme="minorHAnsi"/>
          <w:i/>
          <w:sz w:val="32"/>
          <w:szCs w:val="36"/>
        </w:rPr>
        <w:t xml:space="preserve">. </w:t>
      </w:r>
      <w:r w:rsidR="009679FF">
        <w:rPr>
          <w:rFonts w:cstheme="minorHAnsi"/>
          <w:i/>
          <w:sz w:val="32"/>
          <w:szCs w:val="36"/>
        </w:rPr>
        <w:t xml:space="preserve">Describing TADs around </w:t>
      </w:r>
      <w:proofErr w:type="spellStart"/>
      <w:r w:rsidR="009679FF">
        <w:rPr>
          <w:rFonts w:cstheme="minorHAnsi"/>
          <w:i/>
          <w:sz w:val="32"/>
          <w:szCs w:val="36"/>
        </w:rPr>
        <w:t>Nanog</w:t>
      </w:r>
      <w:proofErr w:type="spellEnd"/>
    </w:p>
    <w:p w:rsidR="009679FF" w:rsidRDefault="009679FF" w:rsidP="009679FF">
      <w:pPr>
        <w:rPr>
          <w:rFonts w:cstheme="minorHAnsi"/>
        </w:rPr>
      </w:pPr>
      <w:r>
        <w:rPr>
          <w:rFonts w:cstheme="minorHAnsi"/>
        </w:rPr>
        <w:t>Procedure:</w:t>
      </w:r>
    </w:p>
    <w:p w:rsidR="009679FF" w:rsidRDefault="009679FF" w:rsidP="009679FF">
      <w:pPr>
        <w:rPr>
          <w:rFonts w:cstheme="minorHAnsi"/>
        </w:rPr>
      </w:pPr>
      <w:r>
        <w:rPr>
          <w:rFonts w:cstheme="minorHAnsi"/>
        </w:rPr>
        <w:t xml:space="preserve">(a) </w:t>
      </w:r>
      <w:r w:rsidR="00E504C6">
        <w:rPr>
          <w:rFonts w:cstheme="minorHAnsi"/>
        </w:rPr>
        <w:t>We obtain a list of TADs for K562 cells (</w:t>
      </w:r>
      <w:hyperlink r:id="rId17" w:history="1">
        <w:r w:rsidR="00E504C6" w:rsidRPr="00B13F61">
          <w:rPr>
            <w:rStyle w:val="Hyperlink"/>
            <w:rFonts w:cstheme="minorHAnsi"/>
          </w:rPr>
          <w:t>https://www.ncbi.nlm.nih.gov/geo/query/acc.cgi?acc=GSE63525</w:t>
        </w:r>
      </w:hyperlink>
      <w:r w:rsidR="00E504C6">
        <w:rPr>
          <w:rFonts w:cstheme="minorHAnsi"/>
        </w:rPr>
        <w:t xml:space="preserve">) and convert them to hg38 using UCSC’s </w:t>
      </w:r>
      <w:proofErr w:type="spellStart"/>
      <w:r w:rsidR="00E504C6">
        <w:rPr>
          <w:rFonts w:cstheme="minorHAnsi"/>
        </w:rPr>
        <w:t>liftOver</w:t>
      </w:r>
      <w:proofErr w:type="spellEnd"/>
      <w:r w:rsidR="00E504C6">
        <w:rPr>
          <w:rFonts w:cstheme="minorHAnsi"/>
        </w:rPr>
        <w:t xml:space="preserve"> tool (</w:t>
      </w:r>
      <w:hyperlink r:id="rId18" w:history="1">
        <w:r w:rsidR="00E504C6" w:rsidRPr="00B13F61">
          <w:rPr>
            <w:rStyle w:val="Hyperlink"/>
            <w:rFonts w:cstheme="minorHAnsi"/>
          </w:rPr>
          <w:t>http://genome.ucsc.edu/cgi-bin/hgLiftOver</w:t>
        </w:r>
      </w:hyperlink>
      <w:r w:rsidR="00E504C6">
        <w:rPr>
          <w:rFonts w:cstheme="minorHAnsi"/>
        </w:rPr>
        <w:t>).</w:t>
      </w:r>
    </w:p>
    <w:p w:rsidR="003E26D2" w:rsidRDefault="00E504C6" w:rsidP="00FF63E7">
      <w:pPr>
        <w:rPr>
          <w:rFonts w:cstheme="minorHAnsi"/>
        </w:rPr>
      </w:pPr>
      <w:r>
        <w:rPr>
          <w:rFonts w:cstheme="minorHAnsi"/>
        </w:rPr>
        <w:t xml:space="preserve">(b) </w:t>
      </w:r>
      <w:r w:rsidR="00E3616B">
        <w:rPr>
          <w:rFonts w:cstheme="minorHAnsi"/>
        </w:rPr>
        <w:t xml:space="preserve">We find a TAD around </w:t>
      </w:r>
      <w:proofErr w:type="spellStart"/>
      <w:r w:rsidR="00E3616B">
        <w:rPr>
          <w:rFonts w:cstheme="minorHAnsi"/>
        </w:rPr>
        <w:t>Nanog’s</w:t>
      </w:r>
      <w:proofErr w:type="spellEnd"/>
      <w:r w:rsidR="00E3616B">
        <w:rPr>
          <w:rFonts w:cstheme="minorHAnsi"/>
        </w:rPr>
        <w:t xml:space="preserve"> coordinates. There is a TAD at chr12:7,187,404-7,647,404</w:t>
      </w:r>
    </w:p>
    <w:p w:rsidR="00E3616B" w:rsidRDefault="00E3616B" w:rsidP="00FF63E7">
      <w:pPr>
        <w:rPr>
          <w:rFonts w:cstheme="minorHAnsi"/>
        </w:rPr>
      </w:pPr>
      <w:r>
        <w:rPr>
          <w:rFonts w:cstheme="minorHAnsi"/>
        </w:rPr>
        <w:t>(c) In step 1, select “K562”. In step 3, select “Genomic range”, add chr12, 7,187,404 and 7,647,404</w:t>
      </w:r>
    </w:p>
    <w:p w:rsidR="00E3616B" w:rsidRDefault="00E3616B" w:rsidP="00FF63E7">
      <w:pPr>
        <w:rPr>
          <w:rFonts w:cstheme="minorHAnsi"/>
        </w:rPr>
      </w:pPr>
      <w:r>
        <w:rPr>
          <w:rFonts w:cstheme="minorHAnsi"/>
        </w:rPr>
        <w:t xml:space="preserve">(d) </w:t>
      </w:r>
      <w:r w:rsidR="002C0CF5">
        <w:rPr>
          <w:rFonts w:cstheme="minorHAnsi"/>
        </w:rPr>
        <w:t>“Display graph” and “Regulatory landscape report”.</w:t>
      </w:r>
    </w:p>
    <w:p w:rsidR="002C0CF5" w:rsidRDefault="002C0CF5" w:rsidP="00FF63E7">
      <w:pPr>
        <w:rPr>
          <w:rFonts w:cstheme="minorHAnsi"/>
        </w:rPr>
      </w:pPr>
      <w:r>
        <w:rPr>
          <w:noProof/>
        </w:rPr>
        <w:lastRenderedPageBreak/>
        <w:drawing>
          <wp:inline distT="0" distB="0" distL="114300" distR="114300" wp14:anchorId="7F895EF8" wp14:editId="540D4462">
            <wp:extent cx="5267325" cy="3982085"/>
            <wp:effectExtent l="0" t="0" r="5715" b="10795"/>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19"/>
                    <a:stretch>
                      <a:fillRect/>
                    </a:stretch>
                  </pic:blipFill>
                  <pic:spPr>
                    <a:xfrm>
                      <a:off x="0" y="0"/>
                      <a:ext cx="5267325" cy="3982085"/>
                    </a:xfrm>
                    <a:prstGeom prst="rect">
                      <a:avLst/>
                    </a:prstGeom>
                    <a:noFill/>
                    <a:ln>
                      <a:noFill/>
                    </a:ln>
                  </pic:spPr>
                </pic:pic>
              </a:graphicData>
            </a:graphic>
          </wp:inline>
        </w:drawing>
      </w:r>
    </w:p>
    <w:p w:rsidR="003E26D2" w:rsidRDefault="003E26D2"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861D3" w:rsidRDefault="005861D3" w:rsidP="00FF63E7">
      <w:pPr>
        <w:rPr>
          <w:rFonts w:cstheme="minorHAnsi"/>
        </w:rPr>
      </w:pPr>
    </w:p>
    <w:p w:rsidR="005F3294" w:rsidRDefault="00FF63E7" w:rsidP="000E228C">
      <w:pPr>
        <w:jc w:val="both"/>
        <w:rPr>
          <w:rFonts w:cstheme="minorHAnsi"/>
          <w:b/>
          <w:sz w:val="36"/>
          <w:szCs w:val="36"/>
        </w:rPr>
      </w:pPr>
      <w:r>
        <w:rPr>
          <w:rFonts w:cstheme="minorHAnsi"/>
          <w:b/>
          <w:sz w:val="36"/>
          <w:szCs w:val="36"/>
        </w:rPr>
        <w:lastRenderedPageBreak/>
        <w:t>3</w:t>
      </w:r>
      <w:r w:rsidR="000E228C">
        <w:rPr>
          <w:rFonts w:cstheme="minorHAnsi"/>
          <w:b/>
          <w:sz w:val="36"/>
          <w:szCs w:val="36"/>
        </w:rPr>
        <w:t xml:space="preserve">. </w:t>
      </w:r>
      <w:r w:rsidR="005F3294">
        <w:rPr>
          <w:rFonts w:cstheme="minorHAnsi"/>
          <w:b/>
          <w:sz w:val="36"/>
          <w:szCs w:val="36"/>
        </w:rPr>
        <w:t>Example –Exploring genomic mechanisms of COPD</w:t>
      </w:r>
    </w:p>
    <w:p w:rsidR="00053467" w:rsidRDefault="00053467" w:rsidP="000E228C">
      <w:pPr>
        <w:jc w:val="both"/>
        <w:rPr>
          <w:rFonts w:cstheme="minorHAnsi"/>
          <w:i/>
          <w:sz w:val="32"/>
          <w:szCs w:val="36"/>
        </w:rPr>
      </w:pPr>
    </w:p>
    <w:p w:rsidR="00FC5935" w:rsidRPr="005F3294" w:rsidRDefault="00FF63E7" w:rsidP="000E228C">
      <w:pPr>
        <w:jc w:val="both"/>
        <w:rPr>
          <w:rFonts w:cstheme="minorHAnsi"/>
          <w:i/>
          <w:sz w:val="20"/>
        </w:rPr>
      </w:pPr>
      <w:r>
        <w:rPr>
          <w:rFonts w:cstheme="minorHAnsi"/>
          <w:i/>
          <w:sz w:val="32"/>
          <w:szCs w:val="36"/>
        </w:rPr>
        <w:t>3</w:t>
      </w:r>
      <w:r w:rsidR="005F3294" w:rsidRPr="005F3294">
        <w:rPr>
          <w:rFonts w:cstheme="minorHAnsi"/>
          <w:i/>
          <w:sz w:val="32"/>
          <w:szCs w:val="36"/>
        </w:rPr>
        <w:t xml:space="preserve">.1. </w:t>
      </w:r>
      <w:r w:rsidR="00F30BA0" w:rsidRPr="005F3294">
        <w:rPr>
          <w:rFonts w:cstheme="minorHAnsi"/>
          <w:i/>
          <w:sz w:val="32"/>
          <w:szCs w:val="36"/>
        </w:rPr>
        <w:t>Description of COPD candidate genes</w:t>
      </w:r>
    </w:p>
    <w:p w:rsidR="00053467" w:rsidRDefault="00053467" w:rsidP="00FC5935">
      <w:pPr>
        <w:rPr>
          <w:rFonts w:cstheme="minorHAnsi"/>
        </w:rPr>
      </w:pPr>
      <w:r>
        <w:rPr>
          <w:rFonts w:cstheme="minorHAnsi"/>
        </w:rPr>
        <w:t>Table S</w:t>
      </w:r>
      <w:r w:rsidR="00D14B31">
        <w:rPr>
          <w:rFonts w:cstheme="minorHAnsi"/>
        </w:rPr>
        <w:t>3</w:t>
      </w:r>
      <w:r>
        <w:rPr>
          <w:rFonts w:cstheme="minorHAnsi"/>
        </w:rPr>
        <w:t xml:space="preserve"> summarizes basic information regarding the main COPD candidate genes. Table S</w:t>
      </w:r>
      <w:r w:rsidR="00D14B31">
        <w:rPr>
          <w:rFonts w:cstheme="minorHAnsi"/>
        </w:rPr>
        <w:t>4</w:t>
      </w:r>
      <w:r>
        <w:rPr>
          <w:rFonts w:cstheme="minorHAnsi"/>
        </w:rPr>
        <w:t xml:space="preserve"> lists the COPD-associated SNPs according to </w:t>
      </w:r>
      <w:proofErr w:type="spellStart"/>
      <w:r>
        <w:rPr>
          <w:rFonts w:cstheme="minorHAnsi"/>
        </w:rPr>
        <w:t>SNPedia</w:t>
      </w:r>
      <w:proofErr w:type="spellEnd"/>
      <w:r>
        <w:rPr>
          <w:rFonts w:cstheme="minorHAnsi"/>
        </w:rPr>
        <w:t>:</w:t>
      </w:r>
    </w:p>
    <w:p w:rsidR="00053467" w:rsidRPr="00053467" w:rsidRDefault="00053467" w:rsidP="00FC5935">
      <w:pPr>
        <w:rPr>
          <w:rFonts w:cstheme="minorHAnsi"/>
        </w:rPr>
      </w:pPr>
    </w:p>
    <w:p w:rsidR="004B694E" w:rsidRDefault="004B694E" w:rsidP="00FC5935">
      <w:pPr>
        <w:rPr>
          <w:rFonts w:cstheme="minorHAnsi"/>
        </w:rPr>
      </w:pPr>
      <w:r w:rsidRPr="004B694E">
        <w:rPr>
          <w:rFonts w:cstheme="minorHAnsi"/>
          <w:b/>
        </w:rPr>
        <w:t>Table S</w:t>
      </w:r>
      <w:r w:rsidR="00F7015F">
        <w:rPr>
          <w:rFonts w:cstheme="minorHAnsi"/>
          <w:b/>
        </w:rPr>
        <w:t>3</w:t>
      </w:r>
      <w:r w:rsidRPr="004B694E">
        <w:rPr>
          <w:rFonts w:cstheme="minorHAnsi"/>
          <w:b/>
        </w:rPr>
        <w:t>.</w:t>
      </w:r>
      <w:r>
        <w:rPr>
          <w:rFonts w:cstheme="minorHAnsi"/>
        </w:rPr>
        <w:t xml:space="preserve"> COPD candidate genes.</w:t>
      </w:r>
    </w:p>
    <w:tbl>
      <w:tblPr>
        <w:tblStyle w:val="TableGrid"/>
        <w:tblW w:w="0" w:type="auto"/>
        <w:tblLook w:val="04A0" w:firstRow="1" w:lastRow="0" w:firstColumn="1" w:lastColumn="0" w:noHBand="0" w:noVBand="1"/>
      </w:tblPr>
      <w:tblGrid>
        <w:gridCol w:w="1728"/>
        <w:gridCol w:w="2340"/>
        <w:gridCol w:w="5508"/>
      </w:tblGrid>
      <w:tr w:rsidR="004B694E" w:rsidRPr="001D205F" w:rsidTr="004B694E">
        <w:tc>
          <w:tcPr>
            <w:tcW w:w="1728" w:type="dxa"/>
          </w:tcPr>
          <w:p w:rsidR="004B694E" w:rsidRPr="001D205F" w:rsidRDefault="004B694E" w:rsidP="00AD6491">
            <w:pPr>
              <w:jc w:val="center"/>
              <w:rPr>
                <w:rFonts w:cstheme="minorHAnsi"/>
                <w:b/>
                <w:sz w:val="18"/>
                <w:szCs w:val="18"/>
              </w:rPr>
            </w:pPr>
            <w:r w:rsidRPr="001D205F">
              <w:rPr>
                <w:rFonts w:cstheme="minorHAnsi"/>
                <w:b/>
                <w:sz w:val="18"/>
                <w:szCs w:val="18"/>
              </w:rPr>
              <w:t>Gene symbol</w:t>
            </w:r>
          </w:p>
        </w:tc>
        <w:tc>
          <w:tcPr>
            <w:tcW w:w="2340" w:type="dxa"/>
          </w:tcPr>
          <w:p w:rsidR="004B694E" w:rsidRPr="001D205F" w:rsidRDefault="004B694E" w:rsidP="00AD6491">
            <w:pPr>
              <w:jc w:val="center"/>
              <w:rPr>
                <w:rFonts w:cstheme="minorHAnsi"/>
                <w:b/>
                <w:sz w:val="18"/>
                <w:szCs w:val="18"/>
              </w:rPr>
            </w:pPr>
            <w:r w:rsidRPr="001D205F">
              <w:rPr>
                <w:rFonts w:cstheme="minorHAnsi"/>
                <w:b/>
                <w:sz w:val="18"/>
                <w:szCs w:val="18"/>
              </w:rPr>
              <w:t>Gene name</w:t>
            </w:r>
          </w:p>
        </w:tc>
        <w:tc>
          <w:tcPr>
            <w:tcW w:w="5508" w:type="dxa"/>
          </w:tcPr>
          <w:p w:rsidR="004B694E" w:rsidRPr="001D205F" w:rsidRDefault="0051341E" w:rsidP="0051341E">
            <w:pPr>
              <w:jc w:val="center"/>
              <w:rPr>
                <w:rFonts w:cstheme="minorHAnsi"/>
                <w:b/>
                <w:sz w:val="18"/>
                <w:szCs w:val="18"/>
              </w:rPr>
            </w:pPr>
            <w:r>
              <w:rPr>
                <w:rFonts w:cstheme="minorHAnsi"/>
                <w:b/>
                <w:sz w:val="18"/>
                <w:szCs w:val="18"/>
              </w:rPr>
              <w:t>Associated f</w:t>
            </w:r>
            <w:r w:rsidR="004B694E" w:rsidRPr="001D205F">
              <w:rPr>
                <w:rFonts w:cstheme="minorHAnsi"/>
                <w:b/>
                <w:sz w:val="18"/>
                <w:szCs w:val="18"/>
              </w:rPr>
              <w:t>unction</w:t>
            </w:r>
            <w:r>
              <w:rPr>
                <w:rFonts w:cstheme="minorHAnsi"/>
                <w:b/>
                <w:sz w:val="18"/>
                <w:szCs w:val="18"/>
              </w:rPr>
              <w:t>s of interest</w:t>
            </w:r>
          </w:p>
        </w:tc>
      </w:tr>
      <w:tr w:rsidR="00BC09BE" w:rsidRPr="001D205F" w:rsidTr="004B694E">
        <w:tc>
          <w:tcPr>
            <w:tcW w:w="1728" w:type="dxa"/>
          </w:tcPr>
          <w:p w:rsidR="00BC09BE" w:rsidRPr="001D205F" w:rsidRDefault="00BC09BE" w:rsidP="00FC5935">
            <w:pPr>
              <w:rPr>
                <w:rFonts w:cstheme="minorHAnsi"/>
                <w:sz w:val="18"/>
                <w:szCs w:val="18"/>
              </w:rPr>
            </w:pPr>
            <w:r w:rsidRPr="001D205F">
              <w:rPr>
                <w:rFonts w:cstheme="minorHAnsi"/>
                <w:sz w:val="18"/>
                <w:szCs w:val="18"/>
              </w:rPr>
              <w:t>CHRNA3</w:t>
            </w:r>
          </w:p>
        </w:tc>
        <w:tc>
          <w:tcPr>
            <w:tcW w:w="2340" w:type="dxa"/>
          </w:tcPr>
          <w:p w:rsidR="00BC09BE" w:rsidRPr="001D205F" w:rsidRDefault="00BC09BE" w:rsidP="00FC5935">
            <w:pPr>
              <w:rPr>
                <w:rFonts w:cstheme="minorHAnsi"/>
                <w:sz w:val="18"/>
                <w:szCs w:val="18"/>
              </w:rPr>
            </w:pPr>
            <w:r w:rsidRPr="001D205F">
              <w:rPr>
                <w:rFonts w:cstheme="minorHAnsi"/>
                <w:sz w:val="18"/>
                <w:szCs w:val="18"/>
              </w:rPr>
              <w:t>Cholinergic Receptor Nicotinic Alpha 3 Subunit</w:t>
            </w:r>
          </w:p>
        </w:tc>
        <w:tc>
          <w:tcPr>
            <w:tcW w:w="5508" w:type="dxa"/>
          </w:tcPr>
          <w:p w:rsidR="00BC09BE" w:rsidRPr="001D205F" w:rsidRDefault="00BC09BE" w:rsidP="00FC5935">
            <w:pPr>
              <w:rPr>
                <w:rFonts w:cstheme="minorHAnsi"/>
                <w:sz w:val="18"/>
                <w:szCs w:val="18"/>
              </w:rPr>
            </w:pPr>
            <w:r w:rsidRPr="001D205F">
              <w:rPr>
                <w:rFonts w:cstheme="minorHAnsi"/>
                <w:sz w:val="18"/>
                <w:szCs w:val="18"/>
              </w:rPr>
              <w:t>Nicotinic acetylcholine receptor protein associated with smoking and susceptibility to lung cancer</w:t>
            </w:r>
          </w:p>
        </w:tc>
      </w:tr>
      <w:tr w:rsidR="00534566" w:rsidRPr="001D205F" w:rsidTr="004B694E">
        <w:tc>
          <w:tcPr>
            <w:tcW w:w="1728" w:type="dxa"/>
          </w:tcPr>
          <w:p w:rsidR="00534566" w:rsidRPr="001D205F" w:rsidRDefault="00534566" w:rsidP="00FC5935">
            <w:pPr>
              <w:rPr>
                <w:rFonts w:cstheme="minorHAnsi"/>
                <w:sz w:val="18"/>
                <w:szCs w:val="18"/>
              </w:rPr>
            </w:pPr>
            <w:r w:rsidRPr="001D205F">
              <w:rPr>
                <w:rFonts w:cstheme="minorHAnsi"/>
                <w:sz w:val="18"/>
                <w:szCs w:val="18"/>
              </w:rPr>
              <w:t>CHRNA5</w:t>
            </w:r>
          </w:p>
        </w:tc>
        <w:tc>
          <w:tcPr>
            <w:tcW w:w="2340" w:type="dxa"/>
          </w:tcPr>
          <w:p w:rsidR="00534566" w:rsidRPr="001D205F" w:rsidRDefault="00534566" w:rsidP="00FC5935">
            <w:pPr>
              <w:rPr>
                <w:rFonts w:cstheme="minorHAnsi"/>
                <w:sz w:val="18"/>
                <w:szCs w:val="18"/>
              </w:rPr>
            </w:pPr>
            <w:r w:rsidRPr="001D205F">
              <w:rPr>
                <w:rFonts w:cstheme="minorHAnsi"/>
                <w:sz w:val="18"/>
                <w:szCs w:val="18"/>
              </w:rPr>
              <w:t>Cholinergic Receptor Nicotinic Alpha 5 Subunit</w:t>
            </w:r>
          </w:p>
        </w:tc>
        <w:tc>
          <w:tcPr>
            <w:tcW w:w="5508" w:type="dxa"/>
          </w:tcPr>
          <w:p w:rsidR="00534566" w:rsidRPr="001D205F" w:rsidRDefault="00534566" w:rsidP="00534566">
            <w:pPr>
              <w:rPr>
                <w:rFonts w:cstheme="minorHAnsi"/>
                <w:sz w:val="18"/>
                <w:szCs w:val="18"/>
              </w:rPr>
            </w:pPr>
            <w:r w:rsidRPr="001D205F">
              <w:rPr>
                <w:rFonts w:cstheme="minorHAnsi"/>
                <w:sz w:val="18"/>
                <w:szCs w:val="18"/>
              </w:rPr>
              <w:t>Nicotinic acetylcholine receptor protein associated with susceptibility to lung cancer</w:t>
            </w:r>
          </w:p>
        </w:tc>
      </w:tr>
      <w:tr w:rsidR="004B694E" w:rsidRPr="001D205F" w:rsidTr="004B694E">
        <w:tc>
          <w:tcPr>
            <w:tcW w:w="1728" w:type="dxa"/>
          </w:tcPr>
          <w:p w:rsidR="004B694E" w:rsidRPr="001D205F" w:rsidRDefault="004B694E" w:rsidP="00FC5935">
            <w:pPr>
              <w:rPr>
                <w:rFonts w:cstheme="minorHAnsi"/>
                <w:sz w:val="18"/>
                <w:szCs w:val="18"/>
              </w:rPr>
            </w:pPr>
            <w:r w:rsidRPr="001D205F">
              <w:rPr>
                <w:rFonts w:cstheme="minorHAnsi"/>
                <w:sz w:val="18"/>
                <w:szCs w:val="18"/>
              </w:rPr>
              <w:t>HHIP</w:t>
            </w:r>
          </w:p>
        </w:tc>
        <w:tc>
          <w:tcPr>
            <w:tcW w:w="2340" w:type="dxa"/>
          </w:tcPr>
          <w:p w:rsidR="004B694E" w:rsidRPr="001D205F" w:rsidRDefault="00CC29DA" w:rsidP="00FC5935">
            <w:pPr>
              <w:rPr>
                <w:rFonts w:cstheme="minorHAnsi"/>
                <w:sz w:val="18"/>
                <w:szCs w:val="18"/>
              </w:rPr>
            </w:pPr>
            <w:r w:rsidRPr="001D205F">
              <w:rPr>
                <w:rFonts w:cstheme="minorHAnsi"/>
                <w:sz w:val="18"/>
                <w:szCs w:val="18"/>
              </w:rPr>
              <w:t>Hedgehog Interacting Protein</w:t>
            </w:r>
          </w:p>
        </w:tc>
        <w:tc>
          <w:tcPr>
            <w:tcW w:w="5508" w:type="dxa"/>
          </w:tcPr>
          <w:p w:rsidR="004B694E" w:rsidRPr="001D205F" w:rsidRDefault="00CC29DA" w:rsidP="00FC5935">
            <w:pPr>
              <w:rPr>
                <w:rFonts w:cstheme="minorHAnsi"/>
                <w:sz w:val="18"/>
                <w:szCs w:val="18"/>
              </w:rPr>
            </w:pPr>
            <w:r w:rsidRPr="001D205F">
              <w:rPr>
                <w:rFonts w:cstheme="minorHAnsi"/>
                <w:sz w:val="18"/>
                <w:szCs w:val="18"/>
              </w:rPr>
              <w:t>R</w:t>
            </w:r>
            <w:r w:rsidR="004B694E" w:rsidRPr="001D205F">
              <w:rPr>
                <w:rFonts w:cstheme="minorHAnsi"/>
                <w:sz w:val="18"/>
                <w:szCs w:val="18"/>
              </w:rPr>
              <w:t>elated to the Hedgehog signaling pathway, which is important in lung morphogenesis and could be a common pathway between COPD and smoke-induced lung cancer; it also regulates pathways related to the ECM and lymphocyte activation</w:t>
            </w:r>
          </w:p>
        </w:tc>
      </w:tr>
      <w:tr w:rsidR="004B694E" w:rsidRPr="001D205F" w:rsidTr="004B694E">
        <w:tc>
          <w:tcPr>
            <w:tcW w:w="1728" w:type="dxa"/>
          </w:tcPr>
          <w:p w:rsidR="004B694E" w:rsidRPr="001D205F" w:rsidRDefault="00CC29DA" w:rsidP="00CC29DA">
            <w:pPr>
              <w:rPr>
                <w:rFonts w:cstheme="minorHAnsi"/>
                <w:sz w:val="18"/>
                <w:szCs w:val="18"/>
              </w:rPr>
            </w:pPr>
            <w:r w:rsidRPr="001D205F">
              <w:rPr>
                <w:rFonts w:cstheme="minorHAnsi"/>
                <w:sz w:val="18"/>
                <w:szCs w:val="18"/>
              </w:rPr>
              <w:t>FAM13A</w:t>
            </w:r>
          </w:p>
        </w:tc>
        <w:tc>
          <w:tcPr>
            <w:tcW w:w="2340" w:type="dxa"/>
          </w:tcPr>
          <w:p w:rsidR="004B694E" w:rsidRPr="001D205F" w:rsidRDefault="00CC29DA" w:rsidP="00FC5935">
            <w:pPr>
              <w:rPr>
                <w:rFonts w:cstheme="minorHAnsi"/>
                <w:sz w:val="18"/>
                <w:szCs w:val="18"/>
              </w:rPr>
            </w:pPr>
            <w:r w:rsidRPr="001D205F">
              <w:rPr>
                <w:rFonts w:cstheme="minorHAnsi"/>
                <w:sz w:val="18"/>
                <w:szCs w:val="18"/>
              </w:rPr>
              <w:t>Family With Sequence Similarity 13 Member A</w:t>
            </w:r>
          </w:p>
        </w:tc>
        <w:tc>
          <w:tcPr>
            <w:tcW w:w="5508" w:type="dxa"/>
          </w:tcPr>
          <w:p w:rsidR="004B694E" w:rsidRPr="001D205F" w:rsidRDefault="0051341E" w:rsidP="0051341E">
            <w:pPr>
              <w:rPr>
                <w:rFonts w:cstheme="minorHAnsi"/>
                <w:sz w:val="18"/>
                <w:szCs w:val="18"/>
              </w:rPr>
            </w:pPr>
            <w:r>
              <w:rPr>
                <w:rFonts w:cstheme="minorHAnsi"/>
                <w:sz w:val="18"/>
                <w:szCs w:val="18"/>
              </w:rPr>
              <w:t>A</w:t>
            </w:r>
            <w:r w:rsidR="004B694E" w:rsidRPr="001D205F">
              <w:rPr>
                <w:rFonts w:cstheme="minorHAnsi"/>
                <w:sz w:val="18"/>
                <w:szCs w:val="18"/>
              </w:rPr>
              <w:t>ctivate</w:t>
            </w:r>
            <w:r>
              <w:rPr>
                <w:rFonts w:cstheme="minorHAnsi"/>
                <w:sz w:val="18"/>
                <w:szCs w:val="18"/>
              </w:rPr>
              <w:t>s</w:t>
            </w:r>
            <w:r w:rsidR="004B694E" w:rsidRPr="001D205F">
              <w:rPr>
                <w:rFonts w:cstheme="minorHAnsi"/>
                <w:sz w:val="18"/>
                <w:szCs w:val="18"/>
              </w:rPr>
              <w:t xml:space="preserve"> </w:t>
            </w:r>
            <w:proofErr w:type="spellStart"/>
            <w:r w:rsidR="004B694E" w:rsidRPr="001D205F">
              <w:rPr>
                <w:rFonts w:cstheme="minorHAnsi"/>
                <w:sz w:val="18"/>
                <w:szCs w:val="18"/>
              </w:rPr>
              <w:t>Wnt</w:t>
            </w:r>
            <w:proofErr w:type="spellEnd"/>
            <w:r w:rsidR="004B694E" w:rsidRPr="001D205F">
              <w:rPr>
                <w:rFonts w:cstheme="minorHAnsi"/>
                <w:sz w:val="18"/>
                <w:szCs w:val="18"/>
              </w:rPr>
              <w:t xml:space="preserve"> signaling, and </w:t>
            </w:r>
            <w:r>
              <w:rPr>
                <w:rFonts w:cstheme="minorHAnsi"/>
                <w:sz w:val="18"/>
                <w:szCs w:val="18"/>
              </w:rPr>
              <w:t>it is</w:t>
            </w:r>
            <w:r w:rsidR="004B694E" w:rsidRPr="001D205F">
              <w:rPr>
                <w:rFonts w:cstheme="minorHAnsi"/>
                <w:sz w:val="18"/>
                <w:szCs w:val="18"/>
              </w:rPr>
              <w:t xml:space="preserve"> affected by </w:t>
            </w:r>
            <w:proofErr w:type="spellStart"/>
            <w:r w:rsidR="004B694E" w:rsidRPr="001D205F">
              <w:rPr>
                <w:rFonts w:cstheme="minorHAnsi"/>
                <w:sz w:val="18"/>
                <w:szCs w:val="18"/>
              </w:rPr>
              <w:t>Akt</w:t>
            </w:r>
            <w:proofErr w:type="spellEnd"/>
            <w:r w:rsidR="004B694E" w:rsidRPr="001D205F">
              <w:rPr>
                <w:rFonts w:cstheme="minorHAnsi"/>
                <w:sz w:val="18"/>
                <w:szCs w:val="18"/>
              </w:rPr>
              <w:t xml:space="preserve"> signaling</w:t>
            </w:r>
          </w:p>
        </w:tc>
      </w:tr>
      <w:tr w:rsidR="004B694E" w:rsidRPr="001D205F" w:rsidTr="004B694E">
        <w:tc>
          <w:tcPr>
            <w:tcW w:w="1728" w:type="dxa"/>
          </w:tcPr>
          <w:p w:rsidR="004B694E" w:rsidRPr="001D205F" w:rsidRDefault="00AD6491" w:rsidP="004B694E">
            <w:pPr>
              <w:rPr>
                <w:rFonts w:cstheme="minorHAnsi"/>
                <w:sz w:val="18"/>
                <w:szCs w:val="18"/>
              </w:rPr>
            </w:pPr>
            <w:r w:rsidRPr="001D205F">
              <w:rPr>
                <w:rFonts w:cstheme="minorHAnsi"/>
                <w:sz w:val="18"/>
                <w:szCs w:val="18"/>
              </w:rPr>
              <w:t>TGFB2</w:t>
            </w:r>
          </w:p>
        </w:tc>
        <w:tc>
          <w:tcPr>
            <w:tcW w:w="2340" w:type="dxa"/>
          </w:tcPr>
          <w:p w:rsidR="004B694E" w:rsidRPr="001D205F" w:rsidRDefault="00AD6491" w:rsidP="00FC5935">
            <w:pPr>
              <w:rPr>
                <w:rFonts w:cstheme="minorHAnsi"/>
                <w:sz w:val="18"/>
                <w:szCs w:val="18"/>
              </w:rPr>
            </w:pPr>
            <w:r w:rsidRPr="001D205F">
              <w:rPr>
                <w:rFonts w:cstheme="minorHAnsi"/>
                <w:sz w:val="18"/>
                <w:szCs w:val="18"/>
              </w:rPr>
              <w:t>Transforming Growth Factor Beta 2</w:t>
            </w:r>
          </w:p>
        </w:tc>
        <w:tc>
          <w:tcPr>
            <w:tcW w:w="5508" w:type="dxa"/>
          </w:tcPr>
          <w:p w:rsidR="004B694E" w:rsidRPr="001D205F" w:rsidRDefault="00346FE0" w:rsidP="00FC5935">
            <w:pPr>
              <w:rPr>
                <w:rFonts w:cstheme="minorHAnsi"/>
                <w:sz w:val="18"/>
                <w:szCs w:val="18"/>
              </w:rPr>
            </w:pPr>
            <w:r>
              <w:rPr>
                <w:rFonts w:cstheme="minorHAnsi"/>
                <w:sz w:val="18"/>
                <w:szCs w:val="18"/>
              </w:rPr>
              <w:t>P</w:t>
            </w:r>
            <w:r w:rsidR="004B694E" w:rsidRPr="001D205F">
              <w:rPr>
                <w:rFonts w:cstheme="minorHAnsi"/>
                <w:sz w:val="18"/>
                <w:szCs w:val="18"/>
              </w:rPr>
              <w:t>art of the TGFB/SMAD pathway, which is common in proliferation and cancer</w:t>
            </w:r>
          </w:p>
        </w:tc>
      </w:tr>
      <w:tr w:rsidR="004B694E" w:rsidRPr="001D205F" w:rsidTr="004B694E">
        <w:tc>
          <w:tcPr>
            <w:tcW w:w="1728" w:type="dxa"/>
          </w:tcPr>
          <w:p w:rsidR="004B694E" w:rsidRPr="001D205F" w:rsidRDefault="004B694E" w:rsidP="007B4C69">
            <w:pPr>
              <w:rPr>
                <w:rFonts w:cstheme="minorHAnsi"/>
                <w:sz w:val="18"/>
                <w:szCs w:val="18"/>
              </w:rPr>
            </w:pPr>
            <w:r w:rsidRPr="001D205F">
              <w:rPr>
                <w:rFonts w:cstheme="minorHAnsi"/>
                <w:sz w:val="18"/>
                <w:szCs w:val="18"/>
              </w:rPr>
              <w:t xml:space="preserve">SERPINA1 </w:t>
            </w:r>
          </w:p>
        </w:tc>
        <w:tc>
          <w:tcPr>
            <w:tcW w:w="2340" w:type="dxa"/>
          </w:tcPr>
          <w:p w:rsidR="004B694E" w:rsidRPr="001D205F" w:rsidRDefault="00AD6491" w:rsidP="00FC5935">
            <w:pPr>
              <w:rPr>
                <w:rFonts w:cstheme="minorHAnsi"/>
                <w:sz w:val="18"/>
                <w:szCs w:val="18"/>
              </w:rPr>
            </w:pPr>
            <w:r w:rsidRPr="001D205F">
              <w:rPr>
                <w:rFonts w:cstheme="minorHAnsi"/>
                <w:sz w:val="18"/>
                <w:szCs w:val="18"/>
              </w:rPr>
              <w:t>Serpin Family A Member 1</w:t>
            </w:r>
          </w:p>
        </w:tc>
        <w:tc>
          <w:tcPr>
            <w:tcW w:w="5508" w:type="dxa"/>
          </w:tcPr>
          <w:p w:rsidR="004B694E" w:rsidRPr="001D205F" w:rsidRDefault="00346FE0" w:rsidP="00FC5935">
            <w:pPr>
              <w:rPr>
                <w:rFonts w:cstheme="minorHAnsi"/>
                <w:sz w:val="18"/>
                <w:szCs w:val="18"/>
              </w:rPr>
            </w:pPr>
            <w:r>
              <w:rPr>
                <w:rFonts w:cstheme="minorHAnsi"/>
                <w:sz w:val="18"/>
                <w:szCs w:val="18"/>
              </w:rPr>
              <w:t>P</w:t>
            </w:r>
            <w:r w:rsidR="007B4C69" w:rsidRPr="001D205F">
              <w:rPr>
                <w:rFonts w:cstheme="minorHAnsi"/>
                <w:sz w:val="18"/>
                <w:szCs w:val="18"/>
              </w:rPr>
              <w:t>roduces alpha-1 antitrypsin, which targets elastase.</w:t>
            </w:r>
          </w:p>
        </w:tc>
      </w:tr>
      <w:tr w:rsidR="004B694E" w:rsidRPr="001D205F" w:rsidTr="004B694E">
        <w:tc>
          <w:tcPr>
            <w:tcW w:w="1728" w:type="dxa"/>
          </w:tcPr>
          <w:p w:rsidR="004B694E" w:rsidRPr="001D205F" w:rsidRDefault="004B694E" w:rsidP="007B4C69">
            <w:pPr>
              <w:rPr>
                <w:rFonts w:cstheme="minorHAnsi"/>
                <w:sz w:val="18"/>
                <w:szCs w:val="18"/>
              </w:rPr>
            </w:pPr>
            <w:r w:rsidRPr="001D205F">
              <w:rPr>
                <w:rFonts w:cstheme="minorHAnsi"/>
                <w:sz w:val="18"/>
                <w:szCs w:val="18"/>
              </w:rPr>
              <w:t xml:space="preserve">IL13 </w:t>
            </w:r>
          </w:p>
        </w:tc>
        <w:tc>
          <w:tcPr>
            <w:tcW w:w="2340" w:type="dxa"/>
          </w:tcPr>
          <w:p w:rsidR="004B694E" w:rsidRPr="001D205F" w:rsidRDefault="00AD6491" w:rsidP="00FC5935">
            <w:pPr>
              <w:rPr>
                <w:rFonts w:cstheme="minorHAnsi"/>
                <w:sz w:val="18"/>
                <w:szCs w:val="18"/>
              </w:rPr>
            </w:pPr>
            <w:r w:rsidRPr="001D205F">
              <w:rPr>
                <w:rFonts w:cstheme="minorHAnsi"/>
                <w:sz w:val="18"/>
                <w:szCs w:val="18"/>
              </w:rPr>
              <w:t>Interleukin 13</w:t>
            </w:r>
          </w:p>
        </w:tc>
        <w:tc>
          <w:tcPr>
            <w:tcW w:w="5508" w:type="dxa"/>
          </w:tcPr>
          <w:p w:rsidR="004B694E" w:rsidRPr="001D205F" w:rsidRDefault="00346FE0" w:rsidP="00FC5935">
            <w:pPr>
              <w:rPr>
                <w:rFonts w:cstheme="minorHAnsi"/>
                <w:sz w:val="18"/>
                <w:szCs w:val="18"/>
              </w:rPr>
            </w:pPr>
            <w:r>
              <w:rPr>
                <w:rFonts w:cstheme="minorHAnsi"/>
                <w:sz w:val="18"/>
                <w:szCs w:val="18"/>
              </w:rPr>
              <w:t>F</w:t>
            </w:r>
            <w:r w:rsidR="007B4C69" w:rsidRPr="001D205F">
              <w:rPr>
                <w:rFonts w:cstheme="minorHAnsi"/>
                <w:sz w:val="18"/>
                <w:szCs w:val="18"/>
              </w:rPr>
              <w:t>orms a cytokine gene cluster on chromosome 5q togeth</w:t>
            </w:r>
            <w:r>
              <w:rPr>
                <w:rFonts w:cstheme="minorHAnsi"/>
                <w:sz w:val="18"/>
                <w:szCs w:val="18"/>
              </w:rPr>
              <w:t>er with IL3, IL5, IL4, and CSF2</w:t>
            </w:r>
          </w:p>
        </w:tc>
      </w:tr>
      <w:tr w:rsidR="004B694E" w:rsidRPr="001D205F" w:rsidTr="004B694E">
        <w:tc>
          <w:tcPr>
            <w:tcW w:w="1728" w:type="dxa"/>
          </w:tcPr>
          <w:p w:rsidR="004B694E" w:rsidRPr="001D205F" w:rsidRDefault="00AD6491" w:rsidP="007B4C69">
            <w:pPr>
              <w:rPr>
                <w:rFonts w:cstheme="minorHAnsi"/>
                <w:sz w:val="18"/>
                <w:szCs w:val="18"/>
              </w:rPr>
            </w:pPr>
            <w:r w:rsidRPr="001D205F">
              <w:rPr>
                <w:rFonts w:cstheme="minorHAnsi"/>
                <w:sz w:val="18"/>
                <w:szCs w:val="18"/>
              </w:rPr>
              <w:t>MMP9</w:t>
            </w:r>
          </w:p>
        </w:tc>
        <w:tc>
          <w:tcPr>
            <w:tcW w:w="2340" w:type="dxa"/>
          </w:tcPr>
          <w:p w:rsidR="004B694E" w:rsidRPr="001D205F" w:rsidRDefault="00AD6491" w:rsidP="00FC5935">
            <w:pPr>
              <w:rPr>
                <w:rFonts w:cstheme="minorHAnsi"/>
                <w:sz w:val="18"/>
                <w:szCs w:val="18"/>
              </w:rPr>
            </w:pPr>
            <w:r w:rsidRPr="001D205F">
              <w:rPr>
                <w:rFonts w:cstheme="minorHAnsi"/>
                <w:sz w:val="18"/>
                <w:szCs w:val="18"/>
              </w:rPr>
              <w:t>Matrix Metallopeptidase 9</w:t>
            </w:r>
          </w:p>
        </w:tc>
        <w:tc>
          <w:tcPr>
            <w:tcW w:w="5508" w:type="dxa"/>
          </w:tcPr>
          <w:p w:rsidR="004B694E" w:rsidRPr="001D205F" w:rsidRDefault="00346FE0" w:rsidP="00346FE0">
            <w:pPr>
              <w:rPr>
                <w:rFonts w:cstheme="minorHAnsi"/>
                <w:sz w:val="18"/>
                <w:szCs w:val="18"/>
              </w:rPr>
            </w:pPr>
            <w:r>
              <w:rPr>
                <w:rFonts w:cstheme="minorHAnsi"/>
                <w:sz w:val="18"/>
                <w:szCs w:val="18"/>
              </w:rPr>
              <w:t>I</w:t>
            </w:r>
            <w:r w:rsidR="007B4C69" w:rsidRPr="001D205F">
              <w:rPr>
                <w:rFonts w:cstheme="minorHAnsi"/>
                <w:sz w:val="18"/>
                <w:szCs w:val="18"/>
              </w:rPr>
              <w:t xml:space="preserve">nvolved in the breakdown of extracellular matrix. </w:t>
            </w:r>
            <w:r>
              <w:rPr>
                <w:rFonts w:cstheme="minorHAnsi"/>
                <w:sz w:val="18"/>
                <w:szCs w:val="18"/>
              </w:rPr>
              <w:t>Degrades type IV and V collagens</w:t>
            </w:r>
          </w:p>
        </w:tc>
      </w:tr>
      <w:tr w:rsidR="004B694E" w:rsidRPr="001D205F" w:rsidTr="004B694E">
        <w:tc>
          <w:tcPr>
            <w:tcW w:w="1728" w:type="dxa"/>
          </w:tcPr>
          <w:p w:rsidR="004B694E" w:rsidRPr="001D205F" w:rsidRDefault="00AD6491" w:rsidP="007B4C69">
            <w:pPr>
              <w:rPr>
                <w:rFonts w:cstheme="minorHAnsi"/>
                <w:sz w:val="18"/>
                <w:szCs w:val="18"/>
              </w:rPr>
            </w:pPr>
            <w:r w:rsidRPr="001D205F">
              <w:rPr>
                <w:rFonts w:cstheme="minorHAnsi"/>
                <w:sz w:val="18"/>
                <w:szCs w:val="18"/>
              </w:rPr>
              <w:t>SOD3</w:t>
            </w:r>
          </w:p>
        </w:tc>
        <w:tc>
          <w:tcPr>
            <w:tcW w:w="2340" w:type="dxa"/>
          </w:tcPr>
          <w:p w:rsidR="004B694E" w:rsidRPr="001D205F" w:rsidRDefault="00AD6491" w:rsidP="00FC5935">
            <w:pPr>
              <w:rPr>
                <w:rFonts w:cstheme="minorHAnsi"/>
                <w:sz w:val="18"/>
                <w:szCs w:val="18"/>
              </w:rPr>
            </w:pPr>
            <w:r w:rsidRPr="001D205F">
              <w:rPr>
                <w:rFonts w:cstheme="minorHAnsi"/>
                <w:sz w:val="18"/>
                <w:szCs w:val="18"/>
              </w:rPr>
              <w:t>Superoxide Dismutase 3</w:t>
            </w:r>
          </w:p>
        </w:tc>
        <w:tc>
          <w:tcPr>
            <w:tcW w:w="5508" w:type="dxa"/>
          </w:tcPr>
          <w:p w:rsidR="004B694E" w:rsidRPr="001D205F" w:rsidRDefault="00346FE0" w:rsidP="00346FE0">
            <w:pPr>
              <w:rPr>
                <w:rFonts w:cstheme="minorHAnsi"/>
                <w:sz w:val="18"/>
                <w:szCs w:val="18"/>
              </w:rPr>
            </w:pPr>
            <w:r>
              <w:rPr>
                <w:rFonts w:cstheme="minorHAnsi"/>
                <w:sz w:val="18"/>
                <w:szCs w:val="18"/>
              </w:rPr>
              <w:t>A</w:t>
            </w:r>
            <w:r w:rsidR="007B4C69" w:rsidRPr="001D205F">
              <w:rPr>
                <w:rFonts w:cstheme="minorHAnsi"/>
                <w:sz w:val="18"/>
                <w:szCs w:val="18"/>
              </w:rPr>
              <w:t>ntioxidant enzyme that may protect the lungs</w:t>
            </w:r>
            <w:r>
              <w:rPr>
                <w:rFonts w:cstheme="minorHAnsi"/>
                <w:sz w:val="18"/>
                <w:szCs w:val="18"/>
              </w:rPr>
              <w:t xml:space="preserve"> from oxidative stress</w:t>
            </w:r>
          </w:p>
        </w:tc>
      </w:tr>
      <w:tr w:rsidR="004B694E" w:rsidRPr="001D205F" w:rsidTr="004B694E">
        <w:tc>
          <w:tcPr>
            <w:tcW w:w="1728" w:type="dxa"/>
          </w:tcPr>
          <w:p w:rsidR="004B694E" w:rsidRPr="001D205F" w:rsidRDefault="00951621" w:rsidP="007B4C69">
            <w:pPr>
              <w:rPr>
                <w:rFonts w:cstheme="minorHAnsi"/>
                <w:sz w:val="18"/>
                <w:szCs w:val="18"/>
              </w:rPr>
            </w:pPr>
            <w:r w:rsidRPr="001D205F">
              <w:rPr>
                <w:rFonts w:cstheme="minorHAnsi"/>
                <w:sz w:val="18"/>
                <w:szCs w:val="18"/>
              </w:rPr>
              <w:t>TGFB1</w:t>
            </w:r>
          </w:p>
        </w:tc>
        <w:tc>
          <w:tcPr>
            <w:tcW w:w="2340" w:type="dxa"/>
          </w:tcPr>
          <w:p w:rsidR="004B694E" w:rsidRPr="001D205F" w:rsidRDefault="00AD6491" w:rsidP="00FC5935">
            <w:pPr>
              <w:rPr>
                <w:rFonts w:cstheme="minorHAnsi"/>
                <w:sz w:val="18"/>
                <w:szCs w:val="18"/>
              </w:rPr>
            </w:pPr>
            <w:r w:rsidRPr="001D205F">
              <w:rPr>
                <w:rFonts w:cstheme="minorHAnsi"/>
                <w:sz w:val="18"/>
                <w:szCs w:val="18"/>
              </w:rPr>
              <w:t>Transforming Growth Factor Beta 1</w:t>
            </w:r>
          </w:p>
        </w:tc>
        <w:tc>
          <w:tcPr>
            <w:tcW w:w="5508" w:type="dxa"/>
          </w:tcPr>
          <w:p w:rsidR="004B694E" w:rsidRPr="001D205F" w:rsidRDefault="00346FE0" w:rsidP="00FC5935">
            <w:pPr>
              <w:rPr>
                <w:rFonts w:cstheme="minorHAnsi"/>
                <w:sz w:val="18"/>
                <w:szCs w:val="18"/>
              </w:rPr>
            </w:pPr>
            <w:r>
              <w:rPr>
                <w:rFonts w:cstheme="minorHAnsi"/>
                <w:sz w:val="18"/>
                <w:szCs w:val="18"/>
              </w:rPr>
              <w:t>P</w:t>
            </w:r>
            <w:r w:rsidRPr="001D205F">
              <w:rPr>
                <w:rFonts w:cstheme="minorHAnsi"/>
                <w:sz w:val="18"/>
                <w:szCs w:val="18"/>
              </w:rPr>
              <w:t>art of the TGFB/SMAD pathway, which is common in proliferation and cancer</w:t>
            </w:r>
          </w:p>
        </w:tc>
      </w:tr>
    </w:tbl>
    <w:p w:rsidR="00226714" w:rsidRDefault="00226714" w:rsidP="00226714">
      <w:pPr>
        <w:rPr>
          <w:rFonts w:cstheme="minorHAnsi"/>
        </w:rPr>
      </w:pPr>
    </w:p>
    <w:p w:rsidR="005861D3" w:rsidRDefault="005861D3" w:rsidP="00226714">
      <w:pPr>
        <w:rPr>
          <w:rFonts w:cstheme="minorHAnsi"/>
        </w:rPr>
      </w:pPr>
    </w:p>
    <w:p w:rsidR="005861D3" w:rsidRDefault="005861D3" w:rsidP="00226714">
      <w:pPr>
        <w:rPr>
          <w:rFonts w:cstheme="minorHAnsi"/>
        </w:rPr>
      </w:pPr>
    </w:p>
    <w:p w:rsidR="00226714" w:rsidRDefault="00226714" w:rsidP="00226714">
      <w:pPr>
        <w:rPr>
          <w:rFonts w:cstheme="minorHAnsi"/>
        </w:rPr>
      </w:pPr>
      <w:r w:rsidRPr="000E228C">
        <w:rPr>
          <w:rFonts w:cstheme="minorHAnsi"/>
          <w:b/>
        </w:rPr>
        <w:lastRenderedPageBreak/>
        <w:t>Table S</w:t>
      </w:r>
      <w:r w:rsidR="00F7015F">
        <w:rPr>
          <w:rFonts w:cstheme="minorHAnsi"/>
          <w:b/>
        </w:rPr>
        <w:t>4</w:t>
      </w:r>
      <w:r w:rsidRPr="000E228C">
        <w:rPr>
          <w:rFonts w:cstheme="minorHAnsi"/>
          <w:b/>
        </w:rPr>
        <w:t>.</w:t>
      </w:r>
      <w:r>
        <w:rPr>
          <w:rFonts w:cstheme="minorHAnsi"/>
        </w:rPr>
        <w:t xml:space="preserve"> COPD-associated SNPs.</w:t>
      </w:r>
    </w:p>
    <w:tbl>
      <w:tblPr>
        <w:tblStyle w:val="TableGrid"/>
        <w:tblW w:w="0" w:type="auto"/>
        <w:tblLook w:val="04A0" w:firstRow="1" w:lastRow="0" w:firstColumn="1" w:lastColumn="0" w:noHBand="0" w:noVBand="1"/>
      </w:tblPr>
      <w:tblGrid>
        <w:gridCol w:w="3192"/>
        <w:gridCol w:w="3192"/>
        <w:gridCol w:w="3192"/>
      </w:tblGrid>
      <w:tr w:rsidR="00226714" w:rsidRPr="000E228C" w:rsidTr="002004AA">
        <w:tc>
          <w:tcPr>
            <w:tcW w:w="3192" w:type="dxa"/>
          </w:tcPr>
          <w:p w:rsidR="00226714" w:rsidRPr="000E228C" w:rsidRDefault="00226714" w:rsidP="002004AA">
            <w:pPr>
              <w:jc w:val="center"/>
              <w:rPr>
                <w:rFonts w:cstheme="minorHAnsi"/>
                <w:b/>
                <w:sz w:val="18"/>
                <w:szCs w:val="18"/>
              </w:rPr>
            </w:pPr>
            <w:r w:rsidRPr="000E228C">
              <w:rPr>
                <w:rFonts w:cstheme="minorHAnsi"/>
                <w:b/>
                <w:sz w:val="18"/>
                <w:szCs w:val="18"/>
              </w:rPr>
              <w:t>SNP ID</w:t>
            </w:r>
          </w:p>
        </w:tc>
        <w:tc>
          <w:tcPr>
            <w:tcW w:w="3192" w:type="dxa"/>
          </w:tcPr>
          <w:p w:rsidR="00226714" w:rsidRPr="000E228C" w:rsidRDefault="00226714" w:rsidP="002004AA">
            <w:pPr>
              <w:jc w:val="center"/>
              <w:rPr>
                <w:rFonts w:cstheme="minorHAnsi"/>
                <w:b/>
                <w:sz w:val="18"/>
                <w:szCs w:val="18"/>
              </w:rPr>
            </w:pPr>
            <w:r w:rsidRPr="000E228C">
              <w:rPr>
                <w:rFonts w:cstheme="minorHAnsi"/>
                <w:b/>
                <w:sz w:val="18"/>
                <w:szCs w:val="18"/>
              </w:rPr>
              <w:t>Gene symbol</w:t>
            </w:r>
          </w:p>
        </w:tc>
        <w:tc>
          <w:tcPr>
            <w:tcW w:w="3192" w:type="dxa"/>
          </w:tcPr>
          <w:p w:rsidR="00226714" w:rsidRPr="000E228C" w:rsidRDefault="00226714" w:rsidP="002004AA">
            <w:pPr>
              <w:jc w:val="center"/>
              <w:rPr>
                <w:rFonts w:cstheme="minorHAnsi"/>
                <w:b/>
                <w:sz w:val="18"/>
                <w:szCs w:val="18"/>
              </w:rPr>
            </w:pPr>
            <w:r w:rsidRPr="000E228C">
              <w:rPr>
                <w:rFonts w:cstheme="minorHAnsi"/>
                <w:b/>
                <w:sz w:val="18"/>
                <w:szCs w:val="18"/>
              </w:rPr>
              <w:t>Genomic coordinates</w:t>
            </w:r>
            <w:r>
              <w:rPr>
                <w:rFonts w:cstheme="minorHAnsi"/>
                <w:b/>
                <w:sz w:val="18"/>
                <w:szCs w:val="18"/>
              </w:rPr>
              <w:t xml:space="preserve"> (hg38)</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rs1051730</w:t>
            </w:r>
          </w:p>
        </w:tc>
        <w:tc>
          <w:tcPr>
            <w:tcW w:w="3192" w:type="dxa"/>
          </w:tcPr>
          <w:p w:rsidR="00226714" w:rsidRPr="000E228C" w:rsidRDefault="00226714" w:rsidP="002004AA">
            <w:pPr>
              <w:rPr>
                <w:rFonts w:cstheme="minorHAnsi"/>
                <w:sz w:val="18"/>
                <w:szCs w:val="18"/>
              </w:rPr>
            </w:pPr>
            <w:r w:rsidRPr="000E228C">
              <w:rPr>
                <w:rFonts w:cstheme="minorHAnsi"/>
                <w:sz w:val="18"/>
                <w:szCs w:val="18"/>
              </w:rPr>
              <w:t>CHRNA3</w:t>
            </w:r>
          </w:p>
        </w:tc>
        <w:tc>
          <w:tcPr>
            <w:tcW w:w="3192" w:type="dxa"/>
          </w:tcPr>
          <w:p w:rsidR="00226714" w:rsidRPr="000E228C" w:rsidRDefault="00226714" w:rsidP="002004AA">
            <w:pPr>
              <w:rPr>
                <w:rFonts w:cstheme="minorHAnsi"/>
                <w:sz w:val="18"/>
                <w:szCs w:val="18"/>
              </w:rPr>
            </w:pPr>
            <w:r w:rsidRPr="000E228C">
              <w:rPr>
                <w:rFonts w:cstheme="minorHAnsi"/>
                <w:sz w:val="18"/>
                <w:szCs w:val="18"/>
              </w:rPr>
              <w:t>chr15:78,601,997</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rs7671167</w:t>
            </w:r>
          </w:p>
        </w:tc>
        <w:tc>
          <w:tcPr>
            <w:tcW w:w="3192" w:type="dxa"/>
          </w:tcPr>
          <w:p w:rsidR="00226714" w:rsidRPr="000E228C" w:rsidRDefault="00226714" w:rsidP="002004AA">
            <w:pPr>
              <w:rPr>
                <w:rFonts w:cstheme="minorHAnsi"/>
                <w:sz w:val="18"/>
                <w:szCs w:val="18"/>
              </w:rPr>
            </w:pPr>
            <w:r w:rsidRPr="000E228C">
              <w:rPr>
                <w:rFonts w:cstheme="minorHAnsi"/>
                <w:sz w:val="18"/>
                <w:szCs w:val="18"/>
              </w:rPr>
              <w:t>FAM13A</w:t>
            </w:r>
          </w:p>
        </w:tc>
        <w:tc>
          <w:tcPr>
            <w:tcW w:w="3192" w:type="dxa"/>
          </w:tcPr>
          <w:p w:rsidR="00226714" w:rsidRPr="000E228C" w:rsidRDefault="00226714" w:rsidP="002004AA">
            <w:pPr>
              <w:rPr>
                <w:rFonts w:cstheme="minorHAnsi"/>
                <w:sz w:val="18"/>
                <w:szCs w:val="18"/>
              </w:rPr>
            </w:pPr>
            <w:r w:rsidRPr="000E228C">
              <w:rPr>
                <w:rFonts w:cstheme="minorHAnsi"/>
                <w:sz w:val="18"/>
                <w:szCs w:val="18"/>
              </w:rPr>
              <w:t>chr4:88,962,828</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rs17580</w:t>
            </w:r>
          </w:p>
        </w:tc>
        <w:tc>
          <w:tcPr>
            <w:tcW w:w="3192" w:type="dxa"/>
          </w:tcPr>
          <w:p w:rsidR="00226714" w:rsidRPr="000E228C" w:rsidRDefault="00226714" w:rsidP="002004AA">
            <w:pPr>
              <w:rPr>
                <w:rFonts w:cstheme="minorHAnsi"/>
                <w:sz w:val="18"/>
                <w:szCs w:val="18"/>
              </w:rPr>
            </w:pPr>
            <w:r w:rsidRPr="000E228C">
              <w:rPr>
                <w:rFonts w:cstheme="minorHAnsi"/>
                <w:sz w:val="18"/>
                <w:szCs w:val="18"/>
              </w:rPr>
              <w:t>SERPINA1</w:t>
            </w:r>
          </w:p>
        </w:tc>
        <w:tc>
          <w:tcPr>
            <w:tcW w:w="3192" w:type="dxa"/>
          </w:tcPr>
          <w:p w:rsidR="00226714" w:rsidRPr="000E228C" w:rsidRDefault="00226714" w:rsidP="002004AA">
            <w:pPr>
              <w:rPr>
                <w:rFonts w:cstheme="minorHAnsi"/>
                <w:sz w:val="18"/>
                <w:szCs w:val="18"/>
              </w:rPr>
            </w:pPr>
            <w:r w:rsidRPr="000E228C">
              <w:rPr>
                <w:rFonts w:cstheme="minorHAnsi"/>
                <w:sz w:val="18"/>
                <w:szCs w:val="18"/>
              </w:rPr>
              <w:t>chr14:94,380,925</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rs28929474</w:t>
            </w:r>
          </w:p>
        </w:tc>
        <w:tc>
          <w:tcPr>
            <w:tcW w:w="3192" w:type="dxa"/>
          </w:tcPr>
          <w:p w:rsidR="00226714" w:rsidRPr="000E228C" w:rsidRDefault="00226714" w:rsidP="002004AA">
            <w:pPr>
              <w:rPr>
                <w:rFonts w:cstheme="minorHAnsi"/>
                <w:sz w:val="18"/>
                <w:szCs w:val="18"/>
              </w:rPr>
            </w:pPr>
            <w:r w:rsidRPr="000E228C">
              <w:rPr>
                <w:rFonts w:cstheme="minorHAnsi"/>
                <w:sz w:val="18"/>
                <w:szCs w:val="18"/>
              </w:rPr>
              <w:t>SERPINA1</w:t>
            </w:r>
          </w:p>
        </w:tc>
        <w:tc>
          <w:tcPr>
            <w:tcW w:w="3192" w:type="dxa"/>
          </w:tcPr>
          <w:p w:rsidR="00226714" w:rsidRPr="000E228C" w:rsidRDefault="00226714" w:rsidP="002004AA">
            <w:pPr>
              <w:rPr>
                <w:rFonts w:cstheme="minorHAnsi"/>
                <w:sz w:val="18"/>
                <w:szCs w:val="18"/>
              </w:rPr>
            </w:pPr>
            <w:r w:rsidRPr="000E228C">
              <w:rPr>
                <w:rFonts w:cstheme="minorHAnsi"/>
                <w:sz w:val="18"/>
                <w:szCs w:val="18"/>
              </w:rPr>
              <w:t>chr14:94,378,610</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rs1800925</w:t>
            </w:r>
          </w:p>
        </w:tc>
        <w:tc>
          <w:tcPr>
            <w:tcW w:w="3192" w:type="dxa"/>
          </w:tcPr>
          <w:p w:rsidR="00226714" w:rsidRPr="000E228C" w:rsidRDefault="00226714" w:rsidP="002004AA">
            <w:pPr>
              <w:rPr>
                <w:rFonts w:cstheme="minorHAnsi"/>
                <w:sz w:val="18"/>
                <w:szCs w:val="18"/>
              </w:rPr>
            </w:pPr>
            <w:r w:rsidRPr="000E228C">
              <w:rPr>
                <w:rFonts w:cstheme="minorHAnsi"/>
                <w:sz w:val="18"/>
                <w:szCs w:val="18"/>
              </w:rPr>
              <w:t>IL13</w:t>
            </w:r>
          </w:p>
        </w:tc>
        <w:tc>
          <w:tcPr>
            <w:tcW w:w="3192" w:type="dxa"/>
          </w:tcPr>
          <w:p w:rsidR="00226714" w:rsidRPr="000E228C" w:rsidRDefault="00226714" w:rsidP="002004AA">
            <w:pPr>
              <w:rPr>
                <w:rFonts w:cstheme="minorHAnsi"/>
                <w:sz w:val="18"/>
                <w:szCs w:val="18"/>
              </w:rPr>
            </w:pPr>
            <w:r w:rsidRPr="000E228C">
              <w:rPr>
                <w:rFonts w:cstheme="minorHAnsi"/>
                <w:sz w:val="18"/>
                <w:szCs w:val="18"/>
              </w:rPr>
              <w:t>chr5:132,657,117</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rs17576</w:t>
            </w:r>
          </w:p>
        </w:tc>
        <w:tc>
          <w:tcPr>
            <w:tcW w:w="3192" w:type="dxa"/>
          </w:tcPr>
          <w:p w:rsidR="00226714" w:rsidRPr="000E228C" w:rsidRDefault="00226714" w:rsidP="002004AA">
            <w:pPr>
              <w:rPr>
                <w:rFonts w:cstheme="minorHAnsi"/>
                <w:sz w:val="18"/>
                <w:szCs w:val="18"/>
              </w:rPr>
            </w:pPr>
            <w:r w:rsidRPr="000E228C">
              <w:rPr>
                <w:rFonts w:cstheme="minorHAnsi"/>
                <w:sz w:val="18"/>
                <w:szCs w:val="18"/>
              </w:rPr>
              <w:t>MMP9</w:t>
            </w:r>
          </w:p>
        </w:tc>
        <w:tc>
          <w:tcPr>
            <w:tcW w:w="3192" w:type="dxa"/>
          </w:tcPr>
          <w:p w:rsidR="00226714" w:rsidRPr="000E228C" w:rsidRDefault="00226714" w:rsidP="002004AA">
            <w:pPr>
              <w:rPr>
                <w:rFonts w:cstheme="minorHAnsi"/>
                <w:sz w:val="18"/>
                <w:szCs w:val="18"/>
              </w:rPr>
            </w:pPr>
            <w:r w:rsidRPr="000E228C">
              <w:rPr>
                <w:rFonts w:cstheme="minorHAnsi"/>
                <w:sz w:val="18"/>
                <w:szCs w:val="18"/>
              </w:rPr>
              <w:t>chr20:46,011,586</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rs8192287</w:t>
            </w:r>
          </w:p>
        </w:tc>
        <w:tc>
          <w:tcPr>
            <w:tcW w:w="3192" w:type="dxa"/>
          </w:tcPr>
          <w:p w:rsidR="00226714" w:rsidRPr="000E228C" w:rsidRDefault="00226714" w:rsidP="002004AA">
            <w:pPr>
              <w:rPr>
                <w:rFonts w:cstheme="minorHAnsi"/>
                <w:sz w:val="18"/>
                <w:szCs w:val="18"/>
              </w:rPr>
            </w:pPr>
            <w:r w:rsidRPr="000E228C">
              <w:rPr>
                <w:rFonts w:cstheme="minorHAnsi"/>
                <w:sz w:val="18"/>
                <w:szCs w:val="18"/>
              </w:rPr>
              <w:t>SOD3</w:t>
            </w:r>
          </w:p>
        </w:tc>
        <w:tc>
          <w:tcPr>
            <w:tcW w:w="3192" w:type="dxa"/>
          </w:tcPr>
          <w:p w:rsidR="00226714" w:rsidRPr="000E228C" w:rsidRDefault="00226714" w:rsidP="002004AA">
            <w:pPr>
              <w:rPr>
                <w:rFonts w:cstheme="minorHAnsi"/>
                <w:sz w:val="18"/>
                <w:szCs w:val="18"/>
              </w:rPr>
            </w:pPr>
            <w:r w:rsidRPr="000E228C">
              <w:rPr>
                <w:rFonts w:cstheme="minorHAnsi"/>
                <w:sz w:val="18"/>
                <w:szCs w:val="18"/>
              </w:rPr>
              <w:t>chr4:24,794,946</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rs8192288</w:t>
            </w:r>
          </w:p>
        </w:tc>
        <w:tc>
          <w:tcPr>
            <w:tcW w:w="3192" w:type="dxa"/>
          </w:tcPr>
          <w:p w:rsidR="00226714" w:rsidRPr="000E228C" w:rsidRDefault="00226714" w:rsidP="002004AA">
            <w:pPr>
              <w:rPr>
                <w:rFonts w:cstheme="minorHAnsi"/>
                <w:sz w:val="18"/>
                <w:szCs w:val="18"/>
              </w:rPr>
            </w:pPr>
            <w:r w:rsidRPr="000E228C">
              <w:rPr>
                <w:rFonts w:cstheme="minorHAnsi"/>
                <w:sz w:val="18"/>
                <w:szCs w:val="18"/>
              </w:rPr>
              <w:t>SOD3</w:t>
            </w:r>
          </w:p>
        </w:tc>
        <w:tc>
          <w:tcPr>
            <w:tcW w:w="3192" w:type="dxa"/>
          </w:tcPr>
          <w:p w:rsidR="00226714" w:rsidRPr="000E228C" w:rsidRDefault="00226714" w:rsidP="002004AA">
            <w:pPr>
              <w:rPr>
                <w:rFonts w:cstheme="minorHAnsi"/>
                <w:sz w:val="18"/>
                <w:szCs w:val="18"/>
              </w:rPr>
            </w:pPr>
            <w:r w:rsidRPr="000E228C">
              <w:rPr>
                <w:rFonts w:cstheme="minorHAnsi"/>
                <w:sz w:val="18"/>
                <w:szCs w:val="18"/>
              </w:rPr>
              <w:t>chr4:24,795,056</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rs1800470</w:t>
            </w:r>
          </w:p>
        </w:tc>
        <w:tc>
          <w:tcPr>
            <w:tcW w:w="3192" w:type="dxa"/>
          </w:tcPr>
          <w:p w:rsidR="00226714" w:rsidRPr="000E228C" w:rsidRDefault="00226714" w:rsidP="002004AA">
            <w:pPr>
              <w:rPr>
                <w:rFonts w:cstheme="minorHAnsi"/>
                <w:sz w:val="18"/>
                <w:szCs w:val="18"/>
              </w:rPr>
            </w:pPr>
            <w:r w:rsidRPr="000E228C">
              <w:rPr>
                <w:rFonts w:cstheme="minorHAnsi"/>
                <w:sz w:val="18"/>
                <w:szCs w:val="18"/>
              </w:rPr>
              <w:t>TGFB1</w:t>
            </w:r>
          </w:p>
        </w:tc>
        <w:tc>
          <w:tcPr>
            <w:tcW w:w="3192" w:type="dxa"/>
          </w:tcPr>
          <w:p w:rsidR="00226714" w:rsidRPr="000E228C" w:rsidRDefault="00226714" w:rsidP="002004AA">
            <w:pPr>
              <w:rPr>
                <w:rFonts w:cstheme="minorHAnsi"/>
                <w:sz w:val="18"/>
                <w:szCs w:val="18"/>
              </w:rPr>
            </w:pPr>
            <w:r w:rsidRPr="000E228C">
              <w:rPr>
                <w:rFonts w:cstheme="minorHAnsi"/>
                <w:sz w:val="18"/>
                <w:szCs w:val="18"/>
              </w:rPr>
              <w:t>chr19:41,353,016</w:t>
            </w:r>
          </w:p>
        </w:tc>
      </w:tr>
      <w:tr w:rsidR="00226714" w:rsidRPr="000E228C" w:rsidTr="002004AA">
        <w:tc>
          <w:tcPr>
            <w:tcW w:w="3192" w:type="dxa"/>
          </w:tcPr>
          <w:p w:rsidR="00226714" w:rsidRPr="000E228C" w:rsidRDefault="00226714" w:rsidP="002004AA">
            <w:pPr>
              <w:rPr>
                <w:rFonts w:cstheme="minorHAnsi"/>
                <w:sz w:val="18"/>
                <w:szCs w:val="18"/>
              </w:rPr>
            </w:pPr>
            <w:r w:rsidRPr="000E228C">
              <w:rPr>
                <w:rFonts w:cstheme="minorHAnsi"/>
                <w:sz w:val="18"/>
                <w:szCs w:val="18"/>
              </w:rPr>
              <w:t>rs1800469</w:t>
            </w:r>
          </w:p>
        </w:tc>
        <w:tc>
          <w:tcPr>
            <w:tcW w:w="3192" w:type="dxa"/>
          </w:tcPr>
          <w:p w:rsidR="00226714" w:rsidRPr="000E228C" w:rsidRDefault="00226714" w:rsidP="002004AA">
            <w:pPr>
              <w:rPr>
                <w:rFonts w:cstheme="minorHAnsi"/>
                <w:sz w:val="18"/>
                <w:szCs w:val="18"/>
              </w:rPr>
            </w:pPr>
            <w:r w:rsidRPr="000E228C">
              <w:rPr>
                <w:rFonts w:cstheme="minorHAnsi"/>
                <w:sz w:val="18"/>
                <w:szCs w:val="18"/>
              </w:rPr>
              <w:t>TGFB1</w:t>
            </w:r>
          </w:p>
        </w:tc>
        <w:tc>
          <w:tcPr>
            <w:tcW w:w="3192" w:type="dxa"/>
          </w:tcPr>
          <w:p w:rsidR="00226714" w:rsidRPr="000E228C" w:rsidRDefault="00226714" w:rsidP="002004AA">
            <w:pPr>
              <w:rPr>
                <w:rFonts w:cstheme="minorHAnsi"/>
                <w:sz w:val="18"/>
                <w:szCs w:val="18"/>
              </w:rPr>
            </w:pPr>
            <w:r w:rsidRPr="000E228C">
              <w:rPr>
                <w:rFonts w:cstheme="minorHAnsi"/>
                <w:sz w:val="18"/>
                <w:szCs w:val="18"/>
              </w:rPr>
              <w:t>chr19:41,354,391</w:t>
            </w:r>
          </w:p>
        </w:tc>
      </w:tr>
    </w:tbl>
    <w:p w:rsidR="004B694E" w:rsidRDefault="004B694E" w:rsidP="00FC5935">
      <w:pPr>
        <w:rPr>
          <w:rFonts w:cstheme="minorHAnsi"/>
        </w:rPr>
      </w:pPr>
    </w:p>
    <w:p w:rsidR="005F3294" w:rsidRPr="005F3294" w:rsidRDefault="00FF63E7" w:rsidP="005F3294">
      <w:pPr>
        <w:jc w:val="both"/>
        <w:rPr>
          <w:rFonts w:cstheme="minorHAnsi"/>
          <w:i/>
          <w:sz w:val="20"/>
        </w:rPr>
      </w:pPr>
      <w:r>
        <w:rPr>
          <w:rFonts w:cstheme="minorHAnsi"/>
          <w:i/>
          <w:sz w:val="32"/>
          <w:szCs w:val="36"/>
        </w:rPr>
        <w:t>3</w:t>
      </w:r>
      <w:r w:rsidR="005F3294" w:rsidRPr="005F3294">
        <w:rPr>
          <w:rFonts w:cstheme="minorHAnsi"/>
          <w:i/>
          <w:sz w:val="32"/>
          <w:szCs w:val="36"/>
        </w:rPr>
        <w:t>.</w:t>
      </w:r>
      <w:r w:rsidR="005F3294">
        <w:rPr>
          <w:rFonts w:cstheme="minorHAnsi"/>
          <w:i/>
          <w:sz w:val="32"/>
          <w:szCs w:val="36"/>
        </w:rPr>
        <w:t>2</w:t>
      </w:r>
      <w:r w:rsidR="005F3294" w:rsidRPr="005F3294">
        <w:rPr>
          <w:rFonts w:cstheme="minorHAnsi"/>
          <w:i/>
          <w:sz w:val="32"/>
          <w:szCs w:val="36"/>
        </w:rPr>
        <w:t xml:space="preserve">. </w:t>
      </w:r>
      <w:r w:rsidR="00F75F3E">
        <w:rPr>
          <w:rFonts w:cstheme="minorHAnsi"/>
          <w:i/>
          <w:sz w:val="32"/>
          <w:szCs w:val="36"/>
        </w:rPr>
        <w:t>Results -</w:t>
      </w:r>
      <w:r w:rsidR="005F3294">
        <w:rPr>
          <w:rFonts w:cstheme="minorHAnsi"/>
          <w:i/>
          <w:sz w:val="32"/>
          <w:szCs w:val="36"/>
        </w:rPr>
        <w:t>Specialized chromatin hubs</w:t>
      </w:r>
    </w:p>
    <w:p w:rsidR="00FC5935" w:rsidRDefault="004B226B" w:rsidP="00226714">
      <w:pPr>
        <w:rPr>
          <w:rFonts w:cstheme="minorHAnsi"/>
        </w:rPr>
      </w:pPr>
      <w:r>
        <w:rPr>
          <w:rFonts w:cstheme="minorHAnsi"/>
        </w:rPr>
        <w:t>Table S</w:t>
      </w:r>
      <w:r w:rsidR="0022057D">
        <w:rPr>
          <w:rFonts w:cstheme="minorHAnsi"/>
        </w:rPr>
        <w:t>5</w:t>
      </w:r>
      <w:r>
        <w:rPr>
          <w:rFonts w:cstheme="minorHAnsi"/>
        </w:rPr>
        <w:t xml:space="preserve"> summarizes all DNA-DNA interactions found by GREG between the bin containing the SNPs in table S</w:t>
      </w:r>
      <w:r w:rsidR="0022057D">
        <w:rPr>
          <w:rFonts w:cstheme="minorHAnsi"/>
        </w:rPr>
        <w:t>4</w:t>
      </w:r>
      <w:r>
        <w:rPr>
          <w:rFonts w:cstheme="minorHAnsi"/>
        </w:rPr>
        <w:t xml:space="preserve"> and any other genes.</w:t>
      </w:r>
    </w:p>
    <w:p w:rsidR="004B226B" w:rsidRPr="00FC5935" w:rsidRDefault="004B226B" w:rsidP="00226714">
      <w:pPr>
        <w:rPr>
          <w:rFonts w:cstheme="minorHAnsi"/>
        </w:rPr>
      </w:pPr>
    </w:p>
    <w:p w:rsidR="0087699A" w:rsidRDefault="00FC5935" w:rsidP="00FC5935">
      <w:pPr>
        <w:rPr>
          <w:rFonts w:cstheme="minorHAnsi"/>
        </w:rPr>
      </w:pPr>
      <w:r w:rsidRPr="0087699A">
        <w:rPr>
          <w:rFonts w:cstheme="minorHAnsi"/>
          <w:b/>
        </w:rPr>
        <w:t>Table S</w:t>
      </w:r>
      <w:r w:rsidR="00F7015F">
        <w:rPr>
          <w:rFonts w:cstheme="minorHAnsi"/>
          <w:b/>
        </w:rPr>
        <w:t>5</w:t>
      </w:r>
      <w:r w:rsidRPr="0087699A">
        <w:rPr>
          <w:rFonts w:cstheme="minorHAnsi"/>
          <w:b/>
        </w:rPr>
        <w:t>.</w:t>
      </w:r>
      <w:r w:rsidRPr="00FC5935">
        <w:rPr>
          <w:rFonts w:cstheme="minorHAnsi"/>
        </w:rPr>
        <w:t xml:space="preserve"> DNA interactions where the first DNA range </w:t>
      </w:r>
      <w:r w:rsidR="0087699A">
        <w:rPr>
          <w:rFonts w:cstheme="minorHAnsi"/>
        </w:rPr>
        <w:t>contains a COPD-associated SNP.</w:t>
      </w:r>
    </w:p>
    <w:tbl>
      <w:tblPr>
        <w:tblStyle w:val="TableGrid"/>
        <w:tblW w:w="0" w:type="auto"/>
        <w:tblLook w:val="04A0" w:firstRow="1" w:lastRow="0" w:firstColumn="1" w:lastColumn="0" w:noHBand="0" w:noVBand="1"/>
      </w:tblPr>
      <w:tblGrid>
        <w:gridCol w:w="2601"/>
        <w:gridCol w:w="4082"/>
        <w:gridCol w:w="2893"/>
      </w:tblGrid>
      <w:tr w:rsidR="0087699A" w:rsidRPr="00922FB8" w:rsidTr="0087699A">
        <w:tc>
          <w:tcPr>
            <w:tcW w:w="3192" w:type="dxa"/>
          </w:tcPr>
          <w:p w:rsidR="0087699A" w:rsidRPr="00922FB8" w:rsidRDefault="0087699A" w:rsidP="0087699A">
            <w:pPr>
              <w:jc w:val="center"/>
              <w:rPr>
                <w:rFonts w:cstheme="minorHAnsi"/>
                <w:b/>
                <w:sz w:val="18"/>
                <w:szCs w:val="18"/>
              </w:rPr>
            </w:pPr>
            <w:r w:rsidRPr="00922FB8">
              <w:rPr>
                <w:rFonts w:cstheme="minorHAnsi"/>
                <w:b/>
                <w:sz w:val="18"/>
                <w:szCs w:val="18"/>
              </w:rPr>
              <w:t>First interactor (gene containing COPD-associated SNP)</w:t>
            </w:r>
          </w:p>
        </w:tc>
        <w:tc>
          <w:tcPr>
            <w:tcW w:w="3192" w:type="dxa"/>
          </w:tcPr>
          <w:p w:rsidR="0087699A" w:rsidRPr="00922FB8" w:rsidRDefault="0087699A" w:rsidP="0087699A">
            <w:pPr>
              <w:jc w:val="center"/>
              <w:rPr>
                <w:rFonts w:cstheme="minorHAnsi"/>
                <w:b/>
                <w:sz w:val="18"/>
                <w:szCs w:val="18"/>
              </w:rPr>
            </w:pPr>
            <w:r w:rsidRPr="00922FB8">
              <w:rPr>
                <w:rFonts w:cstheme="minorHAnsi"/>
                <w:b/>
                <w:sz w:val="18"/>
                <w:szCs w:val="18"/>
              </w:rPr>
              <w:t>Second interactors</w:t>
            </w:r>
          </w:p>
        </w:tc>
        <w:tc>
          <w:tcPr>
            <w:tcW w:w="3192" w:type="dxa"/>
          </w:tcPr>
          <w:p w:rsidR="0087699A" w:rsidRPr="00922FB8" w:rsidRDefault="0087699A" w:rsidP="0087699A">
            <w:pPr>
              <w:jc w:val="center"/>
              <w:rPr>
                <w:rFonts w:cstheme="minorHAnsi"/>
                <w:b/>
                <w:sz w:val="18"/>
                <w:szCs w:val="18"/>
              </w:rPr>
            </w:pPr>
            <w:r w:rsidRPr="00922FB8">
              <w:rPr>
                <w:rFonts w:cstheme="minorHAnsi"/>
                <w:b/>
                <w:sz w:val="18"/>
                <w:szCs w:val="18"/>
              </w:rPr>
              <w:t>Second interactors down-regulated in COPD</w:t>
            </w:r>
          </w:p>
        </w:tc>
      </w:tr>
      <w:tr w:rsidR="0087699A" w:rsidRPr="00922FB8" w:rsidTr="0087699A">
        <w:tc>
          <w:tcPr>
            <w:tcW w:w="3192" w:type="dxa"/>
          </w:tcPr>
          <w:p w:rsidR="0087699A" w:rsidRPr="00922FB8" w:rsidRDefault="00E722AE" w:rsidP="00E722AE">
            <w:pPr>
              <w:rPr>
                <w:rFonts w:cstheme="minorHAnsi"/>
                <w:sz w:val="18"/>
                <w:szCs w:val="18"/>
              </w:rPr>
            </w:pPr>
            <w:r w:rsidRPr="00922FB8">
              <w:rPr>
                <w:rFonts w:cstheme="minorHAnsi"/>
                <w:sz w:val="18"/>
                <w:szCs w:val="18"/>
              </w:rPr>
              <w:t>CHRNA3</w:t>
            </w:r>
          </w:p>
        </w:tc>
        <w:tc>
          <w:tcPr>
            <w:tcW w:w="3192" w:type="dxa"/>
          </w:tcPr>
          <w:p w:rsidR="0087699A" w:rsidRPr="00922FB8" w:rsidRDefault="00E722AE" w:rsidP="00FC5935">
            <w:pPr>
              <w:rPr>
                <w:rFonts w:cstheme="minorHAnsi"/>
                <w:sz w:val="18"/>
                <w:szCs w:val="18"/>
              </w:rPr>
            </w:pPr>
            <w:r w:rsidRPr="00922FB8">
              <w:rPr>
                <w:rFonts w:cstheme="minorHAnsi"/>
                <w:sz w:val="18"/>
                <w:szCs w:val="18"/>
              </w:rPr>
              <w:t>CHRNA5,PSMA4,CHRNB4,AGPHD1</w:t>
            </w:r>
          </w:p>
        </w:tc>
        <w:tc>
          <w:tcPr>
            <w:tcW w:w="3192" w:type="dxa"/>
          </w:tcPr>
          <w:p w:rsidR="0087699A" w:rsidRPr="00922FB8" w:rsidRDefault="00E722AE" w:rsidP="00FC5935">
            <w:pPr>
              <w:rPr>
                <w:rFonts w:cstheme="minorHAnsi"/>
                <w:sz w:val="18"/>
                <w:szCs w:val="18"/>
              </w:rPr>
            </w:pPr>
            <w:r w:rsidRPr="00922FB8">
              <w:rPr>
                <w:rFonts w:cstheme="minorHAnsi"/>
                <w:sz w:val="18"/>
                <w:szCs w:val="18"/>
              </w:rPr>
              <w:t>AGPHD1</w:t>
            </w:r>
          </w:p>
        </w:tc>
      </w:tr>
      <w:tr w:rsidR="0087699A" w:rsidRPr="00922FB8" w:rsidTr="0087699A">
        <w:tc>
          <w:tcPr>
            <w:tcW w:w="3192" w:type="dxa"/>
          </w:tcPr>
          <w:p w:rsidR="0087699A" w:rsidRPr="00922FB8" w:rsidRDefault="00E722AE" w:rsidP="00FC5935">
            <w:pPr>
              <w:rPr>
                <w:rFonts w:cstheme="minorHAnsi"/>
                <w:sz w:val="18"/>
                <w:szCs w:val="18"/>
              </w:rPr>
            </w:pPr>
            <w:r w:rsidRPr="00922FB8">
              <w:rPr>
                <w:rFonts w:cstheme="minorHAnsi"/>
                <w:sz w:val="18"/>
                <w:szCs w:val="18"/>
              </w:rPr>
              <w:t>FAM13A</w:t>
            </w:r>
          </w:p>
        </w:tc>
        <w:tc>
          <w:tcPr>
            <w:tcW w:w="3192" w:type="dxa"/>
          </w:tcPr>
          <w:p w:rsidR="0087699A" w:rsidRPr="00922FB8" w:rsidRDefault="00E722AE" w:rsidP="00FC5935">
            <w:pPr>
              <w:rPr>
                <w:rFonts w:cstheme="minorHAnsi"/>
                <w:sz w:val="18"/>
                <w:szCs w:val="18"/>
              </w:rPr>
            </w:pPr>
            <w:r w:rsidRPr="00922FB8">
              <w:rPr>
                <w:rFonts w:cstheme="minorHAnsi"/>
                <w:sz w:val="18"/>
                <w:szCs w:val="18"/>
              </w:rPr>
              <w:t>-</w:t>
            </w:r>
          </w:p>
        </w:tc>
        <w:tc>
          <w:tcPr>
            <w:tcW w:w="3192" w:type="dxa"/>
          </w:tcPr>
          <w:p w:rsidR="0087699A" w:rsidRPr="00922FB8" w:rsidRDefault="00E722AE" w:rsidP="00FC5935">
            <w:pPr>
              <w:rPr>
                <w:rFonts w:cstheme="minorHAnsi"/>
                <w:sz w:val="18"/>
                <w:szCs w:val="18"/>
              </w:rPr>
            </w:pPr>
            <w:r w:rsidRPr="00922FB8">
              <w:rPr>
                <w:rFonts w:cstheme="minorHAnsi"/>
                <w:sz w:val="18"/>
                <w:szCs w:val="18"/>
              </w:rPr>
              <w:t>-</w:t>
            </w:r>
          </w:p>
        </w:tc>
      </w:tr>
      <w:tr w:rsidR="0087699A" w:rsidRPr="00922FB8" w:rsidTr="0087699A">
        <w:tc>
          <w:tcPr>
            <w:tcW w:w="3192" w:type="dxa"/>
          </w:tcPr>
          <w:p w:rsidR="0087699A" w:rsidRPr="00922FB8" w:rsidRDefault="00E722AE" w:rsidP="00FC5935">
            <w:pPr>
              <w:rPr>
                <w:rFonts w:cstheme="minorHAnsi"/>
                <w:sz w:val="18"/>
                <w:szCs w:val="18"/>
              </w:rPr>
            </w:pPr>
            <w:r w:rsidRPr="00922FB8">
              <w:rPr>
                <w:rFonts w:cstheme="minorHAnsi"/>
                <w:sz w:val="18"/>
                <w:szCs w:val="18"/>
              </w:rPr>
              <w:t>SERPINA1</w:t>
            </w:r>
          </w:p>
        </w:tc>
        <w:tc>
          <w:tcPr>
            <w:tcW w:w="3192" w:type="dxa"/>
          </w:tcPr>
          <w:p w:rsidR="0087699A" w:rsidRPr="00922FB8" w:rsidRDefault="00E722AE" w:rsidP="00FC5935">
            <w:pPr>
              <w:rPr>
                <w:rFonts w:cstheme="minorHAnsi"/>
                <w:sz w:val="18"/>
                <w:szCs w:val="18"/>
              </w:rPr>
            </w:pPr>
            <w:r w:rsidRPr="00922FB8">
              <w:rPr>
                <w:rFonts w:cstheme="minorHAnsi"/>
                <w:sz w:val="18"/>
                <w:szCs w:val="18"/>
              </w:rPr>
              <w:t>-</w:t>
            </w:r>
          </w:p>
        </w:tc>
        <w:tc>
          <w:tcPr>
            <w:tcW w:w="3192" w:type="dxa"/>
          </w:tcPr>
          <w:p w:rsidR="0087699A" w:rsidRPr="00922FB8" w:rsidRDefault="00E722AE" w:rsidP="00FC5935">
            <w:pPr>
              <w:rPr>
                <w:rFonts w:cstheme="minorHAnsi"/>
                <w:sz w:val="18"/>
                <w:szCs w:val="18"/>
              </w:rPr>
            </w:pPr>
            <w:r w:rsidRPr="00922FB8">
              <w:rPr>
                <w:rFonts w:cstheme="minorHAnsi"/>
                <w:sz w:val="18"/>
                <w:szCs w:val="18"/>
              </w:rPr>
              <w:t>-</w:t>
            </w:r>
          </w:p>
        </w:tc>
      </w:tr>
      <w:tr w:rsidR="0087699A" w:rsidRPr="00922FB8" w:rsidTr="0087699A">
        <w:tc>
          <w:tcPr>
            <w:tcW w:w="3192" w:type="dxa"/>
          </w:tcPr>
          <w:p w:rsidR="0087699A" w:rsidRPr="00922FB8" w:rsidRDefault="00E722AE" w:rsidP="00E722AE">
            <w:pPr>
              <w:rPr>
                <w:rFonts w:cstheme="minorHAnsi"/>
                <w:sz w:val="18"/>
                <w:szCs w:val="18"/>
              </w:rPr>
            </w:pPr>
            <w:r w:rsidRPr="00922FB8">
              <w:rPr>
                <w:rFonts w:cstheme="minorHAnsi"/>
                <w:sz w:val="18"/>
                <w:szCs w:val="18"/>
              </w:rPr>
              <w:t>IL13</w:t>
            </w:r>
          </w:p>
        </w:tc>
        <w:tc>
          <w:tcPr>
            <w:tcW w:w="3192" w:type="dxa"/>
          </w:tcPr>
          <w:p w:rsidR="0087699A" w:rsidRPr="00922FB8" w:rsidRDefault="00E722AE" w:rsidP="00FC5935">
            <w:pPr>
              <w:rPr>
                <w:rFonts w:cstheme="minorHAnsi"/>
                <w:sz w:val="18"/>
                <w:szCs w:val="18"/>
              </w:rPr>
            </w:pPr>
            <w:r w:rsidRPr="00922FB8">
              <w:rPr>
                <w:rFonts w:cstheme="minorHAnsi"/>
                <w:sz w:val="18"/>
                <w:szCs w:val="18"/>
              </w:rPr>
              <w:t>IL5,KIF3A,RAD50,IL4,MIR3936,SLC22A5,CCNI2,SEPT8</w:t>
            </w:r>
          </w:p>
        </w:tc>
        <w:tc>
          <w:tcPr>
            <w:tcW w:w="3192" w:type="dxa"/>
          </w:tcPr>
          <w:p w:rsidR="0087699A" w:rsidRPr="00922FB8" w:rsidRDefault="00E722AE" w:rsidP="00FC5935">
            <w:pPr>
              <w:rPr>
                <w:rFonts w:cstheme="minorHAnsi"/>
                <w:sz w:val="18"/>
                <w:szCs w:val="18"/>
              </w:rPr>
            </w:pPr>
            <w:r w:rsidRPr="00922FB8">
              <w:rPr>
                <w:rFonts w:cstheme="minorHAnsi"/>
                <w:sz w:val="18"/>
                <w:szCs w:val="18"/>
              </w:rPr>
              <w:t>CCNI2,IL5,KIF3A,MIR3936</w:t>
            </w:r>
          </w:p>
        </w:tc>
      </w:tr>
      <w:tr w:rsidR="0087699A" w:rsidRPr="00922FB8" w:rsidTr="0087699A">
        <w:tc>
          <w:tcPr>
            <w:tcW w:w="3192" w:type="dxa"/>
          </w:tcPr>
          <w:p w:rsidR="0087699A" w:rsidRPr="00922FB8" w:rsidRDefault="009B4DAC" w:rsidP="009B4DAC">
            <w:pPr>
              <w:rPr>
                <w:rFonts w:cstheme="minorHAnsi"/>
                <w:sz w:val="18"/>
                <w:szCs w:val="18"/>
              </w:rPr>
            </w:pPr>
            <w:r w:rsidRPr="00922FB8">
              <w:rPr>
                <w:rFonts w:cstheme="minorHAnsi"/>
                <w:sz w:val="18"/>
                <w:szCs w:val="18"/>
              </w:rPr>
              <w:t>MMP9</w:t>
            </w:r>
          </w:p>
        </w:tc>
        <w:tc>
          <w:tcPr>
            <w:tcW w:w="3192" w:type="dxa"/>
          </w:tcPr>
          <w:p w:rsidR="0087699A" w:rsidRPr="00922FB8" w:rsidRDefault="009B4DAC" w:rsidP="00FC5935">
            <w:pPr>
              <w:rPr>
                <w:rFonts w:cstheme="minorHAnsi"/>
                <w:sz w:val="18"/>
                <w:szCs w:val="18"/>
              </w:rPr>
            </w:pPr>
            <w:r w:rsidRPr="00922FB8">
              <w:rPr>
                <w:rFonts w:cstheme="minorHAnsi"/>
                <w:sz w:val="18"/>
                <w:szCs w:val="18"/>
              </w:rPr>
              <w:t>CD40,NCOA5,SLC12A5</w:t>
            </w:r>
          </w:p>
        </w:tc>
        <w:tc>
          <w:tcPr>
            <w:tcW w:w="3192" w:type="dxa"/>
          </w:tcPr>
          <w:p w:rsidR="0087699A" w:rsidRPr="00922FB8" w:rsidRDefault="009B4DAC" w:rsidP="00FC5935">
            <w:pPr>
              <w:rPr>
                <w:rFonts w:cstheme="minorHAnsi"/>
                <w:sz w:val="18"/>
                <w:szCs w:val="18"/>
              </w:rPr>
            </w:pPr>
            <w:r w:rsidRPr="00922FB8">
              <w:rPr>
                <w:rFonts w:cstheme="minorHAnsi"/>
                <w:sz w:val="18"/>
                <w:szCs w:val="18"/>
              </w:rPr>
              <w:t>-</w:t>
            </w:r>
          </w:p>
        </w:tc>
      </w:tr>
      <w:tr w:rsidR="0087699A" w:rsidRPr="00922FB8" w:rsidTr="0087699A">
        <w:tc>
          <w:tcPr>
            <w:tcW w:w="3192" w:type="dxa"/>
          </w:tcPr>
          <w:p w:rsidR="0087699A" w:rsidRPr="00922FB8" w:rsidRDefault="009B4DAC" w:rsidP="009B4DAC">
            <w:pPr>
              <w:rPr>
                <w:rFonts w:cstheme="minorHAnsi"/>
                <w:sz w:val="18"/>
                <w:szCs w:val="18"/>
              </w:rPr>
            </w:pPr>
            <w:r w:rsidRPr="00922FB8">
              <w:rPr>
                <w:rFonts w:cstheme="minorHAnsi"/>
                <w:sz w:val="18"/>
                <w:szCs w:val="18"/>
              </w:rPr>
              <w:t>SOD3</w:t>
            </w:r>
          </w:p>
        </w:tc>
        <w:tc>
          <w:tcPr>
            <w:tcW w:w="3192" w:type="dxa"/>
          </w:tcPr>
          <w:p w:rsidR="0087699A" w:rsidRPr="00922FB8" w:rsidRDefault="009B4DAC" w:rsidP="00FC5935">
            <w:pPr>
              <w:rPr>
                <w:rFonts w:cstheme="minorHAnsi"/>
                <w:sz w:val="18"/>
                <w:szCs w:val="18"/>
              </w:rPr>
            </w:pPr>
            <w:r w:rsidRPr="00922FB8">
              <w:rPr>
                <w:rFonts w:cstheme="minorHAnsi"/>
                <w:sz w:val="18"/>
                <w:szCs w:val="18"/>
              </w:rPr>
              <w:t>CCDC149,RN7SL16P,DHX15</w:t>
            </w:r>
          </w:p>
        </w:tc>
        <w:tc>
          <w:tcPr>
            <w:tcW w:w="3192" w:type="dxa"/>
          </w:tcPr>
          <w:p w:rsidR="0087699A" w:rsidRPr="00922FB8" w:rsidRDefault="009B4DAC" w:rsidP="00FC5935">
            <w:pPr>
              <w:rPr>
                <w:rFonts w:cstheme="minorHAnsi"/>
                <w:sz w:val="18"/>
                <w:szCs w:val="18"/>
              </w:rPr>
            </w:pPr>
            <w:r w:rsidRPr="00922FB8">
              <w:rPr>
                <w:rFonts w:cstheme="minorHAnsi"/>
                <w:sz w:val="18"/>
                <w:szCs w:val="18"/>
              </w:rPr>
              <w:t>-</w:t>
            </w:r>
          </w:p>
        </w:tc>
      </w:tr>
      <w:tr w:rsidR="0087699A" w:rsidRPr="00922FB8" w:rsidTr="0087699A">
        <w:tc>
          <w:tcPr>
            <w:tcW w:w="3192" w:type="dxa"/>
          </w:tcPr>
          <w:p w:rsidR="0087699A" w:rsidRPr="00922FB8" w:rsidRDefault="009B4DAC" w:rsidP="009B4DAC">
            <w:pPr>
              <w:rPr>
                <w:rFonts w:cstheme="minorHAnsi"/>
                <w:sz w:val="18"/>
                <w:szCs w:val="18"/>
              </w:rPr>
            </w:pPr>
            <w:r w:rsidRPr="00922FB8">
              <w:rPr>
                <w:rFonts w:cstheme="minorHAnsi"/>
                <w:sz w:val="18"/>
                <w:szCs w:val="18"/>
              </w:rPr>
              <w:t>TGFB1</w:t>
            </w:r>
          </w:p>
        </w:tc>
        <w:tc>
          <w:tcPr>
            <w:tcW w:w="3192" w:type="dxa"/>
          </w:tcPr>
          <w:p w:rsidR="0087699A" w:rsidRPr="00922FB8" w:rsidRDefault="009B4DAC" w:rsidP="00FC5935">
            <w:pPr>
              <w:rPr>
                <w:rFonts w:cstheme="minorHAnsi"/>
                <w:sz w:val="18"/>
                <w:szCs w:val="18"/>
              </w:rPr>
            </w:pPr>
            <w:r w:rsidRPr="00922FB8">
              <w:rPr>
                <w:rFonts w:cstheme="minorHAnsi"/>
                <w:sz w:val="18"/>
                <w:szCs w:val="18"/>
              </w:rPr>
              <w:t>HNRNPUL1,TMEM91,CCDC97,BCKDHA,EXOSC5,B9D2</w:t>
            </w:r>
          </w:p>
        </w:tc>
        <w:tc>
          <w:tcPr>
            <w:tcW w:w="3192" w:type="dxa"/>
          </w:tcPr>
          <w:p w:rsidR="0087699A" w:rsidRPr="00922FB8" w:rsidRDefault="009B4DAC" w:rsidP="00FC5935">
            <w:pPr>
              <w:rPr>
                <w:rFonts w:cstheme="minorHAnsi"/>
                <w:sz w:val="18"/>
                <w:szCs w:val="18"/>
              </w:rPr>
            </w:pPr>
            <w:r w:rsidRPr="00922FB8">
              <w:rPr>
                <w:rFonts w:cstheme="minorHAnsi"/>
                <w:sz w:val="18"/>
                <w:szCs w:val="18"/>
              </w:rPr>
              <w:t>B9D2</w:t>
            </w:r>
          </w:p>
        </w:tc>
      </w:tr>
    </w:tbl>
    <w:p w:rsidR="0087699A" w:rsidRDefault="0087699A" w:rsidP="00FC5935">
      <w:pPr>
        <w:rPr>
          <w:rFonts w:cstheme="minorHAnsi"/>
        </w:rPr>
      </w:pPr>
    </w:p>
    <w:p w:rsidR="008C17BB" w:rsidRDefault="008C17BB" w:rsidP="00FC5935">
      <w:pPr>
        <w:rPr>
          <w:rFonts w:cstheme="minorHAnsi"/>
        </w:rPr>
      </w:pPr>
      <w:r>
        <w:rPr>
          <w:rFonts w:cstheme="minorHAnsi"/>
        </w:rPr>
        <w:t>The results in Table S</w:t>
      </w:r>
      <w:r w:rsidR="00C16EE4">
        <w:rPr>
          <w:rFonts w:cstheme="minorHAnsi"/>
        </w:rPr>
        <w:t>5</w:t>
      </w:r>
      <w:r>
        <w:rPr>
          <w:rFonts w:cstheme="minorHAnsi"/>
        </w:rPr>
        <w:t xml:space="preserve"> lead to the following observations:</w:t>
      </w:r>
    </w:p>
    <w:p w:rsidR="00E572E1" w:rsidRDefault="00E572E1" w:rsidP="00FC5935">
      <w:pPr>
        <w:rPr>
          <w:rFonts w:cstheme="minorHAnsi"/>
        </w:rPr>
      </w:pPr>
    </w:p>
    <w:p w:rsidR="00226714" w:rsidRDefault="00226714" w:rsidP="00226714">
      <w:pPr>
        <w:rPr>
          <w:rFonts w:cstheme="minorHAnsi"/>
        </w:rPr>
      </w:pPr>
      <w:r w:rsidRPr="00D76EDA">
        <w:rPr>
          <w:rFonts w:cstheme="minorHAnsi"/>
        </w:rPr>
        <w:t>* CHRNA3 is a DNA hub at the chr15 for the genes CHRNA5 (which is another nicotinic acetylcholine receptor subunit, associated to smoking effects and lung cancer), PSMA4 (which is a proteasome subunit involved in cellular senescence and TCR signaling), CHRNB4 (another nicotinic acetylcholine receptor subunit), and AGPHD1/HYKK (another gene related to tobacco eff</w:t>
      </w:r>
      <w:r>
        <w:rPr>
          <w:rFonts w:cstheme="minorHAnsi"/>
        </w:rPr>
        <w:t>ects).</w:t>
      </w:r>
    </w:p>
    <w:p w:rsidR="00226714" w:rsidRDefault="00226714" w:rsidP="00226714">
      <w:pPr>
        <w:rPr>
          <w:rFonts w:cstheme="minorHAnsi"/>
        </w:rPr>
      </w:pPr>
      <w:r w:rsidRPr="00D76EDA">
        <w:rPr>
          <w:rFonts w:cstheme="minorHAnsi"/>
        </w:rPr>
        <w:t xml:space="preserve">* IL13 is a DNA hub at the chr5, where interacts with cytokine genes IL5 and IL4 (related to the cytokine signaling in immune system pathway), KIF3A, SLC22A5, and SEPT8 (the first one related to microtubules and vesicle-mediated transport, the second one a transporter protein involved in elimination of toxins, and the third one related to cytoskeletal organization and cell cycle), RAD50 (related to DNA break repair and cellular senescence), and CCNI2 (a cyclin that has been associated to </w:t>
      </w:r>
      <w:proofErr w:type="spellStart"/>
      <w:r w:rsidRPr="00D76EDA">
        <w:rPr>
          <w:rFonts w:cstheme="minorHAnsi"/>
        </w:rPr>
        <w:t>ashtma</w:t>
      </w:r>
      <w:proofErr w:type="spellEnd"/>
      <w:r w:rsidRPr="00D76EDA">
        <w:rPr>
          <w:rFonts w:cstheme="minorHAnsi"/>
        </w:rPr>
        <w:t xml:space="preserve">), as </w:t>
      </w:r>
      <w:r>
        <w:rPr>
          <w:rFonts w:cstheme="minorHAnsi"/>
        </w:rPr>
        <w:t>well as miRNA 3936.</w:t>
      </w:r>
    </w:p>
    <w:p w:rsidR="00226714" w:rsidRDefault="00226714" w:rsidP="00226714">
      <w:pPr>
        <w:rPr>
          <w:rFonts w:cstheme="minorHAnsi"/>
        </w:rPr>
      </w:pPr>
      <w:r w:rsidRPr="00D76EDA">
        <w:rPr>
          <w:rFonts w:cstheme="minorHAnsi"/>
        </w:rPr>
        <w:t>* MMP9 is a DNA hub at the chr20, where interacts with the genes CD40 (antigen receptor from the TNF family, which mediates immune and inflammatory responses), NCOA5 (a nuclear co-activator and co-repressor), and SLC12A5 (a K-Cl transpo</w:t>
      </w:r>
      <w:r>
        <w:rPr>
          <w:rFonts w:cstheme="minorHAnsi"/>
        </w:rPr>
        <w:t>rter protein).</w:t>
      </w:r>
    </w:p>
    <w:p w:rsidR="00226714" w:rsidRDefault="00226714" w:rsidP="00226714">
      <w:pPr>
        <w:rPr>
          <w:rFonts w:cstheme="minorHAnsi"/>
        </w:rPr>
      </w:pPr>
      <w:r w:rsidRPr="00D76EDA">
        <w:rPr>
          <w:rFonts w:cstheme="minorHAnsi"/>
        </w:rPr>
        <w:t>* In contrast, SOD3 and TGFB1 are DNA hubs in chr4 and chr19 respectively, where they interact with some genes poorly annotated or not related to known COPD pathways. Regions around the SNPs in FAM13A and SERPINA1 do not show chromatin interactions with other genes.</w:t>
      </w:r>
      <w:r w:rsidRPr="00D76EDA">
        <w:rPr>
          <w:rFonts w:cstheme="minorHAnsi"/>
        </w:rPr>
        <w:cr/>
      </w:r>
    </w:p>
    <w:p w:rsidR="005F3294" w:rsidRPr="005F3294" w:rsidRDefault="00FF63E7" w:rsidP="005F3294">
      <w:pPr>
        <w:jc w:val="both"/>
        <w:rPr>
          <w:rFonts w:cstheme="minorHAnsi"/>
          <w:i/>
          <w:sz w:val="20"/>
        </w:rPr>
      </w:pPr>
      <w:r>
        <w:rPr>
          <w:rFonts w:cstheme="minorHAnsi"/>
          <w:i/>
          <w:sz w:val="32"/>
          <w:szCs w:val="36"/>
        </w:rPr>
        <w:t>3</w:t>
      </w:r>
      <w:r w:rsidR="005F3294" w:rsidRPr="005F3294">
        <w:rPr>
          <w:rFonts w:cstheme="minorHAnsi"/>
          <w:i/>
          <w:sz w:val="32"/>
          <w:szCs w:val="36"/>
        </w:rPr>
        <w:t>.</w:t>
      </w:r>
      <w:r w:rsidR="005F3294">
        <w:rPr>
          <w:rFonts w:cstheme="minorHAnsi"/>
          <w:i/>
          <w:sz w:val="32"/>
          <w:szCs w:val="36"/>
        </w:rPr>
        <w:t>3</w:t>
      </w:r>
      <w:r w:rsidR="005F3294" w:rsidRPr="005F3294">
        <w:rPr>
          <w:rFonts w:cstheme="minorHAnsi"/>
          <w:i/>
          <w:sz w:val="32"/>
          <w:szCs w:val="36"/>
        </w:rPr>
        <w:t xml:space="preserve">. </w:t>
      </w:r>
      <w:r w:rsidR="00F75F3E">
        <w:rPr>
          <w:rFonts w:cstheme="minorHAnsi"/>
          <w:i/>
          <w:sz w:val="32"/>
          <w:szCs w:val="36"/>
        </w:rPr>
        <w:t>Results -</w:t>
      </w:r>
      <w:r w:rsidR="005F3294">
        <w:rPr>
          <w:rFonts w:cstheme="minorHAnsi"/>
          <w:i/>
          <w:sz w:val="32"/>
          <w:szCs w:val="36"/>
        </w:rPr>
        <w:t>Binding of lamina associated proteins</w:t>
      </w:r>
    </w:p>
    <w:p w:rsidR="00922FB8" w:rsidRDefault="00FC5935" w:rsidP="00FC5935">
      <w:pPr>
        <w:rPr>
          <w:rFonts w:cstheme="minorHAnsi"/>
        </w:rPr>
      </w:pPr>
      <w:r w:rsidRPr="00642568">
        <w:rPr>
          <w:rFonts w:cstheme="minorHAnsi"/>
          <w:b/>
        </w:rPr>
        <w:t>Table S</w:t>
      </w:r>
      <w:r w:rsidR="00F7015F">
        <w:rPr>
          <w:rFonts w:cstheme="minorHAnsi"/>
          <w:b/>
        </w:rPr>
        <w:t>6</w:t>
      </w:r>
      <w:r w:rsidRPr="00642568">
        <w:rPr>
          <w:rFonts w:cstheme="minorHAnsi"/>
          <w:b/>
        </w:rPr>
        <w:t>.</w:t>
      </w:r>
      <w:r w:rsidRPr="00FC5935">
        <w:rPr>
          <w:rFonts w:cstheme="minorHAnsi"/>
        </w:rPr>
        <w:t xml:space="preserve"> Nuclear proteins interacting with DNA bins co</w:t>
      </w:r>
      <w:r w:rsidR="00922FB8">
        <w:rPr>
          <w:rFonts w:cstheme="minorHAnsi"/>
        </w:rPr>
        <w:t>ntaining a COPD-associated SNP.</w:t>
      </w:r>
    </w:p>
    <w:tbl>
      <w:tblPr>
        <w:tblStyle w:val="TableGrid"/>
        <w:tblW w:w="0" w:type="auto"/>
        <w:tblLook w:val="04A0" w:firstRow="1" w:lastRow="0" w:firstColumn="1" w:lastColumn="0" w:noHBand="0" w:noVBand="1"/>
      </w:tblPr>
      <w:tblGrid>
        <w:gridCol w:w="2088"/>
        <w:gridCol w:w="7488"/>
      </w:tblGrid>
      <w:tr w:rsidR="00922FB8" w:rsidRPr="00642568" w:rsidTr="00642568">
        <w:tc>
          <w:tcPr>
            <w:tcW w:w="2088" w:type="dxa"/>
          </w:tcPr>
          <w:p w:rsidR="00922FB8" w:rsidRPr="00642568" w:rsidRDefault="00922FB8" w:rsidP="00922FB8">
            <w:pPr>
              <w:jc w:val="center"/>
              <w:rPr>
                <w:rFonts w:cstheme="minorHAnsi"/>
                <w:b/>
                <w:sz w:val="18"/>
                <w:szCs w:val="18"/>
              </w:rPr>
            </w:pPr>
            <w:r w:rsidRPr="00642568">
              <w:rPr>
                <w:rFonts w:cstheme="minorHAnsi"/>
                <w:b/>
                <w:sz w:val="18"/>
                <w:szCs w:val="18"/>
              </w:rPr>
              <w:t>Gene with a COPD-associated SNP</w:t>
            </w:r>
          </w:p>
        </w:tc>
        <w:tc>
          <w:tcPr>
            <w:tcW w:w="7488" w:type="dxa"/>
          </w:tcPr>
          <w:p w:rsidR="00922FB8" w:rsidRPr="00642568" w:rsidRDefault="00922FB8" w:rsidP="00922FB8">
            <w:pPr>
              <w:jc w:val="center"/>
              <w:rPr>
                <w:rFonts w:cstheme="minorHAnsi"/>
                <w:b/>
                <w:sz w:val="18"/>
                <w:szCs w:val="18"/>
              </w:rPr>
            </w:pPr>
            <w:r w:rsidRPr="00642568">
              <w:rPr>
                <w:rFonts w:cstheme="minorHAnsi"/>
                <w:b/>
                <w:sz w:val="18"/>
                <w:szCs w:val="18"/>
              </w:rPr>
              <w:t>Binding nuclear proteins</w:t>
            </w:r>
          </w:p>
        </w:tc>
      </w:tr>
      <w:tr w:rsidR="00922FB8" w:rsidRPr="00642568" w:rsidTr="00642568">
        <w:tc>
          <w:tcPr>
            <w:tcW w:w="2088" w:type="dxa"/>
          </w:tcPr>
          <w:p w:rsidR="00922FB8" w:rsidRPr="00642568" w:rsidRDefault="00922FB8" w:rsidP="00FC5935">
            <w:pPr>
              <w:rPr>
                <w:rFonts w:cstheme="minorHAnsi"/>
                <w:sz w:val="18"/>
                <w:szCs w:val="18"/>
              </w:rPr>
            </w:pPr>
            <w:r w:rsidRPr="00642568">
              <w:rPr>
                <w:rFonts w:cstheme="minorHAnsi"/>
                <w:sz w:val="18"/>
                <w:szCs w:val="18"/>
              </w:rPr>
              <w:t>CHRNA3</w:t>
            </w:r>
          </w:p>
        </w:tc>
        <w:tc>
          <w:tcPr>
            <w:tcW w:w="7488" w:type="dxa"/>
          </w:tcPr>
          <w:p w:rsidR="00922FB8" w:rsidRPr="00642568" w:rsidRDefault="00922FB8" w:rsidP="00FC5935">
            <w:pPr>
              <w:rPr>
                <w:rFonts w:cstheme="minorHAnsi"/>
                <w:sz w:val="18"/>
                <w:szCs w:val="18"/>
              </w:rPr>
            </w:pPr>
            <w:r w:rsidRPr="00642568">
              <w:rPr>
                <w:rFonts w:cstheme="minorHAnsi"/>
                <w:sz w:val="18"/>
                <w:szCs w:val="18"/>
              </w:rPr>
              <w:t>-</w:t>
            </w:r>
          </w:p>
        </w:tc>
      </w:tr>
      <w:tr w:rsidR="00922FB8" w:rsidRPr="00642568" w:rsidTr="00642568">
        <w:tc>
          <w:tcPr>
            <w:tcW w:w="2088" w:type="dxa"/>
          </w:tcPr>
          <w:p w:rsidR="00922FB8" w:rsidRPr="00642568" w:rsidRDefault="00922FB8" w:rsidP="00922FB8">
            <w:pPr>
              <w:rPr>
                <w:rFonts w:cstheme="minorHAnsi"/>
                <w:sz w:val="18"/>
                <w:szCs w:val="18"/>
              </w:rPr>
            </w:pPr>
            <w:r w:rsidRPr="00642568">
              <w:rPr>
                <w:rFonts w:cstheme="minorHAnsi"/>
                <w:sz w:val="18"/>
                <w:szCs w:val="18"/>
              </w:rPr>
              <w:t>FAM13A</w:t>
            </w:r>
          </w:p>
        </w:tc>
        <w:tc>
          <w:tcPr>
            <w:tcW w:w="7488" w:type="dxa"/>
          </w:tcPr>
          <w:p w:rsidR="00922FB8" w:rsidRPr="00642568" w:rsidRDefault="00922FB8" w:rsidP="00FC5935">
            <w:pPr>
              <w:rPr>
                <w:rFonts w:cstheme="minorHAnsi"/>
                <w:sz w:val="18"/>
                <w:szCs w:val="18"/>
              </w:rPr>
            </w:pPr>
            <w:r w:rsidRPr="00642568">
              <w:rPr>
                <w:rFonts w:cstheme="minorHAnsi"/>
                <w:sz w:val="18"/>
                <w:szCs w:val="18"/>
              </w:rPr>
              <w:t>RB1, LMNB1, CEBPB</w:t>
            </w:r>
          </w:p>
        </w:tc>
      </w:tr>
      <w:tr w:rsidR="00922FB8" w:rsidRPr="00642568" w:rsidTr="00642568">
        <w:tc>
          <w:tcPr>
            <w:tcW w:w="2088" w:type="dxa"/>
          </w:tcPr>
          <w:p w:rsidR="00922FB8" w:rsidRPr="00642568" w:rsidRDefault="00922FB8" w:rsidP="00922FB8">
            <w:pPr>
              <w:rPr>
                <w:rFonts w:cstheme="minorHAnsi"/>
                <w:sz w:val="18"/>
                <w:szCs w:val="18"/>
              </w:rPr>
            </w:pPr>
            <w:r w:rsidRPr="00642568">
              <w:rPr>
                <w:rFonts w:cstheme="minorHAnsi"/>
                <w:sz w:val="18"/>
                <w:szCs w:val="18"/>
              </w:rPr>
              <w:t>SERPINA1</w:t>
            </w:r>
          </w:p>
        </w:tc>
        <w:tc>
          <w:tcPr>
            <w:tcW w:w="7488" w:type="dxa"/>
          </w:tcPr>
          <w:p w:rsidR="00922FB8" w:rsidRPr="00642568" w:rsidRDefault="00922FB8" w:rsidP="00FC5935">
            <w:pPr>
              <w:rPr>
                <w:rFonts w:cstheme="minorHAnsi"/>
                <w:sz w:val="18"/>
                <w:szCs w:val="18"/>
              </w:rPr>
            </w:pPr>
            <w:r w:rsidRPr="00642568">
              <w:rPr>
                <w:rFonts w:cstheme="minorHAnsi"/>
                <w:sz w:val="18"/>
                <w:szCs w:val="18"/>
              </w:rPr>
              <w:t>LMNB1</w:t>
            </w:r>
          </w:p>
        </w:tc>
      </w:tr>
      <w:tr w:rsidR="00922FB8" w:rsidRPr="00642568" w:rsidTr="00642568">
        <w:tc>
          <w:tcPr>
            <w:tcW w:w="2088" w:type="dxa"/>
          </w:tcPr>
          <w:p w:rsidR="00922FB8" w:rsidRPr="00642568" w:rsidRDefault="00642568" w:rsidP="00642568">
            <w:pPr>
              <w:rPr>
                <w:rFonts w:cstheme="minorHAnsi"/>
                <w:sz w:val="18"/>
                <w:szCs w:val="18"/>
              </w:rPr>
            </w:pPr>
            <w:r w:rsidRPr="00642568">
              <w:rPr>
                <w:rFonts w:cstheme="minorHAnsi"/>
                <w:sz w:val="18"/>
                <w:szCs w:val="18"/>
              </w:rPr>
              <w:t>IL13</w:t>
            </w:r>
          </w:p>
        </w:tc>
        <w:tc>
          <w:tcPr>
            <w:tcW w:w="7488" w:type="dxa"/>
          </w:tcPr>
          <w:p w:rsidR="00922FB8" w:rsidRPr="00642568" w:rsidRDefault="00642568" w:rsidP="00FC5935">
            <w:pPr>
              <w:rPr>
                <w:rFonts w:cstheme="minorHAnsi"/>
                <w:sz w:val="18"/>
                <w:szCs w:val="18"/>
              </w:rPr>
            </w:pPr>
            <w:r w:rsidRPr="00642568">
              <w:rPr>
                <w:rFonts w:cstheme="minorHAnsi"/>
                <w:sz w:val="18"/>
                <w:szCs w:val="18"/>
              </w:rPr>
              <w:t>CEBPB, CTCF, H2AZ, LMNB1, MAZ, MECP2, POLR2A, RAD21, RBL1</w:t>
            </w:r>
          </w:p>
        </w:tc>
      </w:tr>
      <w:tr w:rsidR="00922FB8" w:rsidRPr="00642568" w:rsidTr="00642568">
        <w:tc>
          <w:tcPr>
            <w:tcW w:w="2088" w:type="dxa"/>
          </w:tcPr>
          <w:p w:rsidR="00922FB8" w:rsidRPr="00642568" w:rsidRDefault="00642568" w:rsidP="00642568">
            <w:pPr>
              <w:rPr>
                <w:rFonts w:cstheme="minorHAnsi"/>
                <w:sz w:val="18"/>
                <w:szCs w:val="18"/>
              </w:rPr>
            </w:pPr>
            <w:r w:rsidRPr="00642568">
              <w:rPr>
                <w:rFonts w:cstheme="minorHAnsi"/>
                <w:sz w:val="18"/>
                <w:szCs w:val="18"/>
              </w:rPr>
              <w:t>MMP9</w:t>
            </w:r>
          </w:p>
        </w:tc>
        <w:tc>
          <w:tcPr>
            <w:tcW w:w="7488" w:type="dxa"/>
          </w:tcPr>
          <w:p w:rsidR="00922FB8" w:rsidRPr="00642568" w:rsidRDefault="00642568" w:rsidP="00FC5935">
            <w:pPr>
              <w:rPr>
                <w:rFonts w:cstheme="minorHAnsi"/>
                <w:sz w:val="18"/>
                <w:szCs w:val="18"/>
              </w:rPr>
            </w:pPr>
            <w:r w:rsidRPr="00642568">
              <w:rPr>
                <w:rFonts w:cstheme="minorHAnsi"/>
                <w:sz w:val="18"/>
                <w:szCs w:val="18"/>
              </w:rPr>
              <w:t>CTCF</w:t>
            </w:r>
          </w:p>
        </w:tc>
      </w:tr>
      <w:tr w:rsidR="00922FB8" w:rsidRPr="00642568" w:rsidTr="00642568">
        <w:tc>
          <w:tcPr>
            <w:tcW w:w="2088" w:type="dxa"/>
          </w:tcPr>
          <w:p w:rsidR="00922FB8" w:rsidRPr="00642568" w:rsidRDefault="00642568" w:rsidP="00642568">
            <w:pPr>
              <w:rPr>
                <w:rFonts w:cstheme="minorHAnsi"/>
                <w:sz w:val="18"/>
                <w:szCs w:val="18"/>
              </w:rPr>
            </w:pPr>
            <w:r w:rsidRPr="00642568">
              <w:rPr>
                <w:rFonts w:cstheme="minorHAnsi"/>
                <w:sz w:val="18"/>
                <w:szCs w:val="18"/>
              </w:rPr>
              <w:t>SOD3</w:t>
            </w:r>
          </w:p>
        </w:tc>
        <w:tc>
          <w:tcPr>
            <w:tcW w:w="7488" w:type="dxa"/>
          </w:tcPr>
          <w:p w:rsidR="00922FB8" w:rsidRPr="00642568" w:rsidRDefault="00642568" w:rsidP="00FC5935">
            <w:pPr>
              <w:rPr>
                <w:rFonts w:cstheme="minorHAnsi"/>
                <w:sz w:val="18"/>
                <w:szCs w:val="18"/>
              </w:rPr>
            </w:pPr>
            <w:r w:rsidRPr="00642568">
              <w:rPr>
                <w:rFonts w:cstheme="minorHAnsi"/>
                <w:sz w:val="18"/>
                <w:szCs w:val="18"/>
              </w:rPr>
              <w:t>CEBPB, E2F7, EP300, H2AZ, LMNB1, MAZ, MECP2, MXI1, POLR2A, POLR2B, RB1, RBL1, RCOR1</w:t>
            </w:r>
          </w:p>
        </w:tc>
      </w:tr>
      <w:tr w:rsidR="00922FB8" w:rsidRPr="00642568" w:rsidTr="00642568">
        <w:tc>
          <w:tcPr>
            <w:tcW w:w="2088" w:type="dxa"/>
          </w:tcPr>
          <w:p w:rsidR="00922FB8" w:rsidRPr="00642568" w:rsidRDefault="00642568" w:rsidP="00642568">
            <w:pPr>
              <w:rPr>
                <w:rFonts w:cstheme="minorHAnsi"/>
                <w:sz w:val="18"/>
                <w:szCs w:val="18"/>
              </w:rPr>
            </w:pPr>
            <w:r w:rsidRPr="00642568">
              <w:rPr>
                <w:rFonts w:cstheme="minorHAnsi"/>
                <w:sz w:val="18"/>
                <w:szCs w:val="18"/>
              </w:rPr>
              <w:t>TGFB1</w:t>
            </w:r>
          </w:p>
        </w:tc>
        <w:tc>
          <w:tcPr>
            <w:tcW w:w="7488" w:type="dxa"/>
          </w:tcPr>
          <w:p w:rsidR="00922FB8" w:rsidRPr="00642568" w:rsidRDefault="00642568" w:rsidP="00FC5935">
            <w:pPr>
              <w:rPr>
                <w:rFonts w:cstheme="minorHAnsi"/>
                <w:sz w:val="18"/>
                <w:szCs w:val="18"/>
              </w:rPr>
            </w:pPr>
            <w:r w:rsidRPr="00642568">
              <w:rPr>
                <w:rFonts w:cstheme="minorHAnsi"/>
                <w:sz w:val="18"/>
                <w:szCs w:val="18"/>
              </w:rPr>
              <w:t>TP53, RAD21, POLR2B, POLR2A, MXI1, MECP2, MAZ, LMNB1, H2AZ, EP300, CTCF, CHD1</w:t>
            </w:r>
          </w:p>
        </w:tc>
      </w:tr>
    </w:tbl>
    <w:p w:rsidR="00483F92" w:rsidRPr="00F7015F" w:rsidRDefault="00483F92">
      <w:pPr>
        <w:rPr>
          <w:rFonts w:cstheme="minorHAnsi"/>
          <w:sz w:val="18"/>
          <w:szCs w:val="18"/>
        </w:rPr>
      </w:pPr>
    </w:p>
    <w:sectPr w:rsidR="00483F92" w:rsidRPr="00F7015F" w:rsidSect="008A58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6F1D"/>
    <w:multiLevelType w:val="hybridMultilevel"/>
    <w:tmpl w:val="0FA44624"/>
    <w:lvl w:ilvl="0" w:tplc="144267DE">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YyNLU0NjEytTC0MLc0NjZR0lEKTi0uzszPAykwNKgFANj73AgtAAAA"/>
  </w:docVars>
  <w:rsids>
    <w:rsidRoot w:val="00AF5D8B"/>
    <w:rsid w:val="00007C5F"/>
    <w:rsid w:val="00050F88"/>
    <w:rsid w:val="00053467"/>
    <w:rsid w:val="00055D4C"/>
    <w:rsid w:val="00062167"/>
    <w:rsid w:val="000C3631"/>
    <w:rsid w:val="000D59D7"/>
    <w:rsid w:val="000E228C"/>
    <w:rsid w:val="001D205F"/>
    <w:rsid w:val="0022057D"/>
    <w:rsid w:val="00226714"/>
    <w:rsid w:val="0026656C"/>
    <w:rsid w:val="00283C2E"/>
    <w:rsid w:val="002C0CF5"/>
    <w:rsid w:val="002C3631"/>
    <w:rsid w:val="002E4F0D"/>
    <w:rsid w:val="00312A41"/>
    <w:rsid w:val="0031660D"/>
    <w:rsid w:val="0032193C"/>
    <w:rsid w:val="0033155E"/>
    <w:rsid w:val="00342EAA"/>
    <w:rsid w:val="00346FE0"/>
    <w:rsid w:val="0035106A"/>
    <w:rsid w:val="0036146C"/>
    <w:rsid w:val="00362388"/>
    <w:rsid w:val="003D6D33"/>
    <w:rsid w:val="003E26D2"/>
    <w:rsid w:val="00416D25"/>
    <w:rsid w:val="00442353"/>
    <w:rsid w:val="0044334C"/>
    <w:rsid w:val="004444C8"/>
    <w:rsid w:val="00483F92"/>
    <w:rsid w:val="004B226B"/>
    <w:rsid w:val="004B694E"/>
    <w:rsid w:val="004F60C6"/>
    <w:rsid w:val="00506DAC"/>
    <w:rsid w:val="0051341E"/>
    <w:rsid w:val="005150BF"/>
    <w:rsid w:val="00534566"/>
    <w:rsid w:val="005564FC"/>
    <w:rsid w:val="005569E9"/>
    <w:rsid w:val="005826ED"/>
    <w:rsid w:val="005861D3"/>
    <w:rsid w:val="005A62D7"/>
    <w:rsid w:val="005B2C56"/>
    <w:rsid w:val="005B39DE"/>
    <w:rsid w:val="005D1F3D"/>
    <w:rsid w:val="005F3294"/>
    <w:rsid w:val="00642568"/>
    <w:rsid w:val="006647FD"/>
    <w:rsid w:val="00677485"/>
    <w:rsid w:val="006A5801"/>
    <w:rsid w:val="006D1660"/>
    <w:rsid w:val="006D33DA"/>
    <w:rsid w:val="006D6EFC"/>
    <w:rsid w:val="006F23C1"/>
    <w:rsid w:val="00705898"/>
    <w:rsid w:val="007A59EB"/>
    <w:rsid w:val="007B4C69"/>
    <w:rsid w:val="007C2F3C"/>
    <w:rsid w:val="007E568A"/>
    <w:rsid w:val="007F1EEF"/>
    <w:rsid w:val="007F2352"/>
    <w:rsid w:val="007F3415"/>
    <w:rsid w:val="0087699A"/>
    <w:rsid w:val="00881DC5"/>
    <w:rsid w:val="00883B3B"/>
    <w:rsid w:val="008A58B1"/>
    <w:rsid w:val="008C17BB"/>
    <w:rsid w:val="008F02AB"/>
    <w:rsid w:val="00922FB8"/>
    <w:rsid w:val="00951621"/>
    <w:rsid w:val="00954335"/>
    <w:rsid w:val="009679FF"/>
    <w:rsid w:val="00994627"/>
    <w:rsid w:val="009B4DAC"/>
    <w:rsid w:val="009E14EF"/>
    <w:rsid w:val="00A12D79"/>
    <w:rsid w:val="00A26B68"/>
    <w:rsid w:val="00A70F35"/>
    <w:rsid w:val="00A75FBE"/>
    <w:rsid w:val="00AD3DC9"/>
    <w:rsid w:val="00AD6491"/>
    <w:rsid w:val="00AF1CC5"/>
    <w:rsid w:val="00AF5D8B"/>
    <w:rsid w:val="00B04D67"/>
    <w:rsid w:val="00B32D72"/>
    <w:rsid w:val="00B3516A"/>
    <w:rsid w:val="00B74F93"/>
    <w:rsid w:val="00B85ABA"/>
    <w:rsid w:val="00BA5EB2"/>
    <w:rsid w:val="00BC09BE"/>
    <w:rsid w:val="00BC3994"/>
    <w:rsid w:val="00BC765E"/>
    <w:rsid w:val="00BF683F"/>
    <w:rsid w:val="00C16EE4"/>
    <w:rsid w:val="00C36D98"/>
    <w:rsid w:val="00C5271F"/>
    <w:rsid w:val="00C5608F"/>
    <w:rsid w:val="00C73548"/>
    <w:rsid w:val="00C9640D"/>
    <w:rsid w:val="00CC1B63"/>
    <w:rsid w:val="00CC29DA"/>
    <w:rsid w:val="00CD20F5"/>
    <w:rsid w:val="00CF418D"/>
    <w:rsid w:val="00D00528"/>
    <w:rsid w:val="00D14B31"/>
    <w:rsid w:val="00D14B93"/>
    <w:rsid w:val="00D256E3"/>
    <w:rsid w:val="00D25B16"/>
    <w:rsid w:val="00D335ED"/>
    <w:rsid w:val="00D561F9"/>
    <w:rsid w:val="00D86A5C"/>
    <w:rsid w:val="00DB6620"/>
    <w:rsid w:val="00DD7D22"/>
    <w:rsid w:val="00E129B2"/>
    <w:rsid w:val="00E26C68"/>
    <w:rsid w:val="00E3616B"/>
    <w:rsid w:val="00E44951"/>
    <w:rsid w:val="00E504C6"/>
    <w:rsid w:val="00E572E1"/>
    <w:rsid w:val="00E722AE"/>
    <w:rsid w:val="00ED3A25"/>
    <w:rsid w:val="00ED4671"/>
    <w:rsid w:val="00EE0B5F"/>
    <w:rsid w:val="00F016CF"/>
    <w:rsid w:val="00F30BA0"/>
    <w:rsid w:val="00F62065"/>
    <w:rsid w:val="00F7015F"/>
    <w:rsid w:val="00F75F3E"/>
    <w:rsid w:val="00FC5935"/>
    <w:rsid w:val="00FD7266"/>
    <w:rsid w:val="00FF63E7"/>
    <w:rsid w:val="00FF7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209F"/>
  <w15:docId w15:val="{520D6E5A-B5D2-4027-A599-A45EC16F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D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B68"/>
    <w:rPr>
      <w:rFonts w:ascii="Tahoma" w:hAnsi="Tahoma" w:cs="Tahoma"/>
      <w:sz w:val="16"/>
      <w:szCs w:val="16"/>
    </w:rPr>
  </w:style>
  <w:style w:type="paragraph" w:styleId="ListParagraph">
    <w:name w:val="List Paragraph"/>
    <w:basedOn w:val="Normal"/>
    <w:uiPriority w:val="34"/>
    <w:qFormat/>
    <w:rsid w:val="00F30BA0"/>
    <w:pPr>
      <w:ind w:left="720"/>
      <w:contextualSpacing/>
    </w:pPr>
  </w:style>
  <w:style w:type="table" w:styleId="TableGrid">
    <w:name w:val="Table Grid"/>
    <w:basedOn w:val="TableNormal"/>
    <w:uiPriority w:val="39"/>
    <w:rsid w:val="000E2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04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genome.ucsc.edu/cgi-bin/hgLiftOv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ncbi.nlm.nih.gov/geo/query/acc.cgi?acc=GSE63525"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14</Pages>
  <Words>1621</Words>
  <Characters>9245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Guangzhou Medical University Antonio Mora</dc:creator>
  <cp:keywords/>
  <dc:description/>
  <cp:lastModifiedBy>Guangzhou Medical University Antonio Mora</cp:lastModifiedBy>
  <cp:revision>130</cp:revision>
  <dcterms:created xsi:type="dcterms:W3CDTF">2019-10-19T04:50:00Z</dcterms:created>
  <dcterms:modified xsi:type="dcterms:W3CDTF">2019-12-06T03:47:00Z</dcterms:modified>
</cp:coreProperties>
</file>