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ADE34" w14:textId="77777777" w:rsidR="008F13B8" w:rsidRPr="00B13E94" w:rsidRDefault="008F13B8" w:rsidP="008F13B8">
      <w:pPr>
        <w:pStyle w:val="Title"/>
        <w:spacing w:line="480" w:lineRule="auto"/>
        <w:jc w:val="left"/>
        <w:rPr>
          <w:rFonts w:eastAsia="Times New Roman"/>
          <w:lang w:val="en-US" w:eastAsia="nl-NL"/>
        </w:rPr>
      </w:pPr>
      <w:bookmarkStart w:id="0" w:name="_Hlk74480347"/>
      <w:bookmarkEnd w:id="0"/>
      <w:r w:rsidRPr="00B13E94">
        <w:rPr>
          <w:rFonts w:eastAsia="Times New Roman"/>
          <w:lang w:val="en-US" w:eastAsia="nl-NL"/>
        </w:rPr>
        <w:t>Are Classrooms Equalizers or Amplifiers of Inequality? A Genetically Informative Investigation of Educational Performance</w:t>
      </w:r>
    </w:p>
    <w:p w14:paraId="141AE77C" w14:textId="77777777" w:rsidR="008F13B8" w:rsidRPr="00B13E94" w:rsidRDefault="008F13B8" w:rsidP="008F13B8">
      <w:pPr>
        <w:rPr>
          <w:b/>
          <w:lang w:val="en-US"/>
        </w:rPr>
      </w:pPr>
    </w:p>
    <w:p w14:paraId="6F8BE689" w14:textId="78B97774" w:rsidR="008F13B8" w:rsidRPr="00B13E94" w:rsidRDefault="008F13B8" w:rsidP="008F13B8">
      <w:pPr>
        <w:spacing w:line="480" w:lineRule="auto"/>
        <w:rPr>
          <w:b/>
          <w:lang w:val="en-GB"/>
        </w:rPr>
      </w:pPr>
      <w:r w:rsidRPr="00B13E94">
        <w:rPr>
          <w:b/>
          <w:lang w:val="en-GB"/>
        </w:rPr>
        <w:t xml:space="preserve">Supplementary </w:t>
      </w:r>
      <w:r w:rsidR="00946355" w:rsidRPr="00B13E94">
        <w:rPr>
          <w:b/>
          <w:lang w:val="en-GB"/>
        </w:rPr>
        <w:t>Material</w:t>
      </w:r>
    </w:p>
    <w:p w14:paraId="046C1313" w14:textId="00B2061E" w:rsidR="008F13B8" w:rsidRPr="00B13E94" w:rsidRDefault="008F13B8" w:rsidP="008F13B8">
      <w:pPr>
        <w:pStyle w:val="Heading1"/>
        <w:spacing w:before="0" w:line="480" w:lineRule="auto"/>
        <w:rPr>
          <w:lang w:val="en-US"/>
        </w:rPr>
      </w:pPr>
      <w:r w:rsidRPr="00B13E94">
        <w:rPr>
          <w:lang w:val="en-US"/>
        </w:rPr>
        <w:t xml:space="preserve">Appendix A. Operationalization </w:t>
      </w:r>
      <w:r w:rsidR="00CE48E5" w:rsidRPr="00B13E94">
        <w:rPr>
          <w:lang w:val="en-US"/>
        </w:rPr>
        <w:t>p</w:t>
      </w:r>
      <w:r w:rsidRPr="00B13E94">
        <w:rPr>
          <w:lang w:val="en-US"/>
        </w:rPr>
        <w:t xml:space="preserve">arental </w:t>
      </w:r>
      <w:r w:rsidR="00CE48E5" w:rsidRPr="00B13E94">
        <w:rPr>
          <w:lang w:val="en-US"/>
        </w:rPr>
        <w:t>e</w:t>
      </w:r>
      <w:r w:rsidRPr="00B13E94">
        <w:rPr>
          <w:lang w:val="en-US"/>
        </w:rPr>
        <w:t>ducation</w:t>
      </w:r>
    </w:p>
    <w:p w14:paraId="412485D0" w14:textId="3AD1086F" w:rsidR="008F13B8" w:rsidRPr="00B13E94" w:rsidRDefault="008F13B8" w:rsidP="008F13B8">
      <w:pPr>
        <w:spacing w:after="0" w:line="480" w:lineRule="auto"/>
        <w:rPr>
          <w:lang w:val="en-US"/>
        </w:rPr>
      </w:pPr>
      <w:r w:rsidRPr="00B13E94">
        <w:rPr>
          <w:b/>
          <w:bCs/>
          <w:lang w:val="en-US"/>
        </w:rPr>
        <w:t>Table A1.</w:t>
      </w:r>
      <w:r w:rsidRPr="00B13E94">
        <w:rPr>
          <w:lang w:val="en-US"/>
        </w:rPr>
        <w:t xml:space="preserve"> Coding of level of parental education (twin age 10, 7, 3 or 1) into ISLED scores</w:t>
      </w:r>
      <w:r w:rsidR="00BD3F57" w:rsidRPr="00B13E94">
        <w:rPr>
          <w:lang w:val="en-US"/>
        </w:rPr>
        <w:t>.</w:t>
      </w:r>
    </w:p>
    <w:tbl>
      <w:tblPr>
        <w:tblStyle w:val="TableGrid"/>
        <w:tblW w:w="9289" w:type="dxa"/>
        <w:tblLook w:val="04A0" w:firstRow="1" w:lastRow="0" w:firstColumn="1" w:lastColumn="0" w:noHBand="0" w:noVBand="1"/>
      </w:tblPr>
      <w:tblGrid>
        <w:gridCol w:w="2920"/>
        <w:gridCol w:w="1984"/>
        <w:gridCol w:w="1039"/>
        <w:gridCol w:w="3346"/>
      </w:tblGrid>
      <w:tr w:rsidR="00B13E94" w:rsidRPr="00B13E94" w14:paraId="10084CCB" w14:textId="77777777" w:rsidTr="00AA4C0F">
        <w:tc>
          <w:tcPr>
            <w:tcW w:w="2935" w:type="dxa"/>
            <w:tcBorders>
              <w:left w:val="nil"/>
              <w:right w:val="nil"/>
            </w:tcBorders>
          </w:tcPr>
          <w:p w14:paraId="312E4219" w14:textId="77777777" w:rsidR="008F13B8" w:rsidRPr="00B13E94" w:rsidRDefault="008F13B8" w:rsidP="00E212C9">
            <w:pPr>
              <w:widowControl w:val="0"/>
              <w:spacing w:after="0" w:line="360" w:lineRule="auto"/>
              <w:jc w:val="center"/>
              <w:rPr>
                <w:b/>
                <w:bCs/>
                <w:lang w:val="en-US"/>
              </w:rPr>
            </w:pPr>
            <w:r w:rsidRPr="00B13E94">
              <w:rPr>
                <w:b/>
                <w:bCs/>
                <w:lang w:val="en-US"/>
              </w:rPr>
              <w:t>Twin age 10 and 7</w:t>
            </w:r>
          </w:p>
        </w:tc>
        <w:tc>
          <w:tcPr>
            <w:tcW w:w="1993" w:type="dxa"/>
            <w:tcBorders>
              <w:left w:val="nil"/>
              <w:right w:val="nil"/>
            </w:tcBorders>
          </w:tcPr>
          <w:p w14:paraId="56AA8223" w14:textId="77777777" w:rsidR="008F13B8" w:rsidRPr="00B13E94" w:rsidRDefault="008F13B8" w:rsidP="00E212C9">
            <w:pPr>
              <w:widowControl w:val="0"/>
              <w:spacing w:after="0" w:line="360" w:lineRule="auto"/>
              <w:jc w:val="center"/>
              <w:rPr>
                <w:b/>
                <w:bCs/>
                <w:lang w:val="en-US"/>
              </w:rPr>
            </w:pPr>
            <w:r w:rsidRPr="00B13E94">
              <w:rPr>
                <w:b/>
                <w:bCs/>
                <w:lang w:val="en-US"/>
              </w:rPr>
              <w:t>Twin age 3 and 1</w:t>
            </w:r>
          </w:p>
        </w:tc>
        <w:tc>
          <w:tcPr>
            <w:tcW w:w="992" w:type="dxa"/>
            <w:tcBorders>
              <w:left w:val="nil"/>
              <w:right w:val="nil"/>
            </w:tcBorders>
          </w:tcPr>
          <w:p w14:paraId="664F5660" w14:textId="77777777" w:rsidR="008F13B8" w:rsidRPr="00B13E94" w:rsidRDefault="008F13B8" w:rsidP="00E212C9">
            <w:pPr>
              <w:widowControl w:val="0"/>
              <w:spacing w:after="0" w:line="360" w:lineRule="auto"/>
              <w:jc w:val="center"/>
              <w:rPr>
                <w:b/>
                <w:bCs/>
                <w:lang w:val="en-US"/>
              </w:rPr>
            </w:pPr>
            <w:r w:rsidRPr="00B13E94">
              <w:rPr>
                <w:b/>
                <w:bCs/>
                <w:lang w:val="en-US"/>
              </w:rPr>
              <w:t xml:space="preserve">ISLED </w:t>
            </w:r>
          </w:p>
        </w:tc>
        <w:tc>
          <w:tcPr>
            <w:tcW w:w="3369" w:type="dxa"/>
            <w:tcBorders>
              <w:left w:val="nil"/>
              <w:right w:val="nil"/>
            </w:tcBorders>
          </w:tcPr>
          <w:p w14:paraId="0CB17CAA" w14:textId="77777777" w:rsidR="008F13B8" w:rsidRPr="00B13E94" w:rsidRDefault="008F13B8" w:rsidP="00E212C9">
            <w:pPr>
              <w:widowControl w:val="0"/>
              <w:spacing w:after="0" w:line="360" w:lineRule="auto"/>
              <w:rPr>
                <w:b/>
                <w:bCs/>
                <w:lang w:val="en-US"/>
              </w:rPr>
            </w:pPr>
            <w:r w:rsidRPr="00B13E94">
              <w:rPr>
                <w:b/>
                <w:bCs/>
                <w:lang w:val="en-US"/>
              </w:rPr>
              <w:t>Label</w:t>
            </w:r>
          </w:p>
        </w:tc>
      </w:tr>
      <w:tr w:rsidR="00B13E94" w:rsidRPr="00AA4C0F" w14:paraId="320B3822" w14:textId="77777777" w:rsidTr="00AA4C0F">
        <w:tc>
          <w:tcPr>
            <w:tcW w:w="2935" w:type="dxa"/>
            <w:tcBorders>
              <w:left w:val="nil"/>
              <w:bottom w:val="nil"/>
              <w:right w:val="nil"/>
            </w:tcBorders>
          </w:tcPr>
          <w:p w14:paraId="2976C2B7" w14:textId="77777777" w:rsidR="008F13B8" w:rsidRPr="00B13E94" w:rsidRDefault="008F13B8" w:rsidP="00E212C9">
            <w:pPr>
              <w:widowControl w:val="0"/>
              <w:spacing w:after="0" w:line="360" w:lineRule="auto"/>
              <w:rPr>
                <w:lang w:val="en-US"/>
              </w:rPr>
            </w:pPr>
            <w:r w:rsidRPr="00B13E94">
              <w:rPr>
                <w:lang w:val="en-US"/>
              </w:rPr>
              <w:t>(1) Primary school</w:t>
            </w:r>
          </w:p>
        </w:tc>
        <w:tc>
          <w:tcPr>
            <w:tcW w:w="1993" w:type="dxa"/>
            <w:tcBorders>
              <w:left w:val="nil"/>
              <w:bottom w:val="nil"/>
              <w:right w:val="nil"/>
            </w:tcBorders>
          </w:tcPr>
          <w:p w14:paraId="4C18BE72" w14:textId="77777777" w:rsidR="008F13B8" w:rsidRPr="00B13E94" w:rsidRDefault="008F13B8" w:rsidP="00E212C9">
            <w:pPr>
              <w:widowControl w:val="0"/>
              <w:tabs>
                <w:tab w:val="decimal" w:pos="171"/>
              </w:tabs>
              <w:spacing w:after="0" w:line="360" w:lineRule="auto"/>
              <w:rPr>
                <w:lang w:val="en-US"/>
              </w:rPr>
            </w:pPr>
            <w:r w:rsidRPr="00B13E94">
              <w:rPr>
                <w:lang w:val="en-US"/>
              </w:rPr>
              <w:t>(1) Lower education</w:t>
            </w:r>
          </w:p>
        </w:tc>
        <w:tc>
          <w:tcPr>
            <w:tcW w:w="992" w:type="dxa"/>
            <w:tcBorders>
              <w:left w:val="nil"/>
              <w:bottom w:val="nil"/>
              <w:right w:val="nil"/>
            </w:tcBorders>
          </w:tcPr>
          <w:p w14:paraId="6C4EFEB1" w14:textId="77777777" w:rsidR="008F13B8" w:rsidRPr="00B13E94" w:rsidRDefault="008F13B8" w:rsidP="00E212C9">
            <w:pPr>
              <w:widowControl w:val="0"/>
              <w:tabs>
                <w:tab w:val="decimal" w:pos="743"/>
              </w:tabs>
              <w:spacing w:after="0" w:line="360" w:lineRule="auto"/>
              <w:rPr>
                <w:lang w:val="en-US"/>
              </w:rPr>
            </w:pPr>
            <w:r w:rsidRPr="00B13E94">
              <w:rPr>
                <w:lang w:val="en-US"/>
              </w:rPr>
              <w:t>22.98</w:t>
            </w:r>
          </w:p>
        </w:tc>
        <w:tc>
          <w:tcPr>
            <w:tcW w:w="3369" w:type="dxa"/>
            <w:tcBorders>
              <w:left w:val="nil"/>
              <w:bottom w:val="nil"/>
              <w:right w:val="nil"/>
            </w:tcBorders>
          </w:tcPr>
          <w:p w14:paraId="2D8DBFFE" w14:textId="77777777" w:rsidR="008F13B8" w:rsidRPr="00B13E94" w:rsidRDefault="008F13B8" w:rsidP="00E212C9">
            <w:pPr>
              <w:widowControl w:val="0"/>
              <w:spacing w:after="0" w:line="360" w:lineRule="auto"/>
              <w:rPr>
                <w:lang w:val="en-US"/>
              </w:rPr>
            </w:pPr>
            <w:r w:rsidRPr="00B13E94">
              <w:rPr>
                <w:lang w:val="en-US"/>
              </w:rPr>
              <w:t>Primary school or first stage of basic education</w:t>
            </w:r>
          </w:p>
        </w:tc>
      </w:tr>
      <w:tr w:rsidR="00B13E94" w:rsidRPr="00AA4C0F" w14:paraId="0399C0E4" w14:textId="77777777" w:rsidTr="00AA4C0F">
        <w:tc>
          <w:tcPr>
            <w:tcW w:w="2935" w:type="dxa"/>
            <w:tcBorders>
              <w:top w:val="nil"/>
              <w:left w:val="nil"/>
              <w:bottom w:val="nil"/>
              <w:right w:val="nil"/>
            </w:tcBorders>
          </w:tcPr>
          <w:p w14:paraId="7375476A" w14:textId="77777777" w:rsidR="008F13B8" w:rsidRPr="00B13E94" w:rsidRDefault="008F13B8" w:rsidP="00E212C9">
            <w:pPr>
              <w:widowControl w:val="0"/>
              <w:spacing w:after="0" w:line="360" w:lineRule="auto"/>
              <w:rPr>
                <w:lang w:val="en-US"/>
              </w:rPr>
            </w:pPr>
            <w:r w:rsidRPr="00B13E94">
              <w:rPr>
                <w:lang w:val="en-US"/>
              </w:rPr>
              <w:t>(2) Few years ‘</w:t>
            </w:r>
            <w:proofErr w:type="spellStart"/>
            <w:r w:rsidRPr="00B13E94">
              <w:rPr>
                <w:lang w:val="en-US"/>
              </w:rPr>
              <w:t>mavo</w:t>
            </w:r>
            <w:proofErr w:type="spellEnd"/>
            <w:r w:rsidRPr="00B13E94">
              <w:rPr>
                <w:lang w:val="en-US"/>
              </w:rPr>
              <w:t>’ or ‘</w:t>
            </w:r>
            <w:proofErr w:type="spellStart"/>
            <w:r w:rsidRPr="00B13E94">
              <w:rPr>
                <w:lang w:val="en-US"/>
              </w:rPr>
              <w:t>mulo</w:t>
            </w:r>
            <w:proofErr w:type="spellEnd"/>
            <w:r w:rsidRPr="00B13E94">
              <w:rPr>
                <w:lang w:val="en-US"/>
              </w:rPr>
              <w:t>’ (lower general secondary education)</w:t>
            </w:r>
          </w:p>
        </w:tc>
        <w:tc>
          <w:tcPr>
            <w:tcW w:w="1993" w:type="dxa"/>
            <w:tcBorders>
              <w:top w:val="nil"/>
              <w:left w:val="nil"/>
              <w:bottom w:val="nil"/>
              <w:right w:val="nil"/>
            </w:tcBorders>
          </w:tcPr>
          <w:p w14:paraId="7541B041" w14:textId="77777777" w:rsidR="008F13B8" w:rsidRPr="00B13E94" w:rsidRDefault="008F13B8" w:rsidP="00E212C9">
            <w:pPr>
              <w:widowControl w:val="0"/>
              <w:tabs>
                <w:tab w:val="decimal" w:pos="29"/>
              </w:tabs>
              <w:spacing w:after="0" w:line="360" w:lineRule="auto"/>
              <w:rPr>
                <w:lang w:val="en-US"/>
              </w:rPr>
            </w:pPr>
          </w:p>
        </w:tc>
        <w:tc>
          <w:tcPr>
            <w:tcW w:w="992" w:type="dxa"/>
            <w:tcBorders>
              <w:top w:val="nil"/>
              <w:left w:val="nil"/>
              <w:bottom w:val="nil"/>
              <w:right w:val="nil"/>
            </w:tcBorders>
          </w:tcPr>
          <w:p w14:paraId="7413AC77" w14:textId="77777777" w:rsidR="008F13B8" w:rsidRPr="00B13E94" w:rsidRDefault="008F13B8" w:rsidP="00E212C9">
            <w:pPr>
              <w:widowControl w:val="0"/>
              <w:tabs>
                <w:tab w:val="decimal" w:pos="743"/>
              </w:tabs>
              <w:spacing w:after="0" w:line="360" w:lineRule="auto"/>
              <w:rPr>
                <w:lang w:val="en-US"/>
              </w:rPr>
            </w:pPr>
            <w:r w:rsidRPr="00B13E94">
              <w:rPr>
                <w:lang w:val="en-US"/>
              </w:rPr>
              <w:t>22.98</w:t>
            </w:r>
          </w:p>
        </w:tc>
        <w:tc>
          <w:tcPr>
            <w:tcW w:w="3369" w:type="dxa"/>
            <w:tcBorders>
              <w:top w:val="nil"/>
              <w:left w:val="nil"/>
              <w:bottom w:val="nil"/>
              <w:right w:val="nil"/>
            </w:tcBorders>
          </w:tcPr>
          <w:p w14:paraId="31CC3F00" w14:textId="77777777" w:rsidR="008F13B8" w:rsidRPr="00B13E94" w:rsidRDefault="008F13B8" w:rsidP="00E212C9">
            <w:pPr>
              <w:widowControl w:val="0"/>
              <w:spacing w:after="0" w:line="360" w:lineRule="auto"/>
              <w:rPr>
                <w:lang w:val="en-US"/>
              </w:rPr>
            </w:pPr>
            <w:r w:rsidRPr="00B13E94">
              <w:rPr>
                <w:lang w:val="en-US"/>
              </w:rPr>
              <w:t>Primary school or first stage of basic education</w:t>
            </w:r>
          </w:p>
        </w:tc>
      </w:tr>
      <w:tr w:rsidR="00B13E94" w:rsidRPr="00AA4C0F" w14:paraId="5011C912" w14:textId="77777777" w:rsidTr="00AA4C0F">
        <w:tc>
          <w:tcPr>
            <w:tcW w:w="2935" w:type="dxa"/>
            <w:tcBorders>
              <w:top w:val="nil"/>
              <w:left w:val="nil"/>
              <w:bottom w:val="nil"/>
              <w:right w:val="nil"/>
            </w:tcBorders>
          </w:tcPr>
          <w:p w14:paraId="3C898ECB" w14:textId="77777777" w:rsidR="008F13B8" w:rsidRPr="00B13E94" w:rsidRDefault="008F13B8" w:rsidP="00E212C9">
            <w:pPr>
              <w:widowControl w:val="0"/>
              <w:spacing w:after="0" w:line="360" w:lineRule="auto"/>
              <w:rPr>
                <w:lang w:val="en-US"/>
              </w:rPr>
            </w:pPr>
            <w:r w:rsidRPr="00B13E94">
              <w:rPr>
                <w:lang w:val="en-US"/>
              </w:rPr>
              <w:t>(4) Few years ‘LTS’ (lower technical education)</w:t>
            </w:r>
          </w:p>
        </w:tc>
        <w:tc>
          <w:tcPr>
            <w:tcW w:w="1993" w:type="dxa"/>
            <w:tcBorders>
              <w:top w:val="nil"/>
              <w:left w:val="nil"/>
              <w:bottom w:val="nil"/>
              <w:right w:val="nil"/>
            </w:tcBorders>
          </w:tcPr>
          <w:p w14:paraId="0437E2C8" w14:textId="77777777" w:rsidR="008F13B8" w:rsidRPr="00B13E94" w:rsidRDefault="008F13B8" w:rsidP="00E212C9">
            <w:pPr>
              <w:widowControl w:val="0"/>
              <w:tabs>
                <w:tab w:val="decimal" w:pos="743"/>
              </w:tabs>
              <w:spacing w:after="0" w:line="360" w:lineRule="auto"/>
              <w:rPr>
                <w:lang w:val="en-US"/>
              </w:rPr>
            </w:pPr>
          </w:p>
        </w:tc>
        <w:tc>
          <w:tcPr>
            <w:tcW w:w="992" w:type="dxa"/>
            <w:tcBorders>
              <w:top w:val="nil"/>
              <w:left w:val="nil"/>
              <w:bottom w:val="nil"/>
              <w:right w:val="nil"/>
            </w:tcBorders>
          </w:tcPr>
          <w:p w14:paraId="6F03CEBF" w14:textId="77777777" w:rsidR="008F13B8" w:rsidRPr="00B13E94" w:rsidRDefault="008F13B8" w:rsidP="00E212C9">
            <w:pPr>
              <w:widowControl w:val="0"/>
              <w:tabs>
                <w:tab w:val="decimal" w:pos="743"/>
              </w:tabs>
              <w:spacing w:after="0" w:line="360" w:lineRule="auto"/>
              <w:rPr>
                <w:lang w:val="en-US"/>
              </w:rPr>
            </w:pPr>
            <w:r w:rsidRPr="00B13E94">
              <w:rPr>
                <w:lang w:val="en-US"/>
              </w:rPr>
              <w:t>22.98</w:t>
            </w:r>
          </w:p>
        </w:tc>
        <w:tc>
          <w:tcPr>
            <w:tcW w:w="3369" w:type="dxa"/>
            <w:tcBorders>
              <w:top w:val="nil"/>
              <w:left w:val="nil"/>
              <w:bottom w:val="nil"/>
              <w:right w:val="nil"/>
            </w:tcBorders>
          </w:tcPr>
          <w:p w14:paraId="001F6928" w14:textId="77777777" w:rsidR="008F13B8" w:rsidRPr="00B13E94" w:rsidRDefault="008F13B8" w:rsidP="00E212C9">
            <w:pPr>
              <w:widowControl w:val="0"/>
              <w:spacing w:after="0" w:line="360" w:lineRule="auto"/>
              <w:rPr>
                <w:lang w:val="en-US"/>
              </w:rPr>
            </w:pPr>
            <w:r w:rsidRPr="00B13E94">
              <w:rPr>
                <w:lang w:val="en-US"/>
              </w:rPr>
              <w:t>Primary school or first stage of basic education</w:t>
            </w:r>
          </w:p>
        </w:tc>
      </w:tr>
      <w:tr w:rsidR="00B13E94" w:rsidRPr="00AA4C0F" w14:paraId="1C110431" w14:textId="77777777" w:rsidTr="00AA4C0F">
        <w:tc>
          <w:tcPr>
            <w:tcW w:w="2935" w:type="dxa"/>
            <w:tcBorders>
              <w:top w:val="nil"/>
              <w:left w:val="nil"/>
              <w:bottom w:val="nil"/>
              <w:right w:val="nil"/>
            </w:tcBorders>
          </w:tcPr>
          <w:p w14:paraId="555B9174" w14:textId="77777777" w:rsidR="008F13B8" w:rsidRPr="00B13E94" w:rsidRDefault="008F13B8" w:rsidP="00E212C9">
            <w:pPr>
              <w:widowControl w:val="0"/>
              <w:spacing w:after="0" w:line="360" w:lineRule="auto"/>
              <w:rPr>
                <w:lang w:val="en-US"/>
              </w:rPr>
            </w:pPr>
            <w:r w:rsidRPr="00B13E94">
              <w:rPr>
                <w:lang w:val="en-US"/>
              </w:rPr>
              <w:t>(6) Few years ‘</w:t>
            </w:r>
            <w:proofErr w:type="spellStart"/>
            <w:r w:rsidRPr="00B13E94">
              <w:rPr>
                <w:lang w:val="en-US"/>
              </w:rPr>
              <w:t>havo</w:t>
            </w:r>
            <w:proofErr w:type="spellEnd"/>
            <w:r w:rsidRPr="00B13E94">
              <w:rPr>
                <w:lang w:val="en-US"/>
              </w:rPr>
              <w:t>/VWO’ (higher general secondary education/pre-university education)</w:t>
            </w:r>
          </w:p>
        </w:tc>
        <w:tc>
          <w:tcPr>
            <w:tcW w:w="1993" w:type="dxa"/>
            <w:tcBorders>
              <w:top w:val="nil"/>
              <w:left w:val="nil"/>
              <w:bottom w:val="nil"/>
              <w:right w:val="nil"/>
            </w:tcBorders>
          </w:tcPr>
          <w:p w14:paraId="34E7F62B" w14:textId="77777777" w:rsidR="008F13B8" w:rsidRPr="00B13E94" w:rsidRDefault="008F13B8" w:rsidP="00E212C9">
            <w:pPr>
              <w:widowControl w:val="0"/>
              <w:tabs>
                <w:tab w:val="decimal" w:pos="743"/>
              </w:tabs>
              <w:spacing w:after="0" w:line="360" w:lineRule="auto"/>
              <w:rPr>
                <w:lang w:val="en-US"/>
              </w:rPr>
            </w:pPr>
          </w:p>
        </w:tc>
        <w:tc>
          <w:tcPr>
            <w:tcW w:w="992" w:type="dxa"/>
            <w:tcBorders>
              <w:top w:val="nil"/>
              <w:left w:val="nil"/>
              <w:bottom w:val="nil"/>
              <w:right w:val="nil"/>
            </w:tcBorders>
          </w:tcPr>
          <w:p w14:paraId="41DBA018" w14:textId="77777777" w:rsidR="008F13B8" w:rsidRPr="00B13E94" w:rsidRDefault="008F13B8" w:rsidP="00E212C9">
            <w:pPr>
              <w:widowControl w:val="0"/>
              <w:tabs>
                <w:tab w:val="decimal" w:pos="743"/>
              </w:tabs>
              <w:spacing w:after="0" w:line="360" w:lineRule="auto"/>
              <w:rPr>
                <w:lang w:val="en-US"/>
              </w:rPr>
            </w:pPr>
            <w:r w:rsidRPr="00B13E94">
              <w:rPr>
                <w:lang w:val="en-US"/>
              </w:rPr>
              <w:t>22.98</w:t>
            </w:r>
          </w:p>
        </w:tc>
        <w:tc>
          <w:tcPr>
            <w:tcW w:w="3369" w:type="dxa"/>
            <w:tcBorders>
              <w:top w:val="nil"/>
              <w:left w:val="nil"/>
              <w:bottom w:val="nil"/>
              <w:right w:val="nil"/>
            </w:tcBorders>
          </w:tcPr>
          <w:p w14:paraId="219995B5" w14:textId="77777777" w:rsidR="008F13B8" w:rsidRPr="00B13E94" w:rsidRDefault="008F13B8" w:rsidP="00E212C9">
            <w:pPr>
              <w:widowControl w:val="0"/>
              <w:spacing w:after="0" w:line="360" w:lineRule="auto"/>
              <w:rPr>
                <w:lang w:val="en-US"/>
              </w:rPr>
            </w:pPr>
            <w:r w:rsidRPr="00B13E94">
              <w:rPr>
                <w:lang w:val="en-US"/>
              </w:rPr>
              <w:t xml:space="preserve">Primary school or first stage of basic education </w:t>
            </w:r>
          </w:p>
        </w:tc>
      </w:tr>
      <w:tr w:rsidR="00B13E94" w:rsidRPr="00AA4C0F" w14:paraId="049925C8" w14:textId="77777777" w:rsidTr="00AA4C0F">
        <w:tc>
          <w:tcPr>
            <w:tcW w:w="2935" w:type="dxa"/>
            <w:tcBorders>
              <w:top w:val="nil"/>
              <w:left w:val="nil"/>
              <w:bottom w:val="nil"/>
              <w:right w:val="nil"/>
            </w:tcBorders>
          </w:tcPr>
          <w:p w14:paraId="53DA918F" w14:textId="77777777" w:rsidR="008F13B8" w:rsidRPr="00B13E94" w:rsidRDefault="008F13B8" w:rsidP="00E212C9">
            <w:pPr>
              <w:widowControl w:val="0"/>
              <w:spacing w:after="0" w:line="360" w:lineRule="auto"/>
              <w:rPr>
                <w:lang w:val="en-US"/>
              </w:rPr>
            </w:pPr>
            <w:r w:rsidRPr="00B13E94">
              <w:rPr>
                <w:lang w:val="en-US"/>
              </w:rPr>
              <w:t>(5) Finished ‘LTS’ (lower technical education)</w:t>
            </w:r>
          </w:p>
        </w:tc>
        <w:tc>
          <w:tcPr>
            <w:tcW w:w="1993" w:type="dxa"/>
            <w:tcBorders>
              <w:top w:val="nil"/>
              <w:left w:val="nil"/>
              <w:bottom w:val="nil"/>
              <w:right w:val="nil"/>
            </w:tcBorders>
          </w:tcPr>
          <w:p w14:paraId="030EF8EA" w14:textId="77777777" w:rsidR="008F13B8" w:rsidRPr="00B13E94" w:rsidRDefault="008F13B8" w:rsidP="00E212C9">
            <w:pPr>
              <w:widowControl w:val="0"/>
              <w:tabs>
                <w:tab w:val="decimal" w:pos="743"/>
              </w:tabs>
              <w:spacing w:after="0" w:line="360" w:lineRule="auto"/>
              <w:rPr>
                <w:lang w:val="en-US"/>
              </w:rPr>
            </w:pPr>
          </w:p>
        </w:tc>
        <w:tc>
          <w:tcPr>
            <w:tcW w:w="992" w:type="dxa"/>
            <w:tcBorders>
              <w:top w:val="nil"/>
              <w:left w:val="nil"/>
              <w:bottom w:val="nil"/>
              <w:right w:val="nil"/>
            </w:tcBorders>
          </w:tcPr>
          <w:p w14:paraId="706FD3F0" w14:textId="77777777" w:rsidR="008F13B8" w:rsidRPr="00B13E94" w:rsidRDefault="008F13B8" w:rsidP="00E212C9">
            <w:pPr>
              <w:widowControl w:val="0"/>
              <w:tabs>
                <w:tab w:val="decimal" w:pos="743"/>
              </w:tabs>
              <w:spacing w:after="0" w:line="360" w:lineRule="auto"/>
              <w:rPr>
                <w:lang w:val="en-US"/>
              </w:rPr>
            </w:pPr>
            <w:r w:rsidRPr="00B13E94">
              <w:rPr>
                <w:lang w:val="en-US"/>
              </w:rPr>
              <w:t>29.34</w:t>
            </w:r>
          </w:p>
        </w:tc>
        <w:tc>
          <w:tcPr>
            <w:tcW w:w="3369" w:type="dxa"/>
            <w:tcBorders>
              <w:top w:val="nil"/>
              <w:left w:val="nil"/>
              <w:bottom w:val="nil"/>
              <w:right w:val="nil"/>
            </w:tcBorders>
          </w:tcPr>
          <w:p w14:paraId="0D22A178" w14:textId="77777777" w:rsidR="008F13B8" w:rsidRPr="00B13E94" w:rsidRDefault="008F13B8" w:rsidP="00E212C9">
            <w:pPr>
              <w:widowControl w:val="0"/>
              <w:spacing w:after="0" w:line="360" w:lineRule="auto"/>
              <w:rPr>
                <w:lang w:val="en-US"/>
              </w:rPr>
            </w:pPr>
            <w:r w:rsidRPr="00B13E94">
              <w:rPr>
                <w:lang w:val="en-US"/>
              </w:rPr>
              <w:t>Lower secondary school, technical training [</w:t>
            </w:r>
            <w:proofErr w:type="spellStart"/>
            <w:r w:rsidRPr="00B13E94">
              <w:rPr>
                <w:lang w:val="en-US"/>
              </w:rPr>
              <w:t>lts</w:t>
            </w:r>
            <w:proofErr w:type="spellEnd"/>
            <w:r w:rsidRPr="00B13E94">
              <w:rPr>
                <w:lang w:val="en-US"/>
              </w:rPr>
              <w:t>]</w:t>
            </w:r>
          </w:p>
        </w:tc>
      </w:tr>
      <w:tr w:rsidR="00B13E94" w:rsidRPr="00AA4C0F" w14:paraId="63A77DD3" w14:textId="77777777" w:rsidTr="00AA4C0F">
        <w:tc>
          <w:tcPr>
            <w:tcW w:w="2935" w:type="dxa"/>
            <w:tcBorders>
              <w:top w:val="nil"/>
              <w:left w:val="nil"/>
              <w:bottom w:val="nil"/>
              <w:right w:val="nil"/>
            </w:tcBorders>
          </w:tcPr>
          <w:p w14:paraId="024B0B14" w14:textId="77777777" w:rsidR="008F13B8" w:rsidRPr="00B13E94" w:rsidRDefault="008F13B8" w:rsidP="00E212C9">
            <w:pPr>
              <w:widowControl w:val="0"/>
              <w:spacing w:after="0" w:line="360" w:lineRule="auto"/>
              <w:rPr>
                <w:lang w:val="en-US"/>
              </w:rPr>
            </w:pPr>
          </w:p>
        </w:tc>
        <w:tc>
          <w:tcPr>
            <w:tcW w:w="1993" w:type="dxa"/>
            <w:tcBorders>
              <w:top w:val="nil"/>
              <w:left w:val="nil"/>
              <w:bottom w:val="nil"/>
              <w:right w:val="nil"/>
            </w:tcBorders>
          </w:tcPr>
          <w:p w14:paraId="13F4B232" w14:textId="77777777" w:rsidR="008F13B8" w:rsidRPr="00B13E94" w:rsidRDefault="008F13B8" w:rsidP="00E212C9">
            <w:pPr>
              <w:widowControl w:val="0"/>
              <w:tabs>
                <w:tab w:val="decimal" w:pos="0"/>
              </w:tabs>
              <w:spacing w:after="0" w:line="360" w:lineRule="auto"/>
              <w:rPr>
                <w:lang w:val="en-US"/>
              </w:rPr>
            </w:pPr>
            <w:r w:rsidRPr="00B13E94">
              <w:rPr>
                <w:lang w:val="en-US"/>
              </w:rPr>
              <w:t>(2) Lower secondary school, lower general secondary education</w:t>
            </w:r>
          </w:p>
        </w:tc>
        <w:tc>
          <w:tcPr>
            <w:tcW w:w="992" w:type="dxa"/>
            <w:tcBorders>
              <w:top w:val="nil"/>
              <w:left w:val="nil"/>
              <w:bottom w:val="nil"/>
              <w:right w:val="nil"/>
            </w:tcBorders>
          </w:tcPr>
          <w:p w14:paraId="2D64D6EC" w14:textId="77777777" w:rsidR="008F13B8" w:rsidRPr="00B13E94" w:rsidRDefault="008F13B8" w:rsidP="00E212C9">
            <w:pPr>
              <w:widowControl w:val="0"/>
              <w:tabs>
                <w:tab w:val="decimal" w:pos="743"/>
              </w:tabs>
              <w:spacing w:after="0" w:line="360" w:lineRule="auto"/>
              <w:rPr>
                <w:vertAlign w:val="superscript"/>
                <w:lang w:val="en-US"/>
              </w:rPr>
            </w:pPr>
            <w:r w:rsidRPr="00B13E94">
              <w:rPr>
                <w:lang w:val="en-US"/>
              </w:rPr>
              <w:t>37.31</w:t>
            </w:r>
            <w:r w:rsidRPr="00B13E94">
              <w:rPr>
                <w:vertAlign w:val="superscript"/>
                <w:lang w:val="en-US"/>
              </w:rPr>
              <w:t>a</w:t>
            </w:r>
          </w:p>
        </w:tc>
        <w:tc>
          <w:tcPr>
            <w:tcW w:w="3369" w:type="dxa"/>
            <w:tcBorders>
              <w:top w:val="nil"/>
              <w:left w:val="nil"/>
              <w:bottom w:val="nil"/>
              <w:right w:val="nil"/>
            </w:tcBorders>
          </w:tcPr>
          <w:p w14:paraId="1095F367" w14:textId="77777777" w:rsidR="008F13B8" w:rsidRPr="00B13E94" w:rsidRDefault="008F13B8" w:rsidP="00E212C9">
            <w:pPr>
              <w:widowControl w:val="0"/>
              <w:spacing w:after="0" w:line="360" w:lineRule="auto"/>
              <w:rPr>
                <w:lang w:val="en-US"/>
              </w:rPr>
            </w:pPr>
            <w:r w:rsidRPr="00B13E94">
              <w:rPr>
                <w:lang w:val="en-US"/>
              </w:rPr>
              <w:t>Lower secondary school, technical training [</w:t>
            </w:r>
            <w:proofErr w:type="spellStart"/>
            <w:r w:rsidRPr="00B13E94">
              <w:rPr>
                <w:lang w:val="en-US"/>
              </w:rPr>
              <w:t>lts</w:t>
            </w:r>
            <w:proofErr w:type="spellEnd"/>
            <w:r w:rsidRPr="00B13E94">
              <w:rPr>
                <w:lang w:val="en-US"/>
              </w:rPr>
              <w:t>] and lower secondary school, theoretical training [</w:t>
            </w:r>
            <w:proofErr w:type="spellStart"/>
            <w:r w:rsidRPr="00B13E94">
              <w:rPr>
                <w:lang w:val="en-US"/>
              </w:rPr>
              <w:t>mulo</w:t>
            </w:r>
            <w:proofErr w:type="spellEnd"/>
            <w:r w:rsidRPr="00B13E94">
              <w:rPr>
                <w:lang w:val="en-US"/>
              </w:rPr>
              <w:t xml:space="preserve">, </w:t>
            </w:r>
            <w:proofErr w:type="spellStart"/>
            <w:r w:rsidRPr="00B13E94">
              <w:rPr>
                <w:lang w:val="en-US"/>
              </w:rPr>
              <w:t>mavo</w:t>
            </w:r>
            <w:proofErr w:type="spellEnd"/>
            <w:r w:rsidRPr="00B13E94">
              <w:rPr>
                <w:lang w:val="en-US"/>
              </w:rPr>
              <w:t>]</w:t>
            </w:r>
          </w:p>
        </w:tc>
      </w:tr>
      <w:tr w:rsidR="00B13E94" w:rsidRPr="00AA4C0F" w14:paraId="6A04AF1F" w14:textId="77777777" w:rsidTr="00AA4C0F">
        <w:tc>
          <w:tcPr>
            <w:tcW w:w="2935" w:type="dxa"/>
            <w:tcBorders>
              <w:top w:val="nil"/>
              <w:left w:val="nil"/>
              <w:bottom w:val="nil"/>
              <w:right w:val="nil"/>
            </w:tcBorders>
          </w:tcPr>
          <w:p w14:paraId="2B92E577" w14:textId="77777777" w:rsidR="008F13B8" w:rsidRPr="00B13E94" w:rsidRDefault="008F13B8" w:rsidP="00E212C9">
            <w:pPr>
              <w:widowControl w:val="0"/>
              <w:spacing w:after="0" w:line="360" w:lineRule="auto"/>
              <w:rPr>
                <w:lang w:val="en-US"/>
              </w:rPr>
            </w:pPr>
            <w:r w:rsidRPr="00B13E94">
              <w:rPr>
                <w:lang w:val="en-US"/>
              </w:rPr>
              <w:t>(3) Finished ‘</w:t>
            </w:r>
            <w:proofErr w:type="spellStart"/>
            <w:r w:rsidRPr="00B13E94">
              <w:rPr>
                <w:lang w:val="en-US"/>
              </w:rPr>
              <w:t>mavo</w:t>
            </w:r>
            <w:proofErr w:type="spellEnd"/>
            <w:r w:rsidRPr="00B13E94">
              <w:rPr>
                <w:lang w:val="en-US"/>
              </w:rPr>
              <w:t>’ or ‘</w:t>
            </w:r>
            <w:proofErr w:type="spellStart"/>
            <w:r w:rsidRPr="00B13E94">
              <w:rPr>
                <w:lang w:val="en-US"/>
              </w:rPr>
              <w:t>mulo</w:t>
            </w:r>
            <w:proofErr w:type="spellEnd"/>
            <w:r w:rsidRPr="00B13E94">
              <w:rPr>
                <w:lang w:val="en-US"/>
              </w:rPr>
              <w:t>’ (lower general secondary education)</w:t>
            </w:r>
          </w:p>
        </w:tc>
        <w:tc>
          <w:tcPr>
            <w:tcW w:w="1993" w:type="dxa"/>
            <w:tcBorders>
              <w:top w:val="nil"/>
              <w:left w:val="nil"/>
              <w:bottom w:val="nil"/>
              <w:right w:val="nil"/>
            </w:tcBorders>
          </w:tcPr>
          <w:p w14:paraId="3D79C997" w14:textId="77777777" w:rsidR="008F13B8" w:rsidRPr="00B13E94" w:rsidRDefault="008F13B8" w:rsidP="00E212C9">
            <w:pPr>
              <w:widowControl w:val="0"/>
              <w:tabs>
                <w:tab w:val="decimal" w:pos="743"/>
              </w:tabs>
              <w:spacing w:after="0" w:line="360" w:lineRule="auto"/>
              <w:rPr>
                <w:lang w:val="en-US"/>
              </w:rPr>
            </w:pPr>
          </w:p>
        </w:tc>
        <w:tc>
          <w:tcPr>
            <w:tcW w:w="992" w:type="dxa"/>
            <w:tcBorders>
              <w:top w:val="nil"/>
              <w:left w:val="nil"/>
              <w:bottom w:val="nil"/>
              <w:right w:val="nil"/>
            </w:tcBorders>
          </w:tcPr>
          <w:p w14:paraId="04378B03" w14:textId="77777777" w:rsidR="008F13B8" w:rsidRPr="00B13E94" w:rsidRDefault="008F13B8" w:rsidP="00E212C9">
            <w:pPr>
              <w:widowControl w:val="0"/>
              <w:tabs>
                <w:tab w:val="decimal" w:pos="743"/>
              </w:tabs>
              <w:spacing w:after="0" w:line="360" w:lineRule="auto"/>
              <w:rPr>
                <w:lang w:val="en-US"/>
              </w:rPr>
            </w:pPr>
            <w:r w:rsidRPr="00B13E94">
              <w:rPr>
                <w:lang w:val="en-US"/>
              </w:rPr>
              <w:t>45.27</w:t>
            </w:r>
          </w:p>
        </w:tc>
        <w:tc>
          <w:tcPr>
            <w:tcW w:w="3369" w:type="dxa"/>
            <w:tcBorders>
              <w:top w:val="nil"/>
              <w:left w:val="nil"/>
              <w:bottom w:val="nil"/>
              <w:right w:val="nil"/>
            </w:tcBorders>
          </w:tcPr>
          <w:p w14:paraId="61DCADCE" w14:textId="77777777" w:rsidR="008F13B8" w:rsidRPr="00B13E94" w:rsidRDefault="008F13B8" w:rsidP="00E212C9">
            <w:pPr>
              <w:widowControl w:val="0"/>
              <w:spacing w:after="0" w:line="360" w:lineRule="auto"/>
              <w:rPr>
                <w:lang w:val="en-US"/>
              </w:rPr>
            </w:pPr>
            <w:r w:rsidRPr="00B13E94">
              <w:rPr>
                <w:lang w:val="en-US"/>
              </w:rPr>
              <w:t>Lower secondary school, theoretical training [</w:t>
            </w:r>
            <w:proofErr w:type="spellStart"/>
            <w:r w:rsidRPr="00B13E94">
              <w:rPr>
                <w:lang w:val="en-US"/>
              </w:rPr>
              <w:t>mulo</w:t>
            </w:r>
            <w:proofErr w:type="spellEnd"/>
            <w:r w:rsidRPr="00B13E94">
              <w:rPr>
                <w:lang w:val="en-US"/>
              </w:rPr>
              <w:t xml:space="preserve">, </w:t>
            </w:r>
            <w:proofErr w:type="spellStart"/>
            <w:r w:rsidRPr="00B13E94">
              <w:rPr>
                <w:lang w:val="en-US"/>
              </w:rPr>
              <w:t>mavo</w:t>
            </w:r>
            <w:proofErr w:type="spellEnd"/>
            <w:r w:rsidRPr="00B13E94">
              <w:rPr>
                <w:lang w:val="en-US"/>
              </w:rPr>
              <w:t>]</w:t>
            </w:r>
          </w:p>
        </w:tc>
      </w:tr>
      <w:tr w:rsidR="00B13E94" w:rsidRPr="00AA4C0F" w14:paraId="74249465" w14:textId="77777777" w:rsidTr="00AA4C0F">
        <w:tc>
          <w:tcPr>
            <w:tcW w:w="2935" w:type="dxa"/>
            <w:tcBorders>
              <w:top w:val="nil"/>
              <w:left w:val="nil"/>
              <w:bottom w:val="nil"/>
              <w:right w:val="nil"/>
            </w:tcBorders>
          </w:tcPr>
          <w:p w14:paraId="50BF18B2" w14:textId="77777777" w:rsidR="008F13B8" w:rsidRPr="00B13E94" w:rsidRDefault="008F13B8" w:rsidP="00E212C9">
            <w:pPr>
              <w:widowControl w:val="0"/>
              <w:spacing w:after="0" w:line="360" w:lineRule="auto"/>
              <w:rPr>
                <w:lang w:val="en-US"/>
              </w:rPr>
            </w:pPr>
            <w:r w:rsidRPr="00B13E94">
              <w:rPr>
                <w:lang w:val="en-US"/>
              </w:rPr>
              <w:t>(8) Few years ‘MBO’ (lower vocational education)</w:t>
            </w:r>
          </w:p>
        </w:tc>
        <w:tc>
          <w:tcPr>
            <w:tcW w:w="1993" w:type="dxa"/>
            <w:tcBorders>
              <w:top w:val="nil"/>
              <w:left w:val="nil"/>
              <w:bottom w:val="nil"/>
              <w:right w:val="nil"/>
            </w:tcBorders>
          </w:tcPr>
          <w:p w14:paraId="4E2335BC" w14:textId="77777777" w:rsidR="008F13B8" w:rsidRPr="00B13E94" w:rsidRDefault="008F13B8" w:rsidP="00E212C9">
            <w:pPr>
              <w:widowControl w:val="0"/>
              <w:tabs>
                <w:tab w:val="decimal" w:pos="743"/>
              </w:tabs>
              <w:spacing w:after="0" w:line="360" w:lineRule="auto"/>
              <w:rPr>
                <w:lang w:val="en-US"/>
              </w:rPr>
            </w:pPr>
          </w:p>
        </w:tc>
        <w:tc>
          <w:tcPr>
            <w:tcW w:w="992" w:type="dxa"/>
            <w:tcBorders>
              <w:top w:val="nil"/>
              <w:left w:val="nil"/>
              <w:bottom w:val="nil"/>
              <w:right w:val="nil"/>
            </w:tcBorders>
          </w:tcPr>
          <w:p w14:paraId="37D15BAB" w14:textId="77777777" w:rsidR="008F13B8" w:rsidRPr="00B13E94" w:rsidRDefault="008F13B8" w:rsidP="00E212C9">
            <w:pPr>
              <w:widowControl w:val="0"/>
              <w:tabs>
                <w:tab w:val="decimal" w:pos="743"/>
              </w:tabs>
              <w:spacing w:after="0" w:line="360" w:lineRule="auto"/>
              <w:rPr>
                <w:lang w:val="en-US"/>
              </w:rPr>
            </w:pPr>
            <w:r w:rsidRPr="00B13E94">
              <w:rPr>
                <w:lang w:val="en-US"/>
              </w:rPr>
              <w:t>45.27</w:t>
            </w:r>
          </w:p>
        </w:tc>
        <w:tc>
          <w:tcPr>
            <w:tcW w:w="3369" w:type="dxa"/>
            <w:tcBorders>
              <w:top w:val="nil"/>
              <w:left w:val="nil"/>
              <w:bottom w:val="nil"/>
              <w:right w:val="nil"/>
            </w:tcBorders>
          </w:tcPr>
          <w:p w14:paraId="75B677F3" w14:textId="77777777" w:rsidR="008F13B8" w:rsidRPr="00B13E94" w:rsidRDefault="008F13B8" w:rsidP="00E212C9">
            <w:pPr>
              <w:widowControl w:val="0"/>
              <w:spacing w:after="0" w:line="360" w:lineRule="auto"/>
              <w:rPr>
                <w:lang w:val="en-US"/>
              </w:rPr>
            </w:pPr>
            <w:r w:rsidRPr="00B13E94">
              <w:rPr>
                <w:lang w:val="en-US"/>
              </w:rPr>
              <w:t>Lower secondary school, theoretical training [</w:t>
            </w:r>
            <w:proofErr w:type="spellStart"/>
            <w:r w:rsidRPr="00B13E94">
              <w:rPr>
                <w:lang w:val="en-US"/>
              </w:rPr>
              <w:t>mulo</w:t>
            </w:r>
            <w:proofErr w:type="spellEnd"/>
            <w:r w:rsidRPr="00B13E94">
              <w:rPr>
                <w:lang w:val="en-US"/>
              </w:rPr>
              <w:t xml:space="preserve">, </w:t>
            </w:r>
            <w:proofErr w:type="spellStart"/>
            <w:r w:rsidRPr="00B13E94">
              <w:rPr>
                <w:lang w:val="en-US"/>
              </w:rPr>
              <w:t>mavo</w:t>
            </w:r>
            <w:proofErr w:type="spellEnd"/>
            <w:r w:rsidRPr="00B13E94">
              <w:rPr>
                <w:lang w:val="en-US"/>
              </w:rPr>
              <w:t>]</w:t>
            </w:r>
          </w:p>
        </w:tc>
      </w:tr>
      <w:tr w:rsidR="00B13E94" w:rsidRPr="00AA4C0F" w14:paraId="10430CC8" w14:textId="77777777" w:rsidTr="00AA4C0F">
        <w:tc>
          <w:tcPr>
            <w:tcW w:w="2935" w:type="dxa"/>
            <w:tcBorders>
              <w:top w:val="nil"/>
              <w:left w:val="nil"/>
              <w:bottom w:val="nil"/>
              <w:right w:val="nil"/>
            </w:tcBorders>
          </w:tcPr>
          <w:p w14:paraId="3A5DCEEB" w14:textId="77777777" w:rsidR="008F13B8" w:rsidRPr="00B13E94" w:rsidRDefault="008F13B8" w:rsidP="00E212C9">
            <w:pPr>
              <w:widowControl w:val="0"/>
              <w:spacing w:after="0" w:line="360" w:lineRule="auto"/>
              <w:rPr>
                <w:lang w:val="en-US"/>
              </w:rPr>
            </w:pPr>
            <w:r w:rsidRPr="00B13E94">
              <w:rPr>
                <w:lang w:val="en-US"/>
              </w:rPr>
              <w:lastRenderedPageBreak/>
              <w:t>(9) Finished ‘MBO’ (lower vocational education)</w:t>
            </w:r>
          </w:p>
        </w:tc>
        <w:tc>
          <w:tcPr>
            <w:tcW w:w="1993" w:type="dxa"/>
            <w:tcBorders>
              <w:top w:val="nil"/>
              <w:left w:val="nil"/>
              <w:bottom w:val="nil"/>
              <w:right w:val="nil"/>
            </w:tcBorders>
          </w:tcPr>
          <w:p w14:paraId="3BD7DA53" w14:textId="77777777" w:rsidR="008F13B8" w:rsidRPr="00B13E94" w:rsidRDefault="008F13B8" w:rsidP="00E212C9">
            <w:pPr>
              <w:widowControl w:val="0"/>
              <w:tabs>
                <w:tab w:val="decimal" w:pos="743"/>
              </w:tabs>
              <w:spacing w:after="0" w:line="360" w:lineRule="auto"/>
              <w:rPr>
                <w:lang w:val="en-US"/>
              </w:rPr>
            </w:pPr>
          </w:p>
        </w:tc>
        <w:tc>
          <w:tcPr>
            <w:tcW w:w="992" w:type="dxa"/>
            <w:tcBorders>
              <w:top w:val="nil"/>
              <w:left w:val="nil"/>
              <w:bottom w:val="nil"/>
              <w:right w:val="nil"/>
            </w:tcBorders>
          </w:tcPr>
          <w:p w14:paraId="62DF6A88" w14:textId="77777777" w:rsidR="008F13B8" w:rsidRPr="00B13E94" w:rsidRDefault="008F13B8" w:rsidP="00E212C9">
            <w:pPr>
              <w:widowControl w:val="0"/>
              <w:tabs>
                <w:tab w:val="decimal" w:pos="743"/>
              </w:tabs>
              <w:spacing w:after="0" w:line="360" w:lineRule="auto"/>
              <w:rPr>
                <w:lang w:val="en-US"/>
              </w:rPr>
            </w:pPr>
            <w:r w:rsidRPr="00B13E94">
              <w:rPr>
                <w:lang w:val="en-US"/>
              </w:rPr>
              <w:t>52.70</w:t>
            </w:r>
          </w:p>
        </w:tc>
        <w:tc>
          <w:tcPr>
            <w:tcW w:w="3369" w:type="dxa"/>
            <w:tcBorders>
              <w:top w:val="nil"/>
              <w:left w:val="nil"/>
              <w:bottom w:val="nil"/>
              <w:right w:val="nil"/>
            </w:tcBorders>
          </w:tcPr>
          <w:p w14:paraId="3006CF14" w14:textId="77777777" w:rsidR="008F13B8" w:rsidRPr="00B13E94" w:rsidRDefault="008F13B8" w:rsidP="00E212C9">
            <w:pPr>
              <w:widowControl w:val="0"/>
              <w:spacing w:after="0" w:line="360" w:lineRule="auto"/>
              <w:rPr>
                <w:lang w:val="en-US"/>
              </w:rPr>
            </w:pPr>
            <w:r w:rsidRPr="00B13E94">
              <w:rPr>
                <w:lang w:val="en-US"/>
              </w:rPr>
              <w:t>Upper secondary professional education [MBO]</w:t>
            </w:r>
          </w:p>
        </w:tc>
      </w:tr>
      <w:tr w:rsidR="00B13E94" w:rsidRPr="00AA4C0F" w14:paraId="25D12BF1" w14:textId="77777777" w:rsidTr="00AA4C0F">
        <w:tc>
          <w:tcPr>
            <w:tcW w:w="2935" w:type="dxa"/>
            <w:tcBorders>
              <w:top w:val="nil"/>
              <w:left w:val="nil"/>
              <w:bottom w:val="nil"/>
              <w:right w:val="nil"/>
            </w:tcBorders>
          </w:tcPr>
          <w:p w14:paraId="774E1850" w14:textId="77777777" w:rsidR="008F13B8" w:rsidRPr="00B13E94" w:rsidRDefault="008F13B8" w:rsidP="00E212C9">
            <w:pPr>
              <w:widowControl w:val="0"/>
              <w:spacing w:after="0" w:line="360" w:lineRule="auto"/>
              <w:rPr>
                <w:lang w:val="en-US"/>
              </w:rPr>
            </w:pPr>
          </w:p>
        </w:tc>
        <w:tc>
          <w:tcPr>
            <w:tcW w:w="1993" w:type="dxa"/>
            <w:tcBorders>
              <w:top w:val="nil"/>
              <w:left w:val="nil"/>
              <w:bottom w:val="nil"/>
              <w:right w:val="nil"/>
            </w:tcBorders>
          </w:tcPr>
          <w:p w14:paraId="0A07B618" w14:textId="77777777" w:rsidR="008F13B8" w:rsidRPr="00B13E94" w:rsidRDefault="008F13B8" w:rsidP="00E212C9">
            <w:pPr>
              <w:widowControl w:val="0"/>
              <w:tabs>
                <w:tab w:val="decimal" w:pos="0"/>
              </w:tabs>
              <w:spacing w:after="0" w:line="360" w:lineRule="auto"/>
              <w:rPr>
                <w:lang w:val="en-US"/>
              </w:rPr>
            </w:pPr>
            <w:r w:rsidRPr="00B13E94">
              <w:rPr>
                <w:lang w:val="en-US"/>
              </w:rPr>
              <w:t>(3) vocational education ‘MBO’, general secondary education ‘</w:t>
            </w:r>
            <w:proofErr w:type="spellStart"/>
            <w:r w:rsidRPr="00B13E94">
              <w:rPr>
                <w:lang w:val="en-US"/>
              </w:rPr>
              <w:t>havo</w:t>
            </w:r>
            <w:proofErr w:type="spellEnd"/>
            <w:r w:rsidRPr="00B13E94">
              <w:rPr>
                <w:lang w:val="en-US"/>
              </w:rPr>
              <w:t>, VWO’</w:t>
            </w:r>
          </w:p>
        </w:tc>
        <w:tc>
          <w:tcPr>
            <w:tcW w:w="992" w:type="dxa"/>
            <w:tcBorders>
              <w:top w:val="nil"/>
              <w:left w:val="nil"/>
              <w:bottom w:val="nil"/>
              <w:right w:val="nil"/>
            </w:tcBorders>
          </w:tcPr>
          <w:p w14:paraId="64E1621A" w14:textId="77777777" w:rsidR="008F13B8" w:rsidRPr="00B13E94" w:rsidRDefault="008F13B8" w:rsidP="00E212C9">
            <w:pPr>
              <w:widowControl w:val="0"/>
              <w:tabs>
                <w:tab w:val="decimal" w:pos="743"/>
              </w:tabs>
              <w:spacing w:after="0" w:line="360" w:lineRule="auto"/>
              <w:rPr>
                <w:lang w:val="en-US"/>
              </w:rPr>
            </w:pPr>
            <w:r w:rsidRPr="00B13E94">
              <w:rPr>
                <w:lang w:val="en-US"/>
              </w:rPr>
              <w:t>62.31</w:t>
            </w:r>
            <w:r w:rsidRPr="00B13E94">
              <w:rPr>
                <w:vertAlign w:val="superscript"/>
                <w:lang w:val="en-US"/>
              </w:rPr>
              <w:t>b</w:t>
            </w:r>
          </w:p>
        </w:tc>
        <w:tc>
          <w:tcPr>
            <w:tcW w:w="3369" w:type="dxa"/>
            <w:tcBorders>
              <w:top w:val="nil"/>
              <w:left w:val="nil"/>
              <w:bottom w:val="nil"/>
              <w:right w:val="nil"/>
            </w:tcBorders>
          </w:tcPr>
          <w:p w14:paraId="357D5FCE" w14:textId="77777777" w:rsidR="008F13B8" w:rsidRPr="00B13E94" w:rsidRDefault="008F13B8" w:rsidP="00E212C9">
            <w:pPr>
              <w:widowControl w:val="0"/>
              <w:spacing w:after="0" w:line="360" w:lineRule="auto"/>
              <w:rPr>
                <w:lang w:val="en-US"/>
              </w:rPr>
            </w:pPr>
            <w:r w:rsidRPr="00B13E94">
              <w:rPr>
                <w:lang w:val="en-US"/>
              </w:rPr>
              <w:t>Upper secondary professional education [MBO], higher secondary school [</w:t>
            </w:r>
            <w:proofErr w:type="spellStart"/>
            <w:r w:rsidRPr="00B13E94">
              <w:rPr>
                <w:lang w:val="en-US"/>
              </w:rPr>
              <w:t>havo</w:t>
            </w:r>
            <w:proofErr w:type="spellEnd"/>
            <w:r w:rsidRPr="00B13E94">
              <w:rPr>
                <w:lang w:val="en-US"/>
              </w:rPr>
              <w:t>], and pre-scientific secondary school [VWO]</w:t>
            </w:r>
          </w:p>
        </w:tc>
      </w:tr>
      <w:tr w:rsidR="00B13E94" w:rsidRPr="00AA4C0F" w14:paraId="20269F7D" w14:textId="77777777" w:rsidTr="00AA4C0F">
        <w:tc>
          <w:tcPr>
            <w:tcW w:w="2935" w:type="dxa"/>
            <w:tcBorders>
              <w:top w:val="nil"/>
              <w:left w:val="nil"/>
              <w:bottom w:val="nil"/>
              <w:right w:val="nil"/>
            </w:tcBorders>
          </w:tcPr>
          <w:p w14:paraId="648F88AD" w14:textId="77777777" w:rsidR="008F13B8" w:rsidRPr="00B13E94" w:rsidRDefault="008F13B8" w:rsidP="00E212C9">
            <w:pPr>
              <w:widowControl w:val="0"/>
              <w:spacing w:after="0" w:line="360" w:lineRule="auto"/>
              <w:rPr>
                <w:lang w:val="en-US"/>
              </w:rPr>
            </w:pPr>
            <w:r w:rsidRPr="00B13E94">
              <w:rPr>
                <w:lang w:val="en-US"/>
              </w:rPr>
              <w:t>(7) Finished ‘</w:t>
            </w:r>
            <w:proofErr w:type="spellStart"/>
            <w:r w:rsidRPr="00B13E94">
              <w:rPr>
                <w:lang w:val="en-US"/>
              </w:rPr>
              <w:t>havo</w:t>
            </w:r>
            <w:proofErr w:type="spellEnd"/>
            <w:r w:rsidRPr="00B13E94">
              <w:rPr>
                <w:lang w:val="en-US"/>
              </w:rPr>
              <w:t>/VWO’ (higher general secondary education/pre-university education)</w:t>
            </w:r>
          </w:p>
        </w:tc>
        <w:tc>
          <w:tcPr>
            <w:tcW w:w="1993" w:type="dxa"/>
            <w:tcBorders>
              <w:top w:val="nil"/>
              <w:left w:val="nil"/>
              <w:bottom w:val="nil"/>
              <w:right w:val="nil"/>
            </w:tcBorders>
          </w:tcPr>
          <w:p w14:paraId="717B43AA" w14:textId="77777777" w:rsidR="008F13B8" w:rsidRPr="00B13E94" w:rsidRDefault="008F13B8" w:rsidP="00E212C9">
            <w:pPr>
              <w:widowControl w:val="0"/>
              <w:tabs>
                <w:tab w:val="decimal" w:pos="743"/>
              </w:tabs>
              <w:spacing w:after="0" w:line="360" w:lineRule="auto"/>
              <w:rPr>
                <w:lang w:val="en-US"/>
              </w:rPr>
            </w:pPr>
          </w:p>
        </w:tc>
        <w:tc>
          <w:tcPr>
            <w:tcW w:w="992" w:type="dxa"/>
            <w:tcBorders>
              <w:top w:val="nil"/>
              <w:left w:val="nil"/>
              <w:bottom w:val="nil"/>
              <w:right w:val="nil"/>
            </w:tcBorders>
          </w:tcPr>
          <w:p w14:paraId="20DFC366" w14:textId="77777777" w:rsidR="008F13B8" w:rsidRPr="00B13E94" w:rsidRDefault="008F13B8" w:rsidP="00E212C9">
            <w:pPr>
              <w:widowControl w:val="0"/>
              <w:tabs>
                <w:tab w:val="decimal" w:pos="743"/>
              </w:tabs>
              <w:spacing w:after="0" w:line="360" w:lineRule="auto"/>
              <w:rPr>
                <w:vertAlign w:val="superscript"/>
                <w:lang w:val="en-US"/>
              </w:rPr>
            </w:pPr>
            <w:r w:rsidRPr="00B13E94">
              <w:rPr>
                <w:lang w:val="en-US"/>
              </w:rPr>
              <w:t>67.11</w:t>
            </w:r>
            <w:r w:rsidRPr="00B13E94">
              <w:rPr>
                <w:vertAlign w:val="superscript"/>
                <w:lang w:val="en-US"/>
              </w:rPr>
              <w:t>c</w:t>
            </w:r>
          </w:p>
          <w:p w14:paraId="4357F699" w14:textId="77777777" w:rsidR="008F13B8" w:rsidRPr="00B13E94" w:rsidRDefault="008F13B8" w:rsidP="00E212C9">
            <w:pPr>
              <w:widowControl w:val="0"/>
              <w:tabs>
                <w:tab w:val="decimal" w:pos="743"/>
              </w:tabs>
              <w:spacing w:after="0" w:line="360" w:lineRule="auto"/>
              <w:rPr>
                <w:lang w:val="en-US"/>
              </w:rPr>
            </w:pPr>
          </w:p>
        </w:tc>
        <w:tc>
          <w:tcPr>
            <w:tcW w:w="3369" w:type="dxa"/>
            <w:tcBorders>
              <w:top w:val="nil"/>
              <w:left w:val="nil"/>
              <w:bottom w:val="nil"/>
              <w:right w:val="nil"/>
            </w:tcBorders>
          </w:tcPr>
          <w:p w14:paraId="209C1D8E" w14:textId="77777777" w:rsidR="008F13B8" w:rsidRPr="00B13E94" w:rsidRDefault="008F13B8" w:rsidP="00E212C9">
            <w:pPr>
              <w:widowControl w:val="0"/>
              <w:spacing w:after="0" w:line="360" w:lineRule="auto"/>
              <w:rPr>
                <w:lang w:val="en-US"/>
              </w:rPr>
            </w:pPr>
            <w:r w:rsidRPr="00B13E94">
              <w:rPr>
                <w:lang w:val="en-US"/>
              </w:rPr>
              <w:t>Higher secondary school [</w:t>
            </w:r>
            <w:proofErr w:type="spellStart"/>
            <w:r w:rsidRPr="00B13E94">
              <w:rPr>
                <w:lang w:val="en-US"/>
              </w:rPr>
              <w:t>havo</w:t>
            </w:r>
            <w:proofErr w:type="spellEnd"/>
            <w:r w:rsidRPr="00B13E94">
              <w:rPr>
                <w:lang w:val="en-US"/>
              </w:rPr>
              <w:t>] and pre-scientific secondary school [VWO]</w:t>
            </w:r>
          </w:p>
        </w:tc>
      </w:tr>
      <w:tr w:rsidR="00B13E94" w:rsidRPr="00AA4C0F" w14:paraId="3F139F93" w14:textId="77777777" w:rsidTr="00AA4C0F">
        <w:tc>
          <w:tcPr>
            <w:tcW w:w="2935" w:type="dxa"/>
            <w:tcBorders>
              <w:top w:val="nil"/>
              <w:left w:val="nil"/>
              <w:bottom w:val="nil"/>
              <w:right w:val="nil"/>
            </w:tcBorders>
          </w:tcPr>
          <w:p w14:paraId="04C13C28" w14:textId="77777777" w:rsidR="008F13B8" w:rsidRPr="00B13E94" w:rsidRDefault="008F13B8" w:rsidP="00E212C9">
            <w:pPr>
              <w:widowControl w:val="0"/>
              <w:spacing w:after="0" w:line="360" w:lineRule="auto"/>
              <w:rPr>
                <w:lang w:val="en-US"/>
              </w:rPr>
            </w:pPr>
            <w:r w:rsidRPr="00B13E94">
              <w:rPr>
                <w:lang w:val="en-US"/>
              </w:rPr>
              <w:t>(10) Few years ‘HBO’ (university of applied sciences) or university</w:t>
            </w:r>
          </w:p>
        </w:tc>
        <w:tc>
          <w:tcPr>
            <w:tcW w:w="1993" w:type="dxa"/>
            <w:tcBorders>
              <w:top w:val="nil"/>
              <w:left w:val="nil"/>
              <w:bottom w:val="nil"/>
              <w:right w:val="nil"/>
            </w:tcBorders>
          </w:tcPr>
          <w:p w14:paraId="042D716C" w14:textId="77777777" w:rsidR="008F13B8" w:rsidRPr="00B13E94" w:rsidRDefault="008F13B8" w:rsidP="00E212C9">
            <w:pPr>
              <w:widowControl w:val="0"/>
              <w:tabs>
                <w:tab w:val="decimal" w:pos="743"/>
              </w:tabs>
              <w:spacing w:after="0" w:line="360" w:lineRule="auto"/>
              <w:rPr>
                <w:lang w:val="en-US"/>
              </w:rPr>
            </w:pPr>
          </w:p>
        </w:tc>
        <w:tc>
          <w:tcPr>
            <w:tcW w:w="992" w:type="dxa"/>
            <w:tcBorders>
              <w:top w:val="nil"/>
              <w:left w:val="nil"/>
              <w:bottom w:val="nil"/>
              <w:right w:val="nil"/>
            </w:tcBorders>
          </w:tcPr>
          <w:p w14:paraId="5E64FA20" w14:textId="77777777" w:rsidR="008F13B8" w:rsidRPr="00B13E94" w:rsidRDefault="008F13B8" w:rsidP="00E212C9">
            <w:pPr>
              <w:widowControl w:val="0"/>
              <w:tabs>
                <w:tab w:val="decimal" w:pos="743"/>
              </w:tabs>
              <w:spacing w:after="0" w:line="360" w:lineRule="auto"/>
              <w:rPr>
                <w:vertAlign w:val="superscript"/>
                <w:lang w:val="en-US"/>
              </w:rPr>
            </w:pPr>
            <w:r w:rsidRPr="00B13E94">
              <w:rPr>
                <w:lang w:val="en-US"/>
              </w:rPr>
              <w:t>67.11</w:t>
            </w:r>
            <w:r w:rsidRPr="00B13E94">
              <w:rPr>
                <w:vertAlign w:val="superscript"/>
                <w:lang w:val="en-US"/>
              </w:rPr>
              <w:t>c</w:t>
            </w:r>
          </w:p>
        </w:tc>
        <w:tc>
          <w:tcPr>
            <w:tcW w:w="3369" w:type="dxa"/>
            <w:tcBorders>
              <w:top w:val="nil"/>
              <w:left w:val="nil"/>
              <w:bottom w:val="nil"/>
              <w:right w:val="nil"/>
            </w:tcBorders>
          </w:tcPr>
          <w:p w14:paraId="62DC78D0" w14:textId="77777777" w:rsidR="008F13B8" w:rsidRPr="00B13E94" w:rsidRDefault="008F13B8" w:rsidP="00E212C9">
            <w:pPr>
              <w:widowControl w:val="0"/>
              <w:spacing w:after="0" w:line="360" w:lineRule="auto"/>
              <w:rPr>
                <w:lang w:val="en-US"/>
              </w:rPr>
            </w:pPr>
            <w:r w:rsidRPr="00B13E94">
              <w:rPr>
                <w:lang w:val="en-US"/>
              </w:rPr>
              <w:t>Higher secondary school [</w:t>
            </w:r>
            <w:proofErr w:type="spellStart"/>
            <w:r w:rsidRPr="00B13E94">
              <w:rPr>
                <w:lang w:val="en-US"/>
              </w:rPr>
              <w:t>havo</w:t>
            </w:r>
            <w:proofErr w:type="spellEnd"/>
            <w:r w:rsidRPr="00B13E94">
              <w:rPr>
                <w:lang w:val="en-US"/>
              </w:rPr>
              <w:t>] and pre-scientific secondary school [VWO]</w:t>
            </w:r>
          </w:p>
        </w:tc>
      </w:tr>
      <w:tr w:rsidR="00B13E94" w:rsidRPr="00B13E94" w14:paraId="5D40B96D" w14:textId="77777777" w:rsidTr="00AA4C0F">
        <w:tc>
          <w:tcPr>
            <w:tcW w:w="2935" w:type="dxa"/>
            <w:tcBorders>
              <w:top w:val="nil"/>
              <w:left w:val="nil"/>
              <w:bottom w:val="nil"/>
              <w:right w:val="nil"/>
            </w:tcBorders>
          </w:tcPr>
          <w:p w14:paraId="6EDDA656" w14:textId="77777777" w:rsidR="008F13B8" w:rsidRPr="00B13E94" w:rsidRDefault="008F13B8" w:rsidP="00E212C9">
            <w:pPr>
              <w:widowControl w:val="0"/>
              <w:spacing w:after="0" w:line="360" w:lineRule="auto"/>
              <w:rPr>
                <w:lang w:val="en-US"/>
              </w:rPr>
            </w:pPr>
            <w:r w:rsidRPr="00B13E94">
              <w:rPr>
                <w:lang w:val="en-US"/>
              </w:rPr>
              <w:t>(11) Finished ‘HBO’ (university of applied sciences)</w:t>
            </w:r>
          </w:p>
        </w:tc>
        <w:tc>
          <w:tcPr>
            <w:tcW w:w="1993" w:type="dxa"/>
            <w:tcBorders>
              <w:top w:val="nil"/>
              <w:left w:val="nil"/>
              <w:bottom w:val="nil"/>
              <w:right w:val="nil"/>
            </w:tcBorders>
          </w:tcPr>
          <w:p w14:paraId="48432C93" w14:textId="77777777" w:rsidR="008F13B8" w:rsidRPr="00B13E94" w:rsidRDefault="008F13B8" w:rsidP="00E212C9">
            <w:pPr>
              <w:widowControl w:val="0"/>
              <w:tabs>
                <w:tab w:val="decimal" w:pos="0"/>
              </w:tabs>
              <w:spacing w:after="0" w:line="360" w:lineRule="auto"/>
              <w:rPr>
                <w:lang w:val="en-US"/>
              </w:rPr>
            </w:pPr>
            <w:r w:rsidRPr="00B13E94">
              <w:rPr>
                <w:lang w:val="en-US"/>
              </w:rPr>
              <w:t>(4) higher vocational education ‘HBO’</w:t>
            </w:r>
          </w:p>
        </w:tc>
        <w:tc>
          <w:tcPr>
            <w:tcW w:w="992" w:type="dxa"/>
            <w:tcBorders>
              <w:top w:val="nil"/>
              <w:left w:val="nil"/>
              <w:bottom w:val="nil"/>
              <w:right w:val="nil"/>
            </w:tcBorders>
          </w:tcPr>
          <w:p w14:paraId="5411DCA4" w14:textId="77777777" w:rsidR="008F13B8" w:rsidRPr="00B13E94" w:rsidRDefault="008F13B8" w:rsidP="00E212C9">
            <w:pPr>
              <w:widowControl w:val="0"/>
              <w:tabs>
                <w:tab w:val="decimal" w:pos="743"/>
              </w:tabs>
              <w:spacing w:after="0" w:line="360" w:lineRule="auto"/>
              <w:rPr>
                <w:lang w:val="en-US"/>
              </w:rPr>
            </w:pPr>
            <w:r w:rsidRPr="00B13E94">
              <w:rPr>
                <w:lang w:val="en-US"/>
              </w:rPr>
              <w:t>77.93</w:t>
            </w:r>
          </w:p>
        </w:tc>
        <w:tc>
          <w:tcPr>
            <w:tcW w:w="3369" w:type="dxa"/>
            <w:tcBorders>
              <w:top w:val="nil"/>
              <w:left w:val="nil"/>
              <w:bottom w:val="nil"/>
              <w:right w:val="nil"/>
            </w:tcBorders>
          </w:tcPr>
          <w:p w14:paraId="4C4A663B" w14:textId="77777777" w:rsidR="008F13B8" w:rsidRPr="00B13E94" w:rsidRDefault="008F13B8" w:rsidP="00E212C9">
            <w:pPr>
              <w:widowControl w:val="0"/>
              <w:spacing w:after="0" w:line="360" w:lineRule="auto"/>
              <w:rPr>
                <w:lang w:val="en-US"/>
              </w:rPr>
            </w:pPr>
            <w:r w:rsidRPr="00B13E94">
              <w:rPr>
                <w:lang w:val="en-US"/>
              </w:rPr>
              <w:t>Tertiary professional education [HBO]</w:t>
            </w:r>
          </w:p>
        </w:tc>
      </w:tr>
      <w:tr w:rsidR="00B13E94" w:rsidRPr="00B13E94" w14:paraId="77300E1B" w14:textId="77777777" w:rsidTr="00AA4C0F">
        <w:tc>
          <w:tcPr>
            <w:tcW w:w="2935" w:type="dxa"/>
            <w:tcBorders>
              <w:top w:val="nil"/>
              <w:left w:val="nil"/>
              <w:bottom w:val="nil"/>
              <w:right w:val="nil"/>
            </w:tcBorders>
          </w:tcPr>
          <w:p w14:paraId="17167C31" w14:textId="77777777" w:rsidR="008F13B8" w:rsidRPr="00B13E94" w:rsidRDefault="008F13B8" w:rsidP="00E212C9">
            <w:pPr>
              <w:widowControl w:val="0"/>
              <w:spacing w:after="0" w:line="360" w:lineRule="auto"/>
              <w:rPr>
                <w:lang w:val="en-US"/>
              </w:rPr>
            </w:pPr>
            <w:r w:rsidRPr="00B13E94">
              <w:rPr>
                <w:lang w:val="en-US"/>
              </w:rPr>
              <w:t>(12) Finished university</w:t>
            </w:r>
          </w:p>
        </w:tc>
        <w:tc>
          <w:tcPr>
            <w:tcW w:w="1993" w:type="dxa"/>
            <w:tcBorders>
              <w:top w:val="nil"/>
              <w:left w:val="nil"/>
              <w:bottom w:val="nil"/>
              <w:right w:val="nil"/>
            </w:tcBorders>
          </w:tcPr>
          <w:p w14:paraId="54A7255D" w14:textId="77777777" w:rsidR="008F13B8" w:rsidRPr="00B13E94" w:rsidRDefault="008F13B8" w:rsidP="00E212C9">
            <w:pPr>
              <w:widowControl w:val="0"/>
              <w:tabs>
                <w:tab w:val="decimal" w:pos="0"/>
              </w:tabs>
              <w:spacing w:after="0" w:line="360" w:lineRule="auto"/>
              <w:rPr>
                <w:lang w:val="en-US"/>
              </w:rPr>
            </w:pPr>
            <w:r w:rsidRPr="00B13E94">
              <w:rPr>
                <w:lang w:val="en-US"/>
              </w:rPr>
              <w:t>(5) scientific education</w:t>
            </w:r>
          </w:p>
        </w:tc>
        <w:tc>
          <w:tcPr>
            <w:tcW w:w="992" w:type="dxa"/>
            <w:tcBorders>
              <w:top w:val="nil"/>
              <w:left w:val="nil"/>
              <w:bottom w:val="nil"/>
              <w:right w:val="nil"/>
            </w:tcBorders>
          </w:tcPr>
          <w:p w14:paraId="2B513827" w14:textId="77777777" w:rsidR="008F13B8" w:rsidRPr="00B13E94" w:rsidRDefault="008F13B8" w:rsidP="00E212C9">
            <w:pPr>
              <w:widowControl w:val="0"/>
              <w:tabs>
                <w:tab w:val="decimal" w:pos="743"/>
              </w:tabs>
              <w:spacing w:after="0" w:line="360" w:lineRule="auto"/>
              <w:rPr>
                <w:lang w:val="en-US"/>
              </w:rPr>
            </w:pPr>
            <w:r w:rsidRPr="00B13E94">
              <w:rPr>
                <w:lang w:val="en-US"/>
              </w:rPr>
              <w:t>87.13</w:t>
            </w:r>
          </w:p>
        </w:tc>
        <w:tc>
          <w:tcPr>
            <w:tcW w:w="3369" w:type="dxa"/>
            <w:tcBorders>
              <w:top w:val="nil"/>
              <w:left w:val="nil"/>
              <w:bottom w:val="nil"/>
              <w:right w:val="nil"/>
            </w:tcBorders>
          </w:tcPr>
          <w:p w14:paraId="65E40210" w14:textId="77777777" w:rsidR="008F13B8" w:rsidRPr="00B13E94" w:rsidRDefault="008F13B8" w:rsidP="00E212C9">
            <w:pPr>
              <w:widowControl w:val="0"/>
              <w:spacing w:after="0" w:line="360" w:lineRule="auto"/>
              <w:rPr>
                <w:lang w:val="en-US"/>
              </w:rPr>
            </w:pPr>
            <w:r w:rsidRPr="00B13E94">
              <w:rPr>
                <w:lang w:val="en-US"/>
              </w:rPr>
              <w:t>Tertiary scientific education [WO]</w:t>
            </w:r>
          </w:p>
        </w:tc>
      </w:tr>
      <w:tr w:rsidR="00B13E94" w:rsidRPr="00AA4C0F" w14:paraId="366BAF06" w14:textId="77777777" w:rsidTr="00AA4C0F">
        <w:tc>
          <w:tcPr>
            <w:tcW w:w="2935" w:type="dxa"/>
            <w:tcBorders>
              <w:top w:val="nil"/>
              <w:left w:val="nil"/>
              <w:right w:val="nil"/>
            </w:tcBorders>
          </w:tcPr>
          <w:p w14:paraId="099A0A0A" w14:textId="77777777" w:rsidR="008F13B8" w:rsidRPr="00B13E94" w:rsidRDefault="008F13B8" w:rsidP="00E212C9">
            <w:pPr>
              <w:widowControl w:val="0"/>
              <w:spacing w:after="0" w:line="360" w:lineRule="auto"/>
              <w:rPr>
                <w:lang w:val="en-US"/>
              </w:rPr>
            </w:pPr>
            <w:r w:rsidRPr="00B13E94">
              <w:rPr>
                <w:lang w:val="en-US"/>
              </w:rPr>
              <w:t>(13) Post-doctoral education</w:t>
            </w:r>
          </w:p>
        </w:tc>
        <w:tc>
          <w:tcPr>
            <w:tcW w:w="1993" w:type="dxa"/>
            <w:tcBorders>
              <w:top w:val="nil"/>
              <w:left w:val="nil"/>
              <w:right w:val="nil"/>
            </w:tcBorders>
          </w:tcPr>
          <w:p w14:paraId="757FC838" w14:textId="77777777" w:rsidR="008F13B8" w:rsidRPr="00B13E94" w:rsidRDefault="008F13B8" w:rsidP="00E212C9">
            <w:pPr>
              <w:widowControl w:val="0"/>
              <w:tabs>
                <w:tab w:val="decimal" w:pos="743"/>
              </w:tabs>
              <w:spacing w:after="0" w:line="360" w:lineRule="auto"/>
              <w:rPr>
                <w:lang w:val="en-US"/>
              </w:rPr>
            </w:pPr>
          </w:p>
        </w:tc>
        <w:tc>
          <w:tcPr>
            <w:tcW w:w="992" w:type="dxa"/>
            <w:tcBorders>
              <w:top w:val="nil"/>
              <w:left w:val="nil"/>
              <w:right w:val="nil"/>
            </w:tcBorders>
          </w:tcPr>
          <w:p w14:paraId="4230FB17" w14:textId="77777777" w:rsidR="008F13B8" w:rsidRPr="00B13E94" w:rsidRDefault="008F13B8" w:rsidP="00E212C9">
            <w:pPr>
              <w:widowControl w:val="0"/>
              <w:tabs>
                <w:tab w:val="decimal" w:pos="743"/>
              </w:tabs>
              <w:spacing w:after="0" w:line="360" w:lineRule="auto"/>
              <w:rPr>
                <w:vertAlign w:val="superscript"/>
                <w:lang w:val="en-US"/>
              </w:rPr>
            </w:pPr>
            <w:r w:rsidRPr="00B13E94">
              <w:rPr>
                <w:lang w:val="en-US"/>
              </w:rPr>
              <w:t>92.63</w:t>
            </w:r>
            <w:r w:rsidRPr="00B13E94">
              <w:rPr>
                <w:vertAlign w:val="superscript"/>
                <w:lang w:val="en-US"/>
              </w:rPr>
              <w:t>d</w:t>
            </w:r>
          </w:p>
          <w:p w14:paraId="6C1D66D0" w14:textId="77777777" w:rsidR="008F13B8" w:rsidRPr="00B13E94" w:rsidRDefault="008F13B8" w:rsidP="00E212C9">
            <w:pPr>
              <w:widowControl w:val="0"/>
              <w:tabs>
                <w:tab w:val="decimal" w:pos="743"/>
              </w:tabs>
              <w:spacing w:after="0" w:line="360" w:lineRule="auto"/>
              <w:rPr>
                <w:lang w:val="en-US"/>
              </w:rPr>
            </w:pPr>
          </w:p>
        </w:tc>
        <w:tc>
          <w:tcPr>
            <w:tcW w:w="3369" w:type="dxa"/>
            <w:tcBorders>
              <w:top w:val="nil"/>
              <w:left w:val="nil"/>
              <w:right w:val="nil"/>
            </w:tcBorders>
          </w:tcPr>
          <w:p w14:paraId="3EFE2203" w14:textId="77777777" w:rsidR="008F13B8" w:rsidRPr="00B13E94" w:rsidRDefault="008F13B8" w:rsidP="00E212C9">
            <w:pPr>
              <w:widowControl w:val="0"/>
              <w:spacing w:after="0" w:line="360" w:lineRule="auto"/>
              <w:rPr>
                <w:lang w:val="en-US"/>
              </w:rPr>
            </w:pPr>
            <w:r w:rsidRPr="00B13E94">
              <w:rPr>
                <w:lang w:val="en-US"/>
              </w:rPr>
              <w:t>Post-doctoral education and second stage of tertiary education, PHD</w:t>
            </w:r>
          </w:p>
        </w:tc>
      </w:tr>
    </w:tbl>
    <w:p w14:paraId="5C263C2A" w14:textId="77777777" w:rsidR="008F13B8" w:rsidRPr="00B13E94" w:rsidRDefault="008F13B8" w:rsidP="008F13B8">
      <w:pPr>
        <w:tabs>
          <w:tab w:val="left" w:pos="2176"/>
        </w:tabs>
        <w:spacing w:after="0" w:line="360" w:lineRule="auto"/>
        <w:rPr>
          <w:szCs w:val="24"/>
          <w:lang w:val="en-US"/>
        </w:rPr>
      </w:pPr>
      <w:proofErr w:type="spellStart"/>
      <w:r w:rsidRPr="00B13E94">
        <w:rPr>
          <w:szCs w:val="24"/>
          <w:vertAlign w:val="superscript"/>
          <w:lang w:val="en-US"/>
        </w:rPr>
        <w:t>a</w:t>
      </w:r>
      <w:proofErr w:type="spellEnd"/>
      <w:r w:rsidRPr="00B13E94">
        <w:rPr>
          <w:szCs w:val="24"/>
          <w:lang w:val="en-US"/>
        </w:rPr>
        <w:t xml:space="preserve"> Average of 29.34 (lower secondary school) and 45.27 (lower general secondary education)</w:t>
      </w:r>
    </w:p>
    <w:p w14:paraId="41DEFFEF" w14:textId="77777777" w:rsidR="008F13B8" w:rsidRPr="00B13E94" w:rsidRDefault="008F13B8" w:rsidP="008F13B8">
      <w:pPr>
        <w:tabs>
          <w:tab w:val="left" w:pos="2176"/>
        </w:tabs>
        <w:spacing w:after="0" w:line="360" w:lineRule="auto"/>
        <w:rPr>
          <w:szCs w:val="24"/>
          <w:lang w:val="en-US"/>
        </w:rPr>
      </w:pPr>
      <w:r w:rsidRPr="00B13E94">
        <w:rPr>
          <w:szCs w:val="24"/>
          <w:vertAlign w:val="superscript"/>
          <w:lang w:val="en-US"/>
        </w:rPr>
        <w:t>b</w:t>
      </w:r>
      <w:r w:rsidRPr="00B13E94">
        <w:rPr>
          <w:szCs w:val="24"/>
          <w:lang w:val="en-US"/>
        </w:rPr>
        <w:t xml:space="preserve"> Average of upper secondary professional education (52.70), higher secondary school (62.30), and pre-scientific secondary school (71.92).</w:t>
      </w:r>
    </w:p>
    <w:p w14:paraId="230D4426" w14:textId="77777777" w:rsidR="008F13B8" w:rsidRPr="00B13E94" w:rsidRDefault="008F13B8" w:rsidP="008F13B8">
      <w:pPr>
        <w:tabs>
          <w:tab w:val="left" w:pos="2176"/>
        </w:tabs>
        <w:spacing w:after="0" w:line="360" w:lineRule="auto"/>
        <w:rPr>
          <w:szCs w:val="24"/>
          <w:lang w:val="en-US"/>
        </w:rPr>
      </w:pPr>
      <w:r w:rsidRPr="00B13E94">
        <w:rPr>
          <w:szCs w:val="24"/>
          <w:vertAlign w:val="superscript"/>
          <w:lang w:val="en-US"/>
        </w:rPr>
        <w:t xml:space="preserve">c </w:t>
      </w:r>
      <w:r w:rsidRPr="00B13E94">
        <w:rPr>
          <w:szCs w:val="24"/>
          <w:lang w:val="en-US"/>
        </w:rPr>
        <w:t>Average of 62.30 (higher secondary school) and 71.92 (pre-scientific secondary school)</w:t>
      </w:r>
    </w:p>
    <w:p w14:paraId="4EFC34DA" w14:textId="77777777" w:rsidR="008F13B8" w:rsidRPr="00B13E94" w:rsidRDefault="008F13B8" w:rsidP="008F13B8">
      <w:pPr>
        <w:tabs>
          <w:tab w:val="left" w:pos="2176"/>
        </w:tabs>
        <w:spacing w:after="0" w:line="360" w:lineRule="auto"/>
        <w:rPr>
          <w:szCs w:val="24"/>
          <w:lang w:val="en-US"/>
        </w:rPr>
      </w:pPr>
      <w:r w:rsidRPr="00B13E94">
        <w:rPr>
          <w:szCs w:val="24"/>
          <w:vertAlign w:val="superscript"/>
          <w:lang w:val="en-US"/>
        </w:rPr>
        <w:t xml:space="preserve">d </w:t>
      </w:r>
      <w:r w:rsidRPr="00B13E94">
        <w:rPr>
          <w:szCs w:val="24"/>
          <w:lang w:val="en-US"/>
        </w:rPr>
        <w:t xml:space="preserve">Average of 90.63 (post-doctoral education) and 94.62 (second stage of tertiary education, PhD). </w:t>
      </w:r>
    </w:p>
    <w:p w14:paraId="3C84813D" w14:textId="77777777" w:rsidR="008F13B8" w:rsidRPr="00B13E94" w:rsidRDefault="008F13B8" w:rsidP="008F13B8">
      <w:pPr>
        <w:spacing w:after="0" w:line="240" w:lineRule="auto"/>
        <w:rPr>
          <w:rFonts w:eastAsiaTheme="majorEastAsia" w:cstheme="majorBidi"/>
          <w:b/>
          <w:szCs w:val="24"/>
          <w:lang w:val="en-US"/>
        </w:rPr>
      </w:pPr>
      <w:r w:rsidRPr="00B13E94">
        <w:rPr>
          <w:szCs w:val="24"/>
          <w:lang w:val="en-US"/>
        </w:rPr>
        <w:br w:type="page"/>
      </w:r>
    </w:p>
    <w:p w14:paraId="425EC62B" w14:textId="38129AC5" w:rsidR="008F13B8" w:rsidRPr="00B13E94" w:rsidRDefault="008F13B8" w:rsidP="008F13B8">
      <w:pPr>
        <w:pStyle w:val="Heading1"/>
        <w:spacing w:before="0" w:line="480" w:lineRule="auto"/>
        <w:rPr>
          <w:lang w:val="en-US"/>
        </w:rPr>
      </w:pPr>
      <w:r w:rsidRPr="00B13E94">
        <w:rPr>
          <w:lang w:val="en-US"/>
        </w:rPr>
        <w:lastRenderedPageBreak/>
        <w:t xml:space="preserve">Appendix B. Robustness </w:t>
      </w:r>
      <w:r w:rsidR="00CE48E5" w:rsidRPr="00B13E94">
        <w:rPr>
          <w:lang w:val="en-US"/>
        </w:rPr>
        <w:t>c</w:t>
      </w:r>
      <w:r w:rsidRPr="00B13E94">
        <w:rPr>
          <w:lang w:val="en-US"/>
        </w:rPr>
        <w:t>hecks</w:t>
      </w:r>
      <w:r w:rsidR="00CE48E5" w:rsidRPr="00B13E94">
        <w:rPr>
          <w:lang w:val="en-US"/>
        </w:rPr>
        <w:t xml:space="preserve"> d</w:t>
      </w:r>
      <w:r w:rsidRPr="00B13E94">
        <w:rPr>
          <w:lang w:val="en-US"/>
        </w:rPr>
        <w:t xml:space="preserve">ifferent </w:t>
      </w:r>
      <w:r w:rsidR="00CE48E5" w:rsidRPr="00B13E94">
        <w:rPr>
          <w:lang w:val="en-US"/>
        </w:rPr>
        <w:t>o</w:t>
      </w:r>
      <w:r w:rsidRPr="00B13E94">
        <w:rPr>
          <w:lang w:val="en-US"/>
        </w:rPr>
        <w:t xml:space="preserve">perationalization </w:t>
      </w:r>
      <w:r w:rsidR="00CE48E5" w:rsidRPr="00B13E94">
        <w:rPr>
          <w:lang w:val="en-US"/>
        </w:rPr>
        <w:t>c</w:t>
      </w:r>
      <w:r w:rsidRPr="00B13E94">
        <w:rPr>
          <w:lang w:val="en-US"/>
        </w:rPr>
        <w:t xml:space="preserve">lassroom </w:t>
      </w:r>
      <w:r w:rsidR="00CE48E5" w:rsidRPr="00B13E94">
        <w:rPr>
          <w:lang w:val="en-US"/>
        </w:rPr>
        <w:t>a</w:t>
      </w:r>
      <w:r w:rsidRPr="00B13E94">
        <w:rPr>
          <w:lang w:val="en-US"/>
        </w:rPr>
        <w:t>llocation</w:t>
      </w:r>
    </w:p>
    <w:p w14:paraId="73E1385F" w14:textId="4FDDEA7A" w:rsidR="0041118D" w:rsidRPr="00B13E94" w:rsidRDefault="008F13B8" w:rsidP="008F13B8">
      <w:pPr>
        <w:spacing w:after="0" w:line="480" w:lineRule="auto"/>
        <w:rPr>
          <w:lang w:val="en-US"/>
        </w:rPr>
      </w:pPr>
      <w:r w:rsidRPr="00B13E94">
        <w:rPr>
          <w:lang w:val="en-US"/>
        </w:rPr>
        <w:t xml:space="preserve">As a robustness check, </w:t>
      </w:r>
      <w:bookmarkStart w:id="1" w:name="_Hlk94009990"/>
      <w:r w:rsidRPr="00B13E94">
        <w:rPr>
          <w:lang w:val="en-US"/>
        </w:rPr>
        <w:t xml:space="preserve">we used a stricter definition of classroom allocation where we also excluded twins who went to different schools and those who were in the same school but in different grades. </w:t>
      </w:r>
      <w:bookmarkEnd w:id="1"/>
      <w:r w:rsidRPr="00B13E94">
        <w:rPr>
          <w:lang w:val="en-US"/>
        </w:rPr>
        <w:t xml:space="preserve">This leads to a sample of 3,443 twin pairs (880 MZ twin pairs in the same classroom, 596 MZ twin pairs in different classrooms, 1,444 DZ twin pairs in the same classroom, and 693 DZ twin pairs in different classrooms). </w:t>
      </w:r>
      <w:r w:rsidR="000A0B80" w:rsidRPr="00B13E94">
        <w:rPr>
          <w:lang w:val="en-US"/>
        </w:rPr>
        <w:t xml:space="preserve">Similar to the main analyses, we first checked </w:t>
      </w:r>
      <w:r w:rsidRPr="00B13E94">
        <w:rPr>
          <w:lang w:val="en-US"/>
        </w:rPr>
        <w:t>the assumptions of equal means and variances using likelihood-ratio tests</w:t>
      </w:r>
      <w:r w:rsidR="000A0B80" w:rsidRPr="00B13E94">
        <w:rPr>
          <w:lang w:val="en-US"/>
        </w:rPr>
        <w:t xml:space="preserve">. </w:t>
      </w:r>
      <w:r w:rsidR="00163DA4" w:rsidRPr="00B13E94">
        <w:rPr>
          <w:lang w:val="en-US"/>
        </w:rPr>
        <w:t>Distinguishing a classroom component requires the variance</w:t>
      </w:r>
      <w:r w:rsidR="0087366F" w:rsidRPr="00B13E94">
        <w:rPr>
          <w:lang w:val="en-US"/>
        </w:rPr>
        <w:t xml:space="preserve"> in educational performance </w:t>
      </w:r>
      <w:r w:rsidR="00163DA4" w:rsidRPr="00B13E94">
        <w:rPr>
          <w:lang w:val="en-US"/>
        </w:rPr>
        <w:t>to be equal between the different groups</w:t>
      </w:r>
      <w:r w:rsidR="0087366F" w:rsidRPr="00B13E94">
        <w:rPr>
          <w:lang w:val="en-US"/>
        </w:rPr>
        <w:t xml:space="preserve"> (i.e., MZ and DZ twins in the same class, and MZ and DZ twins in different classes)</w:t>
      </w:r>
      <w:r w:rsidR="00163DA4" w:rsidRPr="00B13E94">
        <w:rPr>
          <w:lang w:val="en-US"/>
        </w:rPr>
        <w:t xml:space="preserve">. </w:t>
      </w:r>
      <w:r w:rsidR="000A0B80" w:rsidRPr="00B13E94">
        <w:rPr>
          <w:lang w:val="en-US"/>
        </w:rPr>
        <w:t xml:space="preserve">However, in contrast to the main analyses, </w:t>
      </w:r>
      <w:r w:rsidRPr="00B13E94">
        <w:rPr>
          <w:lang w:val="en-US"/>
        </w:rPr>
        <w:t>the assumption of equal variances between twins in the same and different classrooms cannot be met</w:t>
      </w:r>
      <w:r w:rsidR="000A0B80" w:rsidRPr="00B13E94">
        <w:rPr>
          <w:lang w:val="en-US"/>
        </w:rPr>
        <w:t xml:space="preserve"> when we use the stricter operationalization of classroom allocation</w:t>
      </w:r>
      <w:r w:rsidRPr="00B13E94">
        <w:rPr>
          <w:lang w:val="en-US"/>
        </w:rPr>
        <w:t xml:space="preserve">. </w:t>
      </w:r>
      <w:r w:rsidR="0087366F" w:rsidRPr="00B13E94">
        <w:rPr>
          <w:lang w:val="en-US"/>
        </w:rPr>
        <w:t>Since there are different ways to deal with this, we provide three robustness analyses. First</w:t>
      </w:r>
      <w:r w:rsidRPr="00B13E94">
        <w:rPr>
          <w:lang w:val="en-US"/>
        </w:rPr>
        <w:t xml:space="preserve">, we fitted an </w:t>
      </w:r>
      <w:r w:rsidRPr="00B13E94">
        <w:rPr>
          <w:i/>
          <w:iCs/>
          <w:lang w:val="en-US"/>
        </w:rPr>
        <w:t>ACE</w:t>
      </w:r>
      <w:r w:rsidRPr="00B13E94">
        <w:rPr>
          <w:lang w:val="en-US"/>
        </w:rPr>
        <w:t xml:space="preserve">-model for MZ and DZ twins in </w:t>
      </w:r>
      <w:r w:rsidR="00090DC5" w:rsidRPr="00B13E94">
        <w:rPr>
          <w:lang w:val="en-US"/>
        </w:rPr>
        <w:t xml:space="preserve">the </w:t>
      </w:r>
      <w:r w:rsidRPr="00B13E94">
        <w:rPr>
          <w:lang w:val="en-US"/>
        </w:rPr>
        <w:t>same and different classrooms where we allow the variances to be different</w:t>
      </w:r>
      <w:r w:rsidR="00AA1CD9" w:rsidRPr="00B13E94">
        <w:rPr>
          <w:lang w:val="en-US"/>
        </w:rPr>
        <w:t xml:space="preserve"> (see </w:t>
      </w:r>
      <w:r w:rsidR="0087366F" w:rsidRPr="00B13E94">
        <w:rPr>
          <w:lang w:val="en-US"/>
        </w:rPr>
        <w:t>Analysis</w:t>
      </w:r>
      <w:r w:rsidR="00AA1CD9" w:rsidRPr="00B13E94">
        <w:rPr>
          <w:lang w:val="en-US"/>
        </w:rPr>
        <w:t xml:space="preserve"> 1)</w:t>
      </w:r>
      <w:r w:rsidRPr="00B13E94">
        <w:rPr>
          <w:lang w:val="en-US"/>
        </w:rPr>
        <w:t xml:space="preserve">. </w:t>
      </w:r>
      <w:r w:rsidR="0087366F" w:rsidRPr="00B13E94">
        <w:rPr>
          <w:lang w:val="en-US"/>
        </w:rPr>
        <w:t>This is probably the most appropriate test, but less informative as it does not allow for formal estimation of a classroom effect. Therefore, a</w:t>
      </w:r>
      <w:r w:rsidRPr="00B13E94">
        <w:rPr>
          <w:lang w:val="en-US"/>
        </w:rPr>
        <w:t xml:space="preserve">s alternative tests, we </w:t>
      </w:r>
      <w:r w:rsidR="00AA1CD9" w:rsidRPr="00B13E94">
        <w:rPr>
          <w:lang w:val="en-US"/>
        </w:rPr>
        <w:t xml:space="preserve">ignored that the variances are unequal and nevertheless </w:t>
      </w:r>
      <w:r w:rsidRPr="00B13E94">
        <w:rPr>
          <w:lang w:val="en-US"/>
        </w:rPr>
        <w:t>performed analyses includ</w:t>
      </w:r>
      <w:r w:rsidR="00AA1CD9" w:rsidRPr="00B13E94">
        <w:rPr>
          <w:lang w:val="en-US"/>
        </w:rPr>
        <w:t>ing</w:t>
      </w:r>
      <w:r w:rsidRPr="00B13E94">
        <w:rPr>
          <w:lang w:val="en-US"/>
        </w:rPr>
        <w:t xml:space="preserve"> a classroom component</w:t>
      </w:r>
      <w:r w:rsidR="00AA1CD9" w:rsidRPr="00B13E94">
        <w:rPr>
          <w:lang w:val="en-US"/>
        </w:rPr>
        <w:t xml:space="preserve">. </w:t>
      </w:r>
      <w:r w:rsidR="00CE48E5" w:rsidRPr="00B13E94">
        <w:rPr>
          <w:lang w:val="en-US"/>
        </w:rPr>
        <w:t xml:space="preserve">In </w:t>
      </w:r>
      <w:r w:rsidR="0087366F" w:rsidRPr="00B13E94">
        <w:rPr>
          <w:lang w:val="en-US"/>
        </w:rPr>
        <w:t>Analysis</w:t>
      </w:r>
      <w:r w:rsidR="00CE48E5" w:rsidRPr="00B13E94">
        <w:rPr>
          <w:lang w:val="en-US"/>
        </w:rPr>
        <w:t xml:space="preserve"> 2, </w:t>
      </w:r>
      <w:r w:rsidR="00AA1CD9" w:rsidRPr="00B13E94">
        <w:rPr>
          <w:lang w:val="en-US"/>
        </w:rPr>
        <w:t xml:space="preserve">we </w:t>
      </w:r>
      <w:r w:rsidR="0087366F" w:rsidRPr="00B13E94">
        <w:rPr>
          <w:lang w:val="en-US"/>
        </w:rPr>
        <w:t xml:space="preserve">ignored the violation of equal variances by </w:t>
      </w:r>
      <w:r w:rsidR="00AA1CD9" w:rsidRPr="00B13E94">
        <w:rPr>
          <w:lang w:val="en-US"/>
        </w:rPr>
        <w:t>fitt</w:t>
      </w:r>
      <w:r w:rsidR="0087366F" w:rsidRPr="00B13E94">
        <w:rPr>
          <w:lang w:val="en-US"/>
        </w:rPr>
        <w:t>ing</w:t>
      </w:r>
      <w:r w:rsidR="00AA1CD9" w:rsidRPr="00B13E94">
        <w:rPr>
          <w:lang w:val="en-US"/>
        </w:rPr>
        <w:t xml:space="preserve"> the model with a classroom component </w:t>
      </w:r>
      <w:r w:rsidR="0041118D" w:rsidRPr="00B13E94">
        <w:rPr>
          <w:lang w:val="en-US"/>
        </w:rPr>
        <w:t>while we constrained</w:t>
      </w:r>
      <w:r w:rsidRPr="00B13E94">
        <w:rPr>
          <w:lang w:val="en-US"/>
        </w:rPr>
        <w:t xml:space="preserve"> the variances across groups </w:t>
      </w:r>
      <w:r w:rsidR="0041118D" w:rsidRPr="00B13E94">
        <w:rPr>
          <w:lang w:val="en-US"/>
        </w:rPr>
        <w:t xml:space="preserve">to be equal </w:t>
      </w:r>
      <w:r w:rsidRPr="00B13E94">
        <w:rPr>
          <w:lang w:val="en-US"/>
        </w:rPr>
        <w:t xml:space="preserve">(although the LR-test showed that they cannot be equalized). </w:t>
      </w:r>
      <w:r w:rsidR="00CE48E5" w:rsidRPr="00B13E94">
        <w:rPr>
          <w:lang w:val="en-US"/>
        </w:rPr>
        <w:t xml:space="preserve">Lastly, in </w:t>
      </w:r>
      <w:r w:rsidR="0087366F" w:rsidRPr="00B13E94">
        <w:rPr>
          <w:lang w:val="en-US"/>
        </w:rPr>
        <w:t>Analysis</w:t>
      </w:r>
      <w:r w:rsidR="00CE48E5" w:rsidRPr="00B13E94">
        <w:rPr>
          <w:lang w:val="en-US"/>
        </w:rPr>
        <w:t xml:space="preserve"> 3</w:t>
      </w:r>
      <w:r w:rsidRPr="00B13E94">
        <w:rPr>
          <w:lang w:val="en-US"/>
        </w:rPr>
        <w:t xml:space="preserve">, we </w:t>
      </w:r>
      <w:r w:rsidR="00963A94" w:rsidRPr="00B13E94">
        <w:rPr>
          <w:lang w:val="en-US"/>
        </w:rPr>
        <w:t xml:space="preserve">estimated </w:t>
      </w:r>
      <w:r w:rsidRPr="00B13E94">
        <w:rPr>
          <w:lang w:val="en-US"/>
        </w:rPr>
        <w:t>the</w:t>
      </w:r>
      <w:r w:rsidR="00CE48E5" w:rsidRPr="00B13E94">
        <w:rPr>
          <w:lang w:val="en-US"/>
        </w:rPr>
        <w:t xml:space="preserve"> model with </w:t>
      </w:r>
      <w:r w:rsidR="00963A94" w:rsidRPr="00B13E94">
        <w:rPr>
          <w:lang w:val="en-US"/>
        </w:rPr>
        <w:t xml:space="preserve">a </w:t>
      </w:r>
      <w:r w:rsidR="00CE48E5" w:rsidRPr="00B13E94">
        <w:rPr>
          <w:lang w:val="en-US"/>
        </w:rPr>
        <w:t>classroom component while</w:t>
      </w:r>
      <w:r w:rsidRPr="00B13E94">
        <w:rPr>
          <w:lang w:val="en-US"/>
        </w:rPr>
        <w:t xml:space="preserve"> we equalized the variances by standardizing the </w:t>
      </w:r>
      <w:r w:rsidRPr="00B13E94">
        <w:rPr>
          <w:i/>
          <w:iCs/>
          <w:lang w:val="en-US"/>
        </w:rPr>
        <w:t>Cito</w:t>
      </w:r>
      <w:r w:rsidRPr="00B13E94">
        <w:rPr>
          <w:lang w:val="en-US"/>
        </w:rPr>
        <w:t xml:space="preserve">-scores within each group. </w:t>
      </w:r>
      <w:r w:rsidR="00CE48E5" w:rsidRPr="00B13E94">
        <w:rPr>
          <w:lang w:val="en-US"/>
        </w:rPr>
        <w:t xml:space="preserve">This standardization artificially creates equal variances between the groups. </w:t>
      </w:r>
    </w:p>
    <w:p w14:paraId="1E868246" w14:textId="0F791B8C" w:rsidR="008F13B8" w:rsidRPr="00B13E94" w:rsidRDefault="008F13B8" w:rsidP="00CE48E5">
      <w:pPr>
        <w:spacing w:after="0" w:line="480" w:lineRule="auto"/>
        <w:ind w:firstLine="709"/>
        <w:rPr>
          <w:lang w:val="en-US"/>
        </w:rPr>
      </w:pPr>
      <w:r w:rsidRPr="00B13E94">
        <w:rPr>
          <w:lang w:val="en-US"/>
        </w:rPr>
        <w:t xml:space="preserve">All </w:t>
      </w:r>
      <w:r w:rsidR="00CE48E5" w:rsidRPr="00B13E94">
        <w:rPr>
          <w:lang w:val="en-US"/>
        </w:rPr>
        <w:t>three</w:t>
      </w:r>
      <w:r w:rsidRPr="00B13E94">
        <w:rPr>
          <w:lang w:val="en-US"/>
        </w:rPr>
        <w:t xml:space="preserve"> tests lead to the same conclusion</w:t>
      </w:r>
      <w:r w:rsidR="00963A94" w:rsidRPr="00B13E94">
        <w:rPr>
          <w:lang w:val="en-US"/>
        </w:rPr>
        <w:t>s</w:t>
      </w:r>
      <w:r w:rsidRPr="00B13E94">
        <w:rPr>
          <w:lang w:val="en-US"/>
        </w:rPr>
        <w:t xml:space="preserve"> as </w:t>
      </w:r>
      <w:r w:rsidR="0041118D" w:rsidRPr="00B13E94">
        <w:rPr>
          <w:lang w:val="en-US"/>
        </w:rPr>
        <w:t>those</w:t>
      </w:r>
      <w:r w:rsidRPr="00B13E94">
        <w:rPr>
          <w:lang w:val="en-US"/>
        </w:rPr>
        <w:t xml:space="preserve"> reported in the main text: </w:t>
      </w:r>
      <w:bookmarkStart w:id="2" w:name="_Hlk94010660"/>
      <w:r w:rsidRPr="00B13E94">
        <w:rPr>
          <w:lang w:val="en-US"/>
        </w:rPr>
        <w:t>there are classroom effects that significantly decrease with increasing parental education</w:t>
      </w:r>
      <w:bookmarkEnd w:id="2"/>
      <w:r w:rsidRPr="00B13E94">
        <w:rPr>
          <w:lang w:val="en-US"/>
        </w:rPr>
        <w:t xml:space="preserve">. The evidence </w:t>
      </w:r>
      <w:r w:rsidRPr="00B13E94">
        <w:rPr>
          <w:lang w:val="en-US"/>
        </w:rPr>
        <w:lastRenderedPageBreak/>
        <w:t xml:space="preserve">for a compensation effect is thus robust against a different operationalization of classroom allocation and different ways of modeling. </w:t>
      </w:r>
    </w:p>
    <w:p w14:paraId="29406A3C" w14:textId="77777777" w:rsidR="008F13B8" w:rsidRPr="00B13E94" w:rsidRDefault="008F13B8" w:rsidP="008F13B8">
      <w:pPr>
        <w:spacing w:after="0" w:line="480" w:lineRule="auto"/>
        <w:rPr>
          <w:lang w:val="en-US"/>
        </w:rPr>
      </w:pPr>
    </w:p>
    <w:p w14:paraId="2738391E" w14:textId="6C2CD159" w:rsidR="008F13B8" w:rsidRPr="00B13E94" w:rsidRDefault="00EB3E4B" w:rsidP="008F13B8">
      <w:pPr>
        <w:pStyle w:val="Heading1"/>
        <w:spacing w:before="0" w:line="480" w:lineRule="auto"/>
        <w:rPr>
          <w:b w:val="0"/>
          <w:bCs/>
          <w:i/>
          <w:iCs/>
          <w:lang w:val="en-US"/>
        </w:rPr>
      </w:pPr>
      <w:r w:rsidRPr="00B13E94">
        <w:rPr>
          <w:b w:val="0"/>
          <w:bCs/>
          <w:i/>
          <w:iCs/>
          <w:lang w:val="en-US"/>
        </w:rPr>
        <w:t xml:space="preserve">1. </w:t>
      </w:r>
      <w:r w:rsidR="008F13B8" w:rsidRPr="00B13E94">
        <w:rPr>
          <w:b w:val="0"/>
          <w:bCs/>
          <w:i/>
          <w:iCs/>
          <w:lang w:val="en-US"/>
        </w:rPr>
        <w:t xml:space="preserve">Results </w:t>
      </w:r>
      <w:r w:rsidR="00CE48E5" w:rsidRPr="00B13E94">
        <w:rPr>
          <w:b w:val="0"/>
          <w:bCs/>
          <w:i/>
          <w:iCs/>
          <w:lang w:val="en-US"/>
        </w:rPr>
        <w:t>b</w:t>
      </w:r>
      <w:r w:rsidR="008F13B8" w:rsidRPr="00B13E94">
        <w:rPr>
          <w:b w:val="0"/>
          <w:bCs/>
          <w:i/>
          <w:iCs/>
          <w:lang w:val="en-US"/>
        </w:rPr>
        <w:t>ased on ACE-model</w:t>
      </w:r>
    </w:p>
    <w:p w14:paraId="78F05F36" w14:textId="65894959" w:rsidR="0071008C" w:rsidRPr="00B13E94" w:rsidRDefault="008F13B8" w:rsidP="008F13B8">
      <w:pPr>
        <w:spacing w:after="0" w:line="480" w:lineRule="auto"/>
        <w:rPr>
          <w:lang w:val="en-US"/>
        </w:rPr>
      </w:pPr>
      <w:r w:rsidRPr="00B13E94">
        <w:rPr>
          <w:lang w:val="en-US"/>
        </w:rPr>
        <w:t xml:space="preserve">We decomposed </w:t>
      </w:r>
      <w:r w:rsidR="0041118D" w:rsidRPr="00B13E94">
        <w:rPr>
          <w:lang w:val="en-US"/>
        </w:rPr>
        <w:t xml:space="preserve">the </w:t>
      </w:r>
      <w:r w:rsidRPr="00B13E94">
        <w:rPr>
          <w:lang w:val="en-US"/>
        </w:rPr>
        <w:t xml:space="preserve">variance in </w:t>
      </w:r>
      <w:r w:rsidRPr="00B13E94">
        <w:rPr>
          <w:i/>
          <w:iCs/>
          <w:lang w:val="en-US"/>
        </w:rPr>
        <w:t>Cito</w:t>
      </w:r>
      <w:r w:rsidRPr="00B13E94">
        <w:rPr>
          <w:lang w:val="en-US"/>
        </w:rPr>
        <w:t>-scores (unstandardized) for MZ and DZ twins in the same and different classes</w:t>
      </w:r>
      <w:r w:rsidR="0041118D" w:rsidRPr="00B13E94">
        <w:rPr>
          <w:lang w:val="en-US"/>
        </w:rPr>
        <w:t xml:space="preserve"> into </w:t>
      </w:r>
      <w:r w:rsidR="0041118D" w:rsidRPr="00B13E94">
        <w:rPr>
          <w:i/>
          <w:iCs/>
          <w:lang w:val="en-US"/>
        </w:rPr>
        <w:t>ACE</w:t>
      </w:r>
      <w:r w:rsidR="0041118D" w:rsidRPr="00B13E94">
        <w:rPr>
          <w:lang w:val="en-US"/>
        </w:rPr>
        <w:t>-components</w:t>
      </w:r>
      <w:r w:rsidRPr="00B13E94">
        <w:rPr>
          <w:lang w:val="en-US"/>
        </w:rPr>
        <w:t>, w</w:t>
      </w:r>
      <w:r w:rsidR="00090DC5" w:rsidRPr="00B13E94">
        <w:rPr>
          <w:lang w:val="en-US"/>
        </w:rPr>
        <w:t>h</w:t>
      </w:r>
      <w:r w:rsidRPr="00B13E94">
        <w:rPr>
          <w:lang w:val="en-US"/>
        </w:rPr>
        <w:t xml:space="preserve">ere we allowed the variances to differ between twins in the same and different classrooms. </w:t>
      </w:r>
      <w:r w:rsidR="0041118D" w:rsidRPr="00B13E94">
        <w:rPr>
          <w:lang w:val="en-US"/>
        </w:rPr>
        <w:t xml:space="preserve">Although we do not directly estimate a classroom component, the </w:t>
      </w:r>
      <w:r w:rsidR="0041118D" w:rsidRPr="00B13E94">
        <w:rPr>
          <w:i/>
          <w:iCs/>
          <w:lang w:val="en-US"/>
        </w:rPr>
        <w:t>C</w:t>
      </w:r>
      <w:r w:rsidR="0041118D" w:rsidRPr="00B13E94">
        <w:rPr>
          <w:lang w:val="en-US"/>
        </w:rPr>
        <w:t xml:space="preserve">- and </w:t>
      </w:r>
      <w:r w:rsidR="0041118D" w:rsidRPr="00B13E94">
        <w:rPr>
          <w:i/>
          <w:iCs/>
          <w:lang w:val="en-US"/>
        </w:rPr>
        <w:t>E</w:t>
      </w:r>
      <w:r w:rsidR="0041118D" w:rsidRPr="00B13E94">
        <w:rPr>
          <w:lang w:val="en-US"/>
        </w:rPr>
        <w:t xml:space="preserve">-components for twins in the same and different classes allow us to infer whether there is a classroom effect. If twins are in the same class, the classroom is part of their shared environment. If there are classroom effects, one would thus expect </w:t>
      </w:r>
      <w:r w:rsidR="0071008C" w:rsidRPr="00B13E94">
        <w:rPr>
          <w:lang w:val="en-US"/>
        </w:rPr>
        <w:t xml:space="preserve">twins in the same class to be more alike (larger </w:t>
      </w:r>
      <w:r w:rsidR="0071008C" w:rsidRPr="00B13E94">
        <w:rPr>
          <w:i/>
          <w:iCs/>
          <w:lang w:val="en-US"/>
        </w:rPr>
        <w:t>C</w:t>
      </w:r>
      <w:r w:rsidR="0071008C" w:rsidRPr="00B13E94">
        <w:rPr>
          <w:lang w:val="en-US"/>
        </w:rPr>
        <w:t>) than twins in different classes. Similarly, for twins in different classes</w:t>
      </w:r>
      <w:r w:rsidR="00090DC5" w:rsidRPr="00B13E94">
        <w:rPr>
          <w:lang w:val="en-US"/>
        </w:rPr>
        <w:t>,</w:t>
      </w:r>
      <w:r w:rsidR="0071008C" w:rsidRPr="00B13E94">
        <w:rPr>
          <w:lang w:val="en-US"/>
        </w:rPr>
        <w:t xml:space="preserve"> the classroom is part of their unique, non-shared environment. Hence, these twins can be expected to have a larger </w:t>
      </w:r>
      <w:r w:rsidR="0071008C" w:rsidRPr="00B13E94">
        <w:rPr>
          <w:i/>
          <w:iCs/>
          <w:lang w:val="en-US"/>
        </w:rPr>
        <w:t>E</w:t>
      </w:r>
      <w:r w:rsidR="0071008C" w:rsidRPr="00B13E94">
        <w:rPr>
          <w:lang w:val="en-US"/>
        </w:rPr>
        <w:t xml:space="preserve"> than twins in the same class if classroom effects are present.</w:t>
      </w:r>
    </w:p>
    <w:p w14:paraId="32F40C04" w14:textId="6706C693" w:rsidR="008F13B8" w:rsidRPr="00B13E94" w:rsidRDefault="008F13B8" w:rsidP="00CE48E5">
      <w:pPr>
        <w:spacing w:after="0" w:line="480" w:lineRule="auto"/>
        <w:ind w:firstLine="709"/>
        <w:rPr>
          <w:lang w:val="en-US"/>
        </w:rPr>
      </w:pPr>
      <w:r w:rsidRPr="00B13E94">
        <w:rPr>
          <w:lang w:val="en-US"/>
        </w:rPr>
        <w:t>T</w:t>
      </w:r>
      <w:r w:rsidR="0071008C" w:rsidRPr="00B13E94">
        <w:rPr>
          <w:lang w:val="en-US"/>
        </w:rPr>
        <w:t xml:space="preserve">able B1 shows </w:t>
      </w:r>
      <w:r w:rsidRPr="00B13E94">
        <w:rPr>
          <w:lang w:val="en-US"/>
        </w:rPr>
        <w:t>larger shared environmental variance for twins in the same classroom (</w:t>
      </w:r>
      <m:oMath>
        <m:sSub>
          <m:sSubPr>
            <m:ctrlPr>
              <w:rPr>
                <w:rFonts w:ascii="Cambria Math" w:eastAsiaTheme="minorEastAsia" w:hAnsi="Cambria Math"/>
                <w:i/>
                <w:szCs w:val="24"/>
                <w:lang w:val="en-GB"/>
              </w:rPr>
            </m:ctrlPr>
          </m:sSubPr>
          <m:e>
            <m:r>
              <w:rPr>
                <w:rFonts w:ascii="Cambria Math" w:eastAsiaTheme="minorEastAsia" w:hAnsi="Cambria Math"/>
                <w:szCs w:val="24"/>
                <w:lang w:val="en-GB"/>
              </w:rPr>
              <m:t>V</m:t>
            </m:r>
          </m:e>
          <m:sub>
            <m:r>
              <w:rPr>
                <w:rFonts w:ascii="Cambria Math" w:eastAsiaTheme="minorEastAsia" w:hAnsi="Cambria Math"/>
                <w:szCs w:val="24"/>
                <w:lang w:val="en-GB"/>
              </w:rPr>
              <m:t>C</m:t>
            </m:r>
          </m:sub>
        </m:sSub>
      </m:oMath>
      <w:r w:rsidRPr="00B13E94">
        <w:rPr>
          <w:rFonts w:eastAsiaTheme="minorEastAsia"/>
          <w:szCs w:val="24"/>
          <w:lang w:val="en-GB"/>
        </w:rPr>
        <w:t xml:space="preserve"> = 9.170)</w:t>
      </w:r>
      <w:r w:rsidRPr="00B13E94">
        <w:rPr>
          <w:rFonts w:eastAsiaTheme="minorEastAsia"/>
          <w:szCs w:val="24"/>
          <w:lang w:val="en-US"/>
        </w:rPr>
        <w:t xml:space="preserve"> </w:t>
      </w:r>
      <w:r w:rsidRPr="00B13E94">
        <w:rPr>
          <w:lang w:val="en-US"/>
        </w:rPr>
        <w:t>than for twins in different classrooms (</w:t>
      </w:r>
      <m:oMath>
        <m:sSub>
          <m:sSubPr>
            <m:ctrlPr>
              <w:rPr>
                <w:rFonts w:ascii="Cambria Math" w:eastAsiaTheme="minorEastAsia" w:hAnsi="Cambria Math"/>
                <w:i/>
                <w:szCs w:val="24"/>
                <w:lang w:val="en-GB"/>
              </w:rPr>
            </m:ctrlPr>
          </m:sSubPr>
          <m:e>
            <m:r>
              <w:rPr>
                <w:rFonts w:ascii="Cambria Math" w:eastAsiaTheme="minorEastAsia" w:hAnsi="Cambria Math"/>
                <w:szCs w:val="24"/>
                <w:lang w:val="en-GB"/>
              </w:rPr>
              <m:t>V</m:t>
            </m:r>
          </m:e>
          <m:sub>
            <m:r>
              <w:rPr>
                <w:rFonts w:ascii="Cambria Math" w:eastAsiaTheme="minorEastAsia" w:hAnsi="Cambria Math"/>
                <w:szCs w:val="24"/>
                <w:lang w:val="en-GB"/>
              </w:rPr>
              <m:t>C</m:t>
            </m:r>
          </m:sub>
        </m:sSub>
      </m:oMath>
      <w:r w:rsidRPr="00B13E94">
        <w:rPr>
          <w:rFonts w:eastAsiaTheme="minorEastAsia"/>
          <w:szCs w:val="24"/>
          <w:lang w:val="en-GB"/>
        </w:rPr>
        <w:t xml:space="preserve"> = 6.372)</w:t>
      </w:r>
      <w:r w:rsidRPr="00B13E94">
        <w:rPr>
          <w:lang w:val="en-US"/>
        </w:rPr>
        <w:t xml:space="preserve">, indicating a classroom effect. Standardizing the variance components also shows that the shared environment explains a larger proportion of the variance in educational performance if twins are in the same classroom (12.4%) than if twins are in different classrooms (10.4%). While the absolute non-shared environmental variance is similar in both groups, the standardized results show that the non-shared environment explains more variance for twins in different classrooms (24.0%) than for twins in the same classroom (19.2%). This is also consistent with classroom influences being present. </w:t>
      </w:r>
    </w:p>
    <w:p w14:paraId="577DC04E" w14:textId="2F3A7263" w:rsidR="008F13B8" w:rsidRDefault="008F13B8" w:rsidP="00C44E77">
      <w:pPr>
        <w:spacing w:after="0" w:line="480" w:lineRule="auto"/>
        <w:rPr>
          <w:lang w:val="en-US"/>
        </w:rPr>
      </w:pPr>
      <w:r w:rsidRPr="00B13E94">
        <w:rPr>
          <w:lang w:val="en-US"/>
        </w:rPr>
        <w:tab/>
        <w:t xml:space="preserve">Table B2 shows the sources of variance for twins in the same and different classrooms moderated by parental education. The difference in shared environmental variance between </w:t>
      </w:r>
      <w:r w:rsidRPr="00B13E94">
        <w:rPr>
          <w:lang w:val="en-US"/>
        </w:rPr>
        <w:lastRenderedPageBreak/>
        <w:t>twins in the same and different classrooms becomes smaller with increasing parental education (see Figure B1). The same applies to non-shared environmental variance. With lower levels of parental education</w:t>
      </w:r>
      <w:r w:rsidR="00090DC5" w:rsidRPr="00B13E94">
        <w:rPr>
          <w:lang w:val="en-US"/>
        </w:rPr>
        <w:t>,</w:t>
      </w:r>
      <w:r w:rsidRPr="00B13E94">
        <w:rPr>
          <w:lang w:val="en-US"/>
        </w:rPr>
        <w:t xml:space="preserve"> there is a larger difference in these sources of environmental variance, indicating classroom influences. These become smaller and are eventually absent with increasing parental education. </w:t>
      </w:r>
    </w:p>
    <w:p w14:paraId="7042FF94" w14:textId="77777777" w:rsidR="00C44E77" w:rsidRPr="00B13E94" w:rsidRDefault="00C44E77" w:rsidP="00C44E77">
      <w:pPr>
        <w:spacing w:after="0" w:line="480" w:lineRule="auto"/>
        <w:rPr>
          <w:lang w:val="en-US"/>
        </w:rPr>
      </w:pPr>
    </w:p>
    <w:p w14:paraId="0E475BC9" w14:textId="3A298BC3" w:rsidR="008F13B8" w:rsidRPr="00B13E94" w:rsidRDefault="00EB3E4B" w:rsidP="00C44E77">
      <w:pPr>
        <w:pStyle w:val="Heading1"/>
        <w:spacing w:before="0" w:line="480" w:lineRule="auto"/>
        <w:rPr>
          <w:b w:val="0"/>
          <w:bCs/>
          <w:i/>
          <w:iCs/>
          <w:lang w:val="en-US"/>
        </w:rPr>
      </w:pPr>
      <w:r w:rsidRPr="00B13E94">
        <w:rPr>
          <w:b w:val="0"/>
          <w:bCs/>
          <w:i/>
          <w:iCs/>
          <w:lang w:val="en-US"/>
        </w:rPr>
        <w:t xml:space="preserve">2. </w:t>
      </w:r>
      <w:r w:rsidR="008F13B8" w:rsidRPr="00B13E94">
        <w:rPr>
          <w:b w:val="0"/>
          <w:bCs/>
          <w:i/>
          <w:iCs/>
          <w:lang w:val="en-US"/>
        </w:rPr>
        <w:t xml:space="preserve">Results </w:t>
      </w:r>
      <w:r w:rsidR="00CE48E5" w:rsidRPr="00B13E94">
        <w:rPr>
          <w:b w:val="0"/>
          <w:bCs/>
          <w:i/>
          <w:iCs/>
          <w:lang w:val="en-US"/>
        </w:rPr>
        <w:t>b</w:t>
      </w:r>
      <w:r w:rsidR="008F13B8" w:rsidRPr="00B13E94">
        <w:rPr>
          <w:b w:val="0"/>
          <w:bCs/>
          <w:i/>
          <w:iCs/>
          <w:lang w:val="en-US"/>
        </w:rPr>
        <w:t>ased on AC</w:t>
      </w:r>
      <w:r w:rsidR="00334DCC" w:rsidRPr="00B13E94">
        <w:rPr>
          <w:b w:val="0"/>
          <w:bCs/>
          <w:i/>
          <w:iCs/>
          <w:lang w:val="en-US"/>
        </w:rPr>
        <w:t>E</w:t>
      </w:r>
      <w:r w:rsidR="008F13B8" w:rsidRPr="00B13E94">
        <w:rPr>
          <w:b w:val="0"/>
          <w:bCs/>
          <w:i/>
          <w:iCs/>
          <w:lang w:val="en-US"/>
        </w:rPr>
        <w:t>-model</w:t>
      </w:r>
      <w:r w:rsidR="00334DCC" w:rsidRPr="00B13E94">
        <w:rPr>
          <w:b w:val="0"/>
          <w:bCs/>
          <w:i/>
          <w:iCs/>
          <w:lang w:val="en-US"/>
        </w:rPr>
        <w:t xml:space="preserve"> including </w:t>
      </w:r>
      <w:r w:rsidR="00567F65" w:rsidRPr="00B13E94">
        <w:rPr>
          <w:b w:val="0"/>
          <w:bCs/>
          <w:i/>
          <w:iCs/>
          <w:lang w:val="en-US"/>
        </w:rPr>
        <w:t>the</w:t>
      </w:r>
      <w:r w:rsidR="00334DCC" w:rsidRPr="00B13E94">
        <w:rPr>
          <w:b w:val="0"/>
          <w:bCs/>
          <w:i/>
          <w:iCs/>
          <w:lang w:val="en-US"/>
        </w:rPr>
        <w:t xml:space="preserve"> </w:t>
      </w:r>
      <w:r w:rsidR="001016C2" w:rsidRPr="00B13E94">
        <w:rPr>
          <w:b w:val="0"/>
          <w:bCs/>
          <w:i/>
          <w:iCs/>
          <w:lang w:val="en-US"/>
        </w:rPr>
        <w:t>c</w:t>
      </w:r>
      <w:r w:rsidR="00334DCC" w:rsidRPr="00B13E94">
        <w:rPr>
          <w:b w:val="0"/>
          <w:bCs/>
          <w:i/>
          <w:iCs/>
          <w:lang w:val="en-US"/>
        </w:rPr>
        <w:t xml:space="preserve">lassroom </w:t>
      </w:r>
      <w:r w:rsidR="001016C2" w:rsidRPr="00B13E94">
        <w:rPr>
          <w:b w:val="0"/>
          <w:bCs/>
          <w:i/>
          <w:iCs/>
          <w:lang w:val="en-US"/>
        </w:rPr>
        <w:t>co</w:t>
      </w:r>
      <w:r w:rsidR="00334DCC" w:rsidRPr="00B13E94">
        <w:rPr>
          <w:b w:val="0"/>
          <w:bCs/>
          <w:i/>
          <w:iCs/>
          <w:lang w:val="en-US"/>
        </w:rPr>
        <w:t>mponent</w:t>
      </w:r>
      <w:r w:rsidR="008F13B8" w:rsidRPr="00B13E94">
        <w:rPr>
          <w:b w:val="0"/>
          <w:bCs/>
          <w:i/>
          <w:iCs/>
          <w:lang w:val="en-US"/>
        </w:rPr>
        <w:t xml:space="preserve"> with </w:t>
      </w:r>
      <w:r w:rsidR="00CE48E5" w:rsidRPr="00B13E94">
        <w:rPr>
          <w:b w:val="0"/>
          <w:bCs/>
          <w:i/>
          <w:iCs/>
          <w:lang w:val="en-US"/>
        </w:rPr>
        <w:t>u</w:t>
      </w:r>
      <w:r w:rsidR="008F13B8" w:rsidRPr="00B13E94">
        <w:rPr>
          <w:b w:val="0"/>
          <w:bCs/>
          <w:i/>
          <w:iCs/>
          <w:lang w:val="en-US"/>
        </w:rPr>
        <w:t>nstandardized Cito-scores</w:t>
      </w:r>
    </w:p>
    <w:p w14:paraId="6298F3A0" w14:textId="53CC112F" w:rsidR="008F13B8" w:rsidRPr="00B13E94" w:rsidRDefault="008F13B8" w:rsidP="00C44E77">
      <w:pPr>
        <w:spacing w:after="0" w:line="480" w:lineRule="auto"/>
        <w:rPr>
          <w:rFonts w:eastAsiaTheme="minorEastAsia"/>
          <w:szCs w:val="24"/>
          <w:lang w:val="en-GB"/>
        </w:rPr>
      </w:pPr>
      <w:r w:rsidRPr="00B13E94">
        <w:rPr>
          <w:lang w:val="en-US"/>
        </w:rPr>
        <w:t xml:space="preserve">Table B3 shows the results of the model including a classroom component where we equalized the variance </w:t>
      </w:r>
      <w:r w:rsidR="0071008C" w:rsidRPr="00B13E94">
        <w:rPr>
          <w:lang w:val="en-US"/>
        </w:rPr>
        <w:t xml:space="preserve">in educational performance for twins in the same and different classes, </w:t>
      </w:r>
      <w:r w:rsidRPr="00B13E94">
        <w:rPr>
          <w:lang w:val="en-US"/>
        </w:rPr>
        <w:t>even though the LR-test showed that the variances differ. Model 1 shows that there is very small and non-significant classroom variance (</w:t>
      </w:r>
      <m:oMath>
        <m:sSub>
          <m:sSubPr>
            <m:ctrlPr>
              <w:rPr>
                <w:rFonts w:ascii="Cambria Math" w:eastAsiaTheme="minorEastAsia" w:hAnsi="Cambria Math"/>
                <w:i/>
                <w:szCs w:val="24"/>
                <w:lang w:val="en-GB"/>
              </w:rPr>
            </m:ctrlPr>
          </m:sSubPr>
          <m:e>
            <m:r>
              <w:rPr>
                <w:rFonts w:ascii="Cambria Math" w:eastAsiaTheme="minorEastAsia" w:hAnsi="Cambria Math"/>
                <w:szCs w:val="24"/>
                <w:lang w:val="en-GB"/>
              </w:rPr>
              <m:t>V</m:t>
            </m:r>
          </m:e>
          <m:sub>
            <m:r>
              <w:rPr>
                <w:rFonts w:ascii="Cambria Math" w:eastAsiaTheme="minorEastAsia" w:hAnsi="Cambria Math"/>
                <w:szCs w:val="24"/>
                <w:lang w:val="en-GB"/>
              </w:rPr>
              <m:t>CL</m:t>
            </m:r>
          </m:sub>
        </m:sSub>
      </m:oMath>
      <w:r w:rsidRPr="00B13E94">
        <w:rPr>
          <w:rFonts w:eastAsiaTheme="minorEastAsia"/>
          <w:szCs w:val="24"/>
          <w:lang w:val="en-GB"/>
        </w:rPr>
        <w:t xml:space="preserve"> = 0.245). Only 0.3% of the variance in educational performance can be explained by classroom effects. </w:t>
      </w:r>
    </w:p>
    <w:p w14:paraId="20C73784" w14:textId="49C2E08A" w:rsidR="008F13B8" w:rsidRPr="00B13E94" w:rsidRDefault="008F13B8" w:rsidP="00C44E77">
      <w:pPr>
        <w:spacing w:after="0" w:line="480" w:lineRule="auto"/>
        <w:ind w:firstLine="709"/>
        <w:rPr>
          <w:rFonts w:eastAsiaTheme="minorEastAsia" w:cs="Times New Roman"/>
          <w:lang w:val="en-US"/>
        </w:rPr>
      </w:pPr>
      <w:r w:rsidRPr="00B13E94">
        <w:rPr>
          <w:rFonts w:eastAsiaTheme="minorEastAsia"/>
          <w:szCs w:val="24"/>
          <w:lang w:val="en-GB"/>
        </w:rPr>
        <w:t xml:space="preserve">Classroom variance decreases significantly with increasing parental education </w:t>
      </w:r>
      <w:r w:rsidRPr="00B13E94">
        <w:rPr>
          <w:rFonts w:eastAsiaTheme="minorEastAsia" w:cs="Times New Roman"/>
          <w:lang w:val="en-US"/>
        </w:rPr>
        <w:t>(</w:t>
      </w:r>
      <m:oMath>
        <m:sSub>
          <m:sSubPr>
            <m:ctrlPr>
              <w:rPr>
                <w:rFonts w:ascii="Cambria Math" w:hAnsi="Cambria Math" w:cs="Times New Roman"/>
                <w:i/>
                <w:lang w:val="en-US"/>
              </w:rPr>
            </m:ctrlPr>
          </m:sSubPr>
          <m:e>
            <m:r>
              <w:rPr>
                <w:rFonts w:ascii="Cambria Math" w:hAnsi="Cambria Math" w:cs="Times New Roman"/>
                <w:lang w:val="en-US"/>
              </w:rPr>
              <m:t>b</m:t>
            </m:r>
          </m:e>
          <m:sub>
            <m:r>
              <w:rPr>
                <w:rFonts w:ascii="Cambria Math" w:hAnsi="Cambria Math" w:cs="Times New Roman"/>
                <w:lang w:val="en-US"/>
              </w:rPr>
              <m:t>cl</m:t>
            </m:r>
          </m:sub>
        </m:sSub>
        <m:r>
          <w:rPr>
            <w:rFonts w:ascii="Cambria Math" w:hAnsi="Cambria Math" w:cs="Times New Roman"/>
            <w:lang w:val="en-US"/>
          </w:rPr>
          <m:t xml:space="preserve"> </m:t>
        </m:r>
      </m:oMath>
      <w:r w:rsidRPr="00B13E94">
        <w:rPr>
          <w:rFonts w:eastAsiaTheme="minorEastAsia" w:cs="Times New Roman"/>
          <w:lang w:val="en-US"/>
        </w:rPr>
        <w:t xml:space="preserve">= -0.024, </w:t>
      </w:r>
      <w:r w:rsidRPr="00B13E94">
        <w:rPr>
          <w:rFonts w:eastAsiaTheme="minorEastAsia" w:cs="Times New Roman"/>
          <w:i/>
          <w:iCs/>
          <w:lang w:val="en-US"/>
        </w:rPr>
        <w:t>p</w:t>
      </w:r>
      <w:r w:rsidRPr="00B13E94">
        <w:rPr>
          <w:rFonts w:eastAsiaTheme="minorEastAsia" w:cs="Times New Roman"/>
          <w:lang w:val="en-US"/>
        </w:rPr>
        <w:t xml:space="preserve"> = .042), as shown in Model 2. Figure B2 plots the moderation of the unstandardized and standardized variance components. In both cases, the results show a pattern of compensation. For children with the lowest educated parents (primary education - ISLED 22.98), 5.2% of the variance in educational performance can be attributed to the classroom context. For the average parental education (higher and pre-scientific secondary school – ISLED 67.11), 2.4% can be attributed to classroom effects</w:t>
      </w:r>
      <w:r w:rsidR="00090DC5" w:rsidRPr="00B13E94">
        <w:rPr>
          <w:rFonts w:eastAsiaTheme="minorEastAsia" w:cs="Times New Roman"/>
          <w:lang w:val="en-US"/>
        </w:rPr>
        <w:t>,</w:t>
      </w:r>
      <w:r w:rsidRPr="00B13E94">
        <w:rPr>
          <w:rFonts w:eastAsiaTheme="minorEastAsia" w:cs="Times New Roman"/>
          <w:lang w:val="en-US"/>
        </w:rPr>
        <w:t xml:space="preserve"> and for children with the highest educated parents (postdoctoral education – ISLED 92.63)</w:t>
      </w:r>
      <w:r w:rsidR="00090DC5" w:rsidRPr="00B13E94">
        <w:rPr>
          <w:rFonts w:eastAsiaTheme="minorEastAsia" w:cs="Times New Roman"/>
          <w:lang w:val="en-US"/>
        </w:rPr>
        <w:t xml:space="preserve"> this is</w:t>
      </w:r>
      <w:r w:rsidRPr="00B13E94">
        <w:rPr>
          <w:rFonts w:eastAsiaTheme="minorEastAsia" w:cs="Times New Roman"/>
          <w:lang w:val="en-US"/>
        </w:rPr>
        <w:t xml:space="preserve"> 0.9%.</w:t>
      </w:r>
    </w:p>
    <w:p w14:paraId="15A97622" w14:textId="77777777" w:rsidR="008F13B8" w:rsidRPr="00B13E94" w:rsidRDefault="008F13B8" w:rsidP="008F13B8">
      <w:pPr>
        <w:spacing w:after="0" w:line="480" w:lineRule="auto"/>
        <w:rPr>
          <w:rFonts w:eastAsiaTheme="minorEastAsia" w:cs="Times New Roman"/>
          <w:lang w:val="en-US"/>
        </w:rPr>
      </w:pPr>
    </w:p>
    <w:p w14:paraId="2125AC27" w14:textId="78D554CB" w:rsidR="008F13B8" w:rsidRPr="00B13E94" w:rsidRDefault="00EB3E4B" w:rsidP="008F13B8">
      <w:pPr>
        <w:pStyle w:val="Heading1"/>
        <w:spacing w:before="0" w:line="480" w:lineRule="auto"/>
        <w:rPr>
          <w:b w:val="0"/>
          <w:bCs/>
          <w:i/>
          <w:iCs/>
          <w:lang w:val="en-US"/>
        </w:rPr>
      </w:pPr>
      <w:r w:rsidRPr="00B13E94">
        <w:rPr>
          <w:b w:val="0"/>
          <w:bCs/>
          <w:i/>
          <w:iCs/>
          <w:lang w:val="en-US"/>
        </w:rPr>
        <w:t xml:space="preserve">3. </w:t>
      </w:r>
      <w:r w:rsidR="008F13B8" w:rsidRPr="00B13E94">
        <w:rPr>
          <w:b w:val="0"/>
          <w:bCs/>
          <w:i/>
          <w:iCs/>
          <w:lang w:val="en-US"/>
        </w:rPr>
        <w:t>Based on ACE-model</w:t>
      </w:r>
      <w:r w:rsidR="00334DCC" w:rsidRPr="00B13E94">
        <w:rPr>
          <w:b w:val="0"/>
          <w:bCs/>
          <w:i/>
          <w:iCs/>
          <w:lang w:val="en-US"/>
        </w:rPr>
        <w:t xml:space="preserve"> including </w:t>
      </w:r>
      <w:r w:rsidR="00567F65" w:rsidRPr="00B13E94">
        <w:rPr>
          <w:b w:val="0"/>
          <w:bCs/>
          <w:i/>
          <w:iCs/>
          <w:lang w:val="en-US"/>
        </w:rPr>
        <w:t>the</w:t>
      </w:r>
      <w:r w:rsidR="00334DCC" w:rsidRPr="00B13E94">
        <w:rPr>
          <w:b w:val="0"/>
          <w:bCs/>
          <w:i/>
          <w:iCs/>
          <w:lang w:val="en-US"/>
        </w:rPr>
        <w:t xml:space="preserve"> </w:t>
      </w:r>
      <w:r w:rsidR="00CE48E5" w:rsidRPr="00B13E94">
        <w:rPr>
          <w:b w:val="0"/>
          <w:bCs/>
          <w:i/>
          <w:iCs/>
          <w:lang w:val="en-US"/>
        </w:rPr>
        <w:t>c</w:t>
      </w:r>
      <w:r w:rsidR="00334DCC" w:rsidRPr="00B13E94">
        <w:rPr>
          <w:b w:val="0"/>
          <w:bCs/>
          <w:i/>
          <w:iCs/>
          <w:lang w:val="en-US"/>
        </w:rPr>
        <w:t xml:space="preserve">lassroom </w:t>
      </w:r>
      <w:r w:rsidR="00CE48E5" w:rsidRPr="00B13E94">
        <w:rPr>
          <w:b w:val="0"/>
          <w:bCs/>
          <w:i/>
          <w:iCs/>
          <w:lang w:val="en-US"/>
        </w:rPr>
        <w:t>c</w:t>
      </w:r>
      <w:r w:rsidR="00334DCC" w:rsidRPr="00B13E94">
        <w:rPr>
          <w:b w:val="0"/>
          <w:bCs/>
          <w:i/>
          <w:iCs/>
          <w:lang w:val="en-US"/>
        </w:rPr>
        <w:t>omponent</w:t>
      </w:r>
      <w:r w:rsidR="008F13B8" w:rsidRPr="00B13E94">
        <w:rPr>
          <w:b w:val="0"/>
          <w:bCs/>
          <w:i/>
          <w:iCs/>
          <w:lang w:val="en-US"/>
        </w:rPr>
        <w:t xml:space="preserve"> with </w:t>
      </w:r>
      <w:r w:rsidR="00CE48E5" w:rsidRPr="00B13E94">
        <w:rPr>
          <w:b w:val="0"/>
          <w:bCs/>
          <w:i/>
          <w:iCs/>
          <w:lang w:val="en-US"/>
        </w:rPr>
        <w:t>s</w:t>
      </w:r>
      <w:r w:rsidR="008F13B8" w:rsidRPr="00B13E94">
        <w:rPr>
          <w:b w:val="0"/>
          <w:bCs/>
          <w:i/>
          <w:iCs/>
          <w:lang w:val="en-US"/>
        </w:rPr>
        <w:t>tandardized Cito-scores</w:t>
      </w:r>
    </w:p>
    <w:p w14:paraId="3D4A17AE" w14:textId="1D718191" w:rsidR="008F13B8" w:rsidRPr="00B13E94" w:rsidRDefault="008F13B8" w:rsidP="008F13B8">
      <w:pPr>
        <w:spacing w:after="0" w:line="480" w:lineRule="auto"/>
        <w:rPr>
          <w:rFonts w:eastAsiaTheme="minorEastAsia" w:cs="Times New Roman"/>
          <w:lang w:val="en-US"/>
        </w:rPr>
      </w:pPr>
      <w:r w:rsidRPr="00B13E94">
        <w:rPr>
          <w:lang w:val="en-US"/>
        </w:rPr>
        <w:t>Another way to deal with unequal variances is by standardizing the Cito-scores within each group. The results are presented in Table B4. There is significant classroom variance (</w:t>
      </w:r>
      <m:oMath>
        <m:sSub>
          <m:sSubPr>
            <m:ctrlPr>
              <w:rPr>
                <w:rFonts w:ascii="Cambria Math" w:eastAsiaTheme="minorEastAsia" w:hAnsi="Cambria Math"/>
                <w:i/>
                <w:szCs w:val="24"/>
                <w:lang w:val="en-GB"/>
              </w:rPr>
            </m:ctrlPr>
          </m:sSubPr>
          <m:e>
            <m:r>
              <w:rPr>
                <w:rFonts w:ascii="Cambria Math" w:eastAsiaTheme="minorEastAsia" w:hAnsi="Cambria Math"/>
                <w:szCs w:val="24"/>
                <w:lang w:val="en-GB"/>
              </w:rPr>
              <m:t>V</m:t>
            </m:r>
          </m:e>
          <m:sub>
            <m:r>
              <w:rPr>
                <w:rFonts w:ascii="Cambria Math" w:eastAsiaTheme="minorEastAsia" w:hAnsi="Cambria Math"/>
                <w:szCs w:val="24"/>
                <w:lang w:val="en-GB"/>
              </w:rPr>
              <m:t>CL</m:t>
            </m:r>
          </m:sub>
        </m:sSub>
      </m:oMath>
      <w:r w:rsidRPr="00B13E94">
        <w:rPr>
          <w:rFonts w:eastAsiaTheme="minorEastAsia"/>
          <w:szCs w:val="24"/>
          <w:lang w:val="en-GB"/>
        </w:rPr>
        <w:t xml:space="preserve"> = </w:t>
      </w:r>
      <w:r w:rsidRPr="00B13E94">
        <w:rPr>
          <w:rFonts w:eastAsiaTheme="minorEastAsia"/>
          <w:szCs w:val="24"/>
          <w:lang w:val="en-GB"/>
        </w:rPr>
        <w:lastRenderedPageBreak/>
        <w:t xml:space="preserve">0.044, </w:t>
      </w:r>
      <w:r w:rsidRPr="00B13E94">
        <w:rPr>
          <w:rFonts w:eastAsiaTheme="minorEastAsia"/>
          <w:i/>
          <w:iCs/>
          <w:szCs w:val="24"/>
          <w:lang w:val="en-GB"/>
        </w:rPr>
        <w:t>p</w:t>
      </w:r>
      <w:r w:rsidRPr="00B13E94">
        <w:rPr>
          <w:rFonts w:eastAsiaTheme="minorEastAsia"/>
          <w:szCs w:val="24"/>
          <w:lang w:val="en-GB"/>
        </w:rPr>
        <w:t xml:space="preserve"> = .037), making up 4.5% of the total variance in educational performance. Classroom variance decreases significantly with increasing parental education </w:t>
      </w:r>
      <w:r w:rsidRPr="00B13E94">
        <w:rPr>
          <w:rFonts w:eastAsiaTheme="minorEastAsia" w:cs="Times New Roman"/>
          <w:lang w:val="en-US"/>
        </w:rPr>
        <w:t>(</w:t>
      </w:r>
      <m:oMath>
        <m:sSub>
          <m:sSubPr>
            <m:ctrlPr>
              <w:rPr>
                <w:rFonts w:ascii="Cambria Math" w:hAnsi="Cambria Math" w:cs="Times New Roman"/>
                <w:i/>
                <w:lang w:val="en-US"/>
              </w:rPr>
            </m:ctrlPr>
          </m:sSubPr>
          <m:e>
            <m:r>
              <w:rPr>
                <w:rFonts w:ascii="Cambria Math" w:hAnsi="Cambria Math" w:cs="Times New Roman"/>
                <w:lang w:val="en-US"/>
              </w:rPr>
              <m:t>b</m:t>
            </m:r>
          </m:e>
          <m:sub>
            <m:r>
              <w:rPr>
                <w:rFonts w:ascii="Cambria Math" w:hAnsi="Cambria Math" w:cs="Times New Roman"/>
                <w:lang w:val="en-US"/>
              </w:rPr>
              <m:t>cl</m:t>
            </m:r>
          </m:sub>
        </m:sSub>
        <m:r>
          <w:rPr>
            <w:rFonts w:ascii="Cambria Math" w:hAnsi="Cambria Math" w:cs="Times New Roman"/>
            <w:lang w:val="en-US"/>
          </w:rPr>
          <m:t xml:space="preserve"> </m:t>
        </m:r>
      </m:oMath>
      <w:r w:rsidRPr="00B13E94">
        <w:rPr>
          <w:rFonts w:eastAsiaTheme="minorEastAsia" w:cs="Times New Roman"/>
          <w:lang w:val="en-US"/>
        </w:rPr>
        <w:t xml:space="preserve">= -0.003, </w:t>
      </w:r>
      <w:r w:rsidRPr="00B13E94">
        <w:rPr>
          <w:rFonts w:eastAsiaTheme="minorEastAsia" w:cs="Times New Roman"/>
          <w:i/>
          <w:iCs/>
          <w:lang w:val="en-US"/>
        </w:rPr>
        <w:t>p</w:t>
      </w:r>
      <w:r w:rsidRPr="00B13E94">
        <w:rPr>
          <w:rFonts w:eastAsiaTheme="minorEastAsia" w:cs="Times New Roman"/>
          <w:lang w:val="en-US"/>
        </w:rPr>
        <w:t xml:space="preserve"> = .020), as shown in Model 2. Figure B3 plots the moderation of the unstandardized and standardized variance components. In both cases, the results show a pattern of compensation. For children with the lowest educated parents (primary education - ISLED 22.98), 10.6% of the variance in educational performance can be attributed to the classroom context. For the average parental education (higher and pre-scientific secondary school – ISLED 67.11), 6.3% can be attributed to classroom effects</w:t>
      </w:r>
      <w:r w:rsidR="00090DC5" w:rsidRPr="00B13E94">
        <w:rPr>
          <w:rFonts w:eastAsiaTheme="minorEastAsia" w:cs="Times New Roman"/>
          <w:lang w:val="en-US"/>
        </w:rPr>
        <w:t>. F</w:t>
      </w:r>
      <w:r w:rsidRPr="00B13E94">
        <w:rPr>
          <w:rFonts w:eastAsiaTheme="minorEastAsia" w:cs="Times New Roman"/>
          <w:lang w:val="en-US"/>
        </w:rPr>
        <w:t>or children with the highest educated parents (postdoctoral education – ISLED 92.63)</w:t>
      </w:r>
      <w:r w:rsidR="00090DC5" w:rsidRPr="00B13E94">
        <w:rPr>
          <w:rFonts w:eastAsiaTheme="minorEastAsia" w:cs="Times New Roman"/>
          <w:lang w:val="en-US"/>
        </w:rPr>
        <w:t>, this is</w:t>
      </w:r>
      <w:r w:rsidRPr="00B13E94">
        <w:rPr>
          <w:rFonts w:eastAsiaTheme="minorEastAsia" w:cs="Times New Roman"/>
          <w:lang w:val="en-US"/>
        </w:rPr>
        <w:t xml:space="preserve"> 3.5%.</w:t>
      </w:r>
    </w:p>
    <w:p w14:paraId="5E7B3AF0" w14:textId="77777777" w:rsidR="008F13B8" w:rsidRPr="00B13E94" w:rsidRDefault="008F13B8" w:rsidP="008F13B8">
      <w:pPr>
        <w:spacing w:after="0" w:line="240" w:lineRule="auto"/>
        <w:rPr>
          <w:rFonts w:eastAsiaTheme="minorEastAsia" w:cs="Times New Roman"/>
          <w:lang w:val="en-US"/>
        </w:rPr>
      </w:pPr>
      <w:r w:rsidRPr="00B13E94">
        <w:rPr>
          <w:rFonts w:eastAsiaTheme="minorEastAsia" w:cs="Times New Roman"/>
          <w:lang w:val="en-US"/>
        </w:rPr>
        <w:br w:type="page"/>
      </w:r>
    </w:p>
    <w:p w14:paraId="3890E307" w14:textId="77777777" w:rsidR="008F13B8" w:rsidRPr="00B13E94" w:rsidRDefault="008F13B8" w:rsidP="008F13B8">
      <w:pPr>
        <w:pStyle w:val="Heading4"/>
        <w:spacing w:line="360" w:lineRule="auto"/>
        <w:ind w:right="-142"/>
        <w:rPr>
          <w:i w:val="0"/>
          <w:lang w:val="en-US"/>
        </w:rPr>
      </w:pPr>
      <w:r w:rsidRPr="00B13E94">
        <w:rPr>
          <w:b/>
          <w:bCs/>
          <w:i w:val="0"/>
          <w:lang w:val="en-US"/>
        </w:rPr>
        <w:lastRenderedPageBreak/>
        <w:t>Table B1</w:t>
      </w:r>
      <w:r w:rsidRPr="00B13E94">
        <w:rPr>
          <w:i w:val="0"/>
          <w:lang w:val="en-US"/>
        </w:rPr>
        <w:t>. Results of twin model for educational performance (unstandardized) for MZ twins in the same classroom (N</w:t>
      </w:r>
      <w:r w:rsidRPr="00B13E94">
        <w:rPr>
          <w:i w:val="0"/>
          <w:vertAlign w:val="subscript"/>
          <w:lang w:val="en-US"/>
        </w:rPr>
        <w:t>pairs</w:t>
      </w:r>
      <w:r w:rsidRPr="00B13E94">
        <w:rPr>
          <w:i w:val="0"/>
          <w:lang w:val="en-US"/>
        </w:rPr>
        <w:t xml:space="preserve"> = 880), DZ twins in the same classroom (N</w:t>
      </w:r>
      <w:r w:rsidRPr="00B13E94">
        <w:rPr>
          <w:i w:val="0"/>
          <w:vertAlign w:val="subscript"/>
          <w:lang w:val="en-US"/>
        </w:rPr>
        <w:t>pairs</w:t>
      </w:r>
      <w:r w:rsidRPr="00B13E94">
        <w:rPr>
          <w:i w:val="0"/>
          <w:lang w:val="en-US"/>
        </w:rPr>
        <w:t xml:space="preserve"> = 1,444), MZ twins in different classrooms (N</w:t>
      </w:r>
      <w:r w:rsidRPr="00B13E94">
        <w:rPr>
          <w:i w:val="0"/>
          <w:vertAlign w:val="subscript"/>
          <w:lang w:val="en-US"/>
        </w:rPr>
        <w:t>pairs</w:t>
      </w:r>
      <w:r w:rsidRPr="00B13E94">
        <w:rPr>
          <w:i w:val="0"/>
          <w:lang w:val="en-US"/>
        </w:rPr>
        <w:t xml:space="preserve"> = 596), and DZ twins in different classrooms (N</w:t>
      </w:r>
      <w:r w:rsidRPr="00B13E94">
        <w:rPr>
          <w:i w:val="0"/>
          <w:vertAlign w:val="subscript"/>
          <w:lang w:val="en-US"/>
        </w:rPr>
        <w:t>pairs</w:t>
      </w:r>
      <w:r w:rsidRPr="00B13E94">
        <w:rPr>
          <w:i w:val="0"/>
          <w:lang w:val="en-US"/>
        </w:rPr>
        <w:t xml:space="preserve"> = 693).</w:t>
      </w:r>
    </w:p>
    <w:tbl>
      <w:tblPr>
        <w:tblStyle w:val="TableGrid"/>
        <w:tblW w:w="8364" w:type="dxa"/>
        <w:tblLook w:val="04A0" w:firstRow="1" w:lastRow="0" w:firstColumn="1" w:lastColumn="0" w:noHBand="0" w:noVBand="1"/>
      </w:tblPr>
      <w:tblGrid>
        <w:gridCol w:w="1914"/>
        <w:gridCol w:w="1104"/>
        <w:gridCol w:w="661"/>
        <w:gridCol w:w="1196"/>
        <w:gridCol w:w="262"/>
        <w:gridCol w:w="1243"/>
        <w:gridCol w:w="708"/>
        <w:gridCol w:w="1276"/>
      </w:tblGrid>
      <w:tr w:rsidR="00B13E94" w:rsidRPr="00B13E94" w14:paraId="37F9467C" w14:textId="77777777" w:rsidTr="00B13E94">
        <w:trPr>
          <w:trHeight w:val="333"/>
        </w:trPr>
        <w:tc>
          <w:tcPr>
            <w:tcW w:w="1914" w:type="dxa"/>
            <w:tcBorders>
              <w:left w:val="nil"/>
              <w:bottom w:val="nil"/>
              <w:right w:val="nil"/>
            </w:tcBorders>
            <w:vAlign w:val="center"/>
          </w:tcPr>
          <w:p w14:paraId="29625537" w14:textId="77777777" w:rsidR="00090DC5" w:rsidRPr="00B13E94" w:rsidRDefault="00090DC5" w:rsidP="008F13B8">
            <w:pPr>
              <w:widowControl w:val="0"/>
              <w:spacing w:after="0" w:line="360" w:lineRule="auto"/>
              <w:jc w:val="center"/>
              <w:rPr>
                <w:i/>
                <w:szCs w:val="24"/>
                <w:lang w:val="en-US"/>
              </w:rPr>
            </w:pPr>
          </w:p>
        </w:tc>
        <w:tc>
          <w:tcPr>
            <w:tcW w:w="2961" w:type="dxa"/>
            <w:gridSpan w:val="3"/>
            <w:tcBorders>
              <w:left w:val="nil"/>
              <w:right w:val="nil"/>
            </w:tcBorders>
          </w:tcPr>
          <w:p w14:paraId="3C6BF85F" w14:textId="52B90DFF" w:rsidR="00090DC5" w:rsidRPr="00B13E94" w:rsidRDefault="00090DC5" w:rsidP="008F13B8">
            <w:pPr>
              <w:widowControl w:val="0"/>
              <w:spacing w:after="0" w:line="360" w:lineRule="auto"/>
              <w:jc w:val="center"/>
              <w:rPr>
                <w:b/>
                <w:bCs/>
                <w:szCs w:val="24"/>
                <w:lang w:val="en-US"/>
              </w:rPr>
            </w:pPr>
            <w:r w:rsidRPr="00B13E94">
              <w:rPr>
                <w:b/>
                <w:bCs/>
                <w:szCs w:val="24"/>
                <w:lang w:val="en-US"/>
              </w:rPr>
              <w:t>Same classroom</w:t>
            </w:r>
          </w:p>
        </w:tc>
        <w:tc>
          <w:tcPr>
            <w:tcW w:w="262" w:type="dxa"/>
            <w:tcBorders>
              <w:left w:val="nil"/>
              <w:bottom w:val="nil"/>
              <w:right w:val="nil"/>
            </w:tcBorders>
          </w:tcPr>
          <w:p w14:paraId="152422BD" w14:textId="77777777" w:rsidR="00090DC5" w:rsidRPr="00B13E94" w:rsidRDefault="00090DC5" w:rsidP="008F13B8">
            <w:pPr>
              <w:widowControl w:val="0"/>
              <w:spacing w:after="0" w:line="360" w:lineRule="auto"/>
              <w:jc w:val="center"/>
              <w:rPr>
                <w:b/>
                <w:bCs/>
                <w:szCs w:val="24"/>
                <w:lang w:val="en-US"/>
              </w:rPr>
            </w:pPr>
          </w:p>
        </w:tc>
        <w:tc>
          <w:tcPr>
            <w:tcW w:w="3227" w:type="dxa"/>
            <w:gridSpan w:val="3"/>
            <w:tcBorders>
              <w:left w:val="nil"/>
              <w:right w:val="nil"/>
            </w:tcBorders>
          </w:tcPr>
          <w:p w14:paraId="2655786A" w14:textId="464454A7" w:rsidR="00090DC5" w:rsidRPr="00B13E94" w:rsidRDefault="00090DC5" w:rsidP="008F13B8">
            <w:pPr>
              <w:widowControl w:val="0"/>
              <w:spacing w:after="0" w:line="360" w:lineRule="auto"/>
              <w:jc w:val="center"/>
              <w:rPr>
                <w:b/>
                <w:bCs/>
                <w:szCs w:val="24"/>
                <w:lang w:val="en-US"/>
              </w:rPr>
            </w:pPr>
            <w:r w:rsidRPr="00B13E94">
              <w:rPr>
                <w:b/>
                <w:bCs/>
                <w:szCs w:val="24"/>
                <w:lang w:val="en-US"/>
              </w:rPr>
              <w:t>Different classrooms</w:t>
            </w:r>
          </w:p>
        </w:tc>
      </w:tr>
      <w:tr w:rsidR="00B13E94" w:rsidRPr="00B13E94" w14:paraId="119798F0" w14:textId="77777777" w:rsidTr="00B13E94">
        <w:trPr>
          <w:trHeight w:val="333"/>
        </w:trPr>
        <w:tc>
          <w:tcPr>
            <w:tcW w:w="1914" w:type="dxa"/>
            <w:tcBorders>
              <w:top w:val="nil"/>
              <w:left w:val="nil"/>
              <w:right w:val="nil"/>
            </w:tcBorders>
            <w:vAlign w:val="center"/>
          </w:tcPr>
          <w:p w14:paraId="7111E3ED" w14:textId="77777777" w:rsidR="00090DC5" w:rsidRPr="00B13E94" w:rsidRDefault="00090DC5" w:rsidP="008F13B8">
            <w:pPr>
              <w:widowControl w:val="0"/>
              <w:spacing w:after="0" w:line="360" w:lineRule="auto"/>
              <w:jc w:val="center"/>
              <w:rPr>
                <w:i/>
                <w:szCs w:val="24"/>
                <w:lang w:val="en-US"/>
              </w:rPr>
            </w:pPr>
          </w:p>
        </w:tc>
        <w:tc>
          <w:tcPr>
            <w:tcW w:w="1765" w:type="dxa"/>
            <w:gridSpan w:val="2"/>
            <w:tcBorders>
              <w:left w:val="nil"/>
              <w:right w:val="nil"/>
            </w:tcBorders>
            <w:vAlign w:val="center"/>
          </w:tcPr>
          <w:p w14:paraId="5C486DE9" w14:textId="1456C452" w:rsidR="00090DC5" w:rsidRPr="00B13E94" w:rsidRDefault="00090DC5" w:rsidP="008F13B8">
            <w:pPr>
              <w:widowControl w:val="0"/>
              <w:spacing w:after="0" w:line="360" w:lineRule="auto"/>
              <w:jc w:val="center"/>
              <w:rPr>
                <w:b/>
                <w:bCs/>
                <w:szCs w:val="24"/>
                <w:lang w:val="en-US"/>
              </w:rPr>
            </w:pPr>
            <w:r w:rsidRPr="00B13E94">
              <w:rPr>
                <w:b/>
                <w:bCs/>
                <w:szCs w:val="24"/>
                <w:lang w:val="en-US"/>
              </w:rPr>
              <w:t>Estimate</w:t>
            </w:r>
          </w:p>
        </w:tc>
        <w:tc>
          <w:tcPr>
            <w:tcW w:w="1196" w:type="dxa"/>
            <w:tcBorders>
              <w:left w:val="nil"/>
              <w:right w:val="nil"/>
            </w:tcBorders>
          </w:tcPr>
          <w:p w14:paraId="072673D5" w14:textId="561E1CEC" w:rsidR="00090DC5" w:rsidRPr="00B13E94" w:rsidRDefault="00090DC5" w:rsidP="008F13B8">
            <w:pPr>
              <w:widowControl w:val="0"/>
              <w:spacing w:after="0" w:line="360" w:lineRule="auto"/>
              <w:jc w:val="center"/>
              <w:rPr>
                <w:b/>
                <w:bCs/>
                <w:szCs w:val="24"/>
                <w:lang w:val="en-US"/>
              </w:rPr>
            </w:pPr>
            <w:r w:rsidRPr="00B13E94">
              <w:rPr>
                <w:b/>
                <w:bCs/>
                <w:szCs w:val="24"/>
                <w:lang w:val="en-US"/>
              </w:rPr>
              <w:t>se</w:t>
            </w:r>
          </w:p>
        </w:tc>
        <w:tc>
          <w:tcPr>
            <w:tcW w:w="262" w:type="dxa"/>
            <w:tcBorders>
              <w:top w:val="nil"/>
              <w:left w:val="nil"/>
              <w:right w:val="nil"/>
            </w:tcBorders>
          </w:tcPr>
          <w:p w14:paraId="69365717" w14:textId="77777777" w:rsidR="00090DC5" w:rsidRPr="00B13E94" w:rsidRDefault="00090DC5" w:rsidP="008F13B8">
            <w:pPr>
              <w:widowControl w:val="0"/>
              <w:spacing w:after="0" w:line="360" w:lineRule="auto"/>
              <w:jc w:val="center"/>
              <w:rPr>
                <w:b/>
                <w:bCs/>
                <w:szCs w:val="24"/>
                <w:lang w:val="en-US"/>
              </w:rPr>
            </w:pPr>
          </w:p>
        </w:tc>
        <w:tc>
          <w:tcPr>
            <w:tcW w:w="1951" w:type="dxa"/>
            <w:gridSpan w:val="2"/>
            <w:tcBorders>
              <w:left w:val="nil"/>
              <w:right w:val="nil"/>
            </w:tcBorders>
            <w:vAlign w:val="center"/>
          </w:tcPr>
          <w:p w14:paraId="1B468833" w14:textId="1FD867B4" w:rsidR="00090DC5" w:rsidRPr="00B13E94" w:rsidRDefault="00090DC5" w:rsidP="008F13B8">
            <w:pPr>
              <w:widowControl w:val="0"/>
              <w:spacing w:after="0" w:line="360" w:lineRule="auto"/>
              <w:jc w:val="center"/>
              <w:rPr>
                <w:b/>
                <w:bCs/>
                <w:szCs w:val="24"/>
                <w:lang w:val="en-US"/>
              </w:rPr>
            </w:pPr>
            <w:r w:rsidRPr="00B13E94">
              <w:rPr>
                <w:b/>
                <w:bCs/>
                <w:szCs w:val="24"/>
                <w:lang w:val="en-US"/>
              </w:rPr>
              <w:t>Estimate</w:t>
            </w:r>
          </w:p>
        </w:tc>
        <w:tc>
          <w:tcPr>
            <w:tcW w:w="1276" w:type="dxa"/>
            <w:tcBorders>
              <w:left w:val="nil"/>
              <w:right w:val="nil"/>
            </w:tcBorders>
          </w:tcPr>
          <w:p w14:paraId="03F2B85E" w14:textId="61B2968D" w:rsidR="00090DC5" w:rsidRPr="00B13E94" w:rsidRDefault="00090DC5" w:rsidP="008F13B8">
            <w:pPr>
              <w:widowControl w:val="0"/>
              <w:spacing w:after="0" w:line="360" w:lineRule="auto"/>
              <w:jc w:val="center"/>
              <w:rPr>
                <w:b/>
                <w:bCs/>
                <w:szCs w:val="24"/>
                <w:lang w:val="en-US"/>
              </w:rPr>
            </w:pPr>
            <w:r w:rsidRPr="00B13E94">
              <w:rPr>
                <w:b/>
                <w:bCs/>
                <w:szCs w:val="24"/>
                <w:lang w:val="en-US"/>
              </w:rPr>
              <w:t>se</w:t>
            </w:r>
          </w:p>
        </w:tc>
      </w:tr>
      <w:tr w:rsidR="00B13E94" w:rsidRPr="00B13E94" w14:paraId="09C762D4" w14:textId="77777777" w:rsidTr="00B13E94">
        <w:trPr>
          <w:trHeight w:val="321"/>
        </w:trPr>
        <w:tc>
          <w:tcPr>
            <w:tcW w:w="1914" w:type="dxa"/>
            <w:tcBorders>
              <w:left w:val="nil"/>
              <w:bottom w:val="nil"/>
              <w:right w:val="nil"/>
            </w:tcBorders>
            <w:vAlign w:val="center"/>
          </w:tcPr>
          <w:p w14:paraId="7FD2D7CC" w14:textId="77777777" w:rsidR="00090DC5" w:rsidRPr="00B13E94" w:rsidRDefault="00090DC5" w:rsidP="008F13B8">
            <w:pPr>
              <w:widowControl w:val="0"/>
              <w:spacing w:after="0" w:line="360" w:lineRule="auto"/>
              <w:rPr>
                <w:iCs/>
                <w:szCs w:val="24"/>
                <w:lang w:val="en-US"/>
              </w:rPr>
            </w:pPr>
            <w:r w:rsidRPr="00B13E94">
              <w:rPr>
                <w:iCs/>
                <w:szCs w:val="24"/>
                <w:lang w:val="en-US"/>
              </w:rPr>
              <w:t>Intercept</w:t>
            </w:r>
          </w:p>
        </w:tc>
        <w:tc>
          <w:tcPr>
            <w:tcW w:w="1104" w:type="dxa"/>
            <w:tcBorders>
              <w:left w:val="nil"/>
              <w:bottom w:val="nil"/>
              <w:right w:val="nil"/>
            </w:tcBorders>
            <w:vAlign w:val="center"/>
          </w:tcPr>
          <w:p w14:paraId="56AD982E" w14:textId="26393476" w:rsidR="00090DC5" w:rsidRPr="00B13E94" w:rsidRDefault="00090DC5" w:rsidP="008F13B8">
            <w:pPr>
              <w:widowControl w:val="0"/>
              <w:tabs>
                <w:tab w:val="decimal" w:pos="888"/>
              </w:tabs>
              <w:spacing w:after="0" w:line="360" w:lineRule="auto"/>
              <w:rPr>
                <w:szCs w:val="24"/>
                <w:lang w:val="en-US"/>
              </w:rPr>
            </w:pPr>
            <w:r w:rsidRPr="00B13E94">
              <w:rPr>
                <w:szCs w:val="24"/>
                <w:lang w:val="en-US"/>
              </w:rPr>
              <w:t>551.055</w:t>
            </w:r>
          </w:p>
        </w:tc>
        <w:tc>
          <w:tcPr>
            <w:tcW w:w="661" w:type="dxa"/>
            <w:tcBorders>
              <w:left w:val="nil"/>
              <w:bottom w:val="nil"/>
              <w:right w:val="nil"/>
            </w:tcBorders>
          </w:tcPr>
          <w:p w14:paraId="57D05734" w14:textId="7B9E6C41" w:rsidR="00090DC5" w:rsidRPr="00B13E94" w:rsidRDefault="00090DC5" w:rsidP="00090DC5">
            <w:r w:rsidRPr="00B13E94">
              <w:t>***</w:t>
            </w:r>
          </w:p>
        </w:tc>
        <w:tc>
          <w:tcPr>
            <w:tcW w:w="1196" w:type="dxa"/>
            <w:tcBorders>
              <w:left w:val="nil"/>
              <w:bottom w:val="nil"/>
              <w:right w:val="nil"/>
            </w:tcBorders>
          </w:tcPr>
          <w:p w14:paraId="5CB40C47" w14:textId="61AD7E3A" w:rsidR="00090DC5" w:rsidRPr="00B13E94" w:rsidRDefault="00090DC5" w:rsidP="008F13B8">
            <w:pPr>
              <w:widowControl w:val="0"/>
              <w:tabs>
                <w:tab w:val="decimal" w:pos="746"/>
              </w:tabs>
              <w:spacing w:after="0" w:line="360" w:lineRule="auto"/>
              <w:rPr>
                <w:szCs w:val="24"/>
                <w:lang w:val="en-US"/>
              </w:rPr>
            </w:pPr>
            <w:r w:rsidRPr="00B13E94">
              <w:rPr>
                <w:szCs w:val="24"/>
                <w:lang w:val="en-US"/>
              </w:rPr>
              <w:t>(3.826)</w:t>
            </w:r>
          </w:p>
        </w:tc>
        <w:tc>
          <w:tcPr>
            <w:tcW w:w="262" w:type="dxa"/>
            <w:tcBorders>
              <w:left w:val="nil"/>
              <w:bottom w:val="nil"/>
              <w:right w:val="nil"/>
            </w:tcBorders>
          </w:tcPr>
          <w:p w14:paraId="0247EB65" w14:textId="77777777" w:rsidR="00090DC5" w:rsidRPr="00B13E94" w:rsidRDefault="00090DC5" w:rsidP="008F13B8">
            <w:pPr>
              <w:widowControl w:val="0"/>
              <w:spacing w:after="0" w:line="360" w:lineRule="auto"/>
              <w:rPr>
                <w:szCs w:val="24"/>
                <w:lang w:val="en-US"/>
              </w:rPr>
            </w:pPr>
          </w:p>
        </w:tc>
        <w:tc>
          <w:tcPr>
            <w:tcW w:w="1243" w:type="dxa"/>
            <w:tcBorders>
              <w:left w:val="nil"/>
              <w:bottom w:val="nil"/>
              <w:right w:val="nil"/>
            </w:tcBorders>
            <w:vAlign w:val="center"/>
          </w:tcPr>
          <w:p w14:paraId="1C1E2EE0" w14:textId="34A83962" w:rsidR="00090DC5" w:rsidRPr="00B13E94" w:rsidRDefault="00090DC5" w:rsidP="008F13B8">
            <w:pPr>
              <w:widowControl w:val="0"/>
              <w:tabs>
                <w:tab w:val="decimal" w:pos="887"/>
              </w:tabs>
              <w:spacing w:after="0" w:line="360" w:lineRule="auto"/>
              <w:rPr>
                <w:szCs w:val="24"/>
                <w:lang w:val="en-US"/>
              </w:rPr>
            </w:pPr>
            <w:r w:rsidRPr="00B13E94">
              <w:rPr>
                <w:szCs w:val="24"/>
                <w:lang w:val="en-US"/>
              </w:rPr>
              <w:t>551.055</w:t>
            </w:r>
          </w:p>
        </w:tc>
        <w:tc>
          <w:tcPr>
            <w:tcW w:w="708" w:type="dxa"/>
            <w:tcBorders>
              <w:left w:val="nil"/>
              <w:bottom w:val="nil"/>
              <w:right w:val="nil"/>
            </w:tcBorders>
          </w:tcPr>
          <w:p w14:paraId="6E09F859" w14:textId="34AE39CC" w:rsidR="00090DC5" w:rsidRPr="00B13E94" w:rsidRDefault="00090DC5" w:rsidP="00090DC5">
            <w:r w:rsidRPr="00B13E94">
              <w:t>***</w:t>
            </w:r>
          </w:p>
        </w:tc>
        <w:tc>
          <w:tcPr>
            <w:tcW w:w="1276" w:type="dxa"/>
            <w:tcBorders>
              <w:left w:val="nil"/>
              <w:bottom w:val="nil"/>
              <w:right w:val="nil"/>
            </w:tcBorders>
          </w:tcPr>
          <w:p w14:paraId="4CF90F28" w14:textId="7BE3D25B" w:rsidR="00090DC5" w:rsidRPr="00B13E94" w:rsidRDefault="00090DC5" w:rsidP="008F13B8">
            <w:pPr>
              <w:widowControl w:val="0"/>
              <w:tabs>
                <w:tab w:val="decimal" w:pos="744"/>
              </w:tabs>
              <w:spacing w:after="0" w:line="360" w:lineRule="auto"/>
              <w:rPr>
                <w:szCs w:val="24"/>
                <w:lang w:val="en-US"/>
              </w:rPr>
            </w:pPr>
            <w:r w:rsidRPr="00B13E94">
              <w:rPr>
                <w:szCs w:val="24"/>
                <w:lang w:val="en-US"/>
              </w:rPr>
              <w:t>(3.826)</w:t>
            </w:r>
          </w:p>
        </w:tc>
      </w:tr>
      <w:tr w:rsidR="00B13E94" w:rsidRPr="00B13E94" w14:paraId="54361A21" w14:textId="77777777" w:rsidTr="00B13E94">
        <w:trPr>
          <w:trHeight w:val="568"/>
        </w:trPr>
        <w:tc>
          <w:tcPr>
            <w:tcW w:w="1914" w:type="dxa"/>
            <w:tcBorders>
              <w:top w:val="nil"/>
              <w:left w:val="nil"/>
              <w:bottom w:val="nil"/>
              <w:right w:val="nil"/>
            </w:tcBorders>
            <w:vAlign w:val="center"/>
          </w:tcPr>
          <w:p w14:paraId="412704B4" w14:textId="77777777" w:rsidR="00090DC5" w:rsidRPr="00B13E94" w:rsidRDefault="00090DC5" w:rsidP="008F13B8">
            <w:pPr>
              <w:widowControl w:val="0"/>
              <w:spacing w:before="240" w:after="0" w:line="360" w:lineRule="auto"/>
              <w:rPr>
                <w:b/>
                <w:bCs/>
                <w:iCs/>
                <w:szCs w:val="24"/>
                <w:lang w:val="en-US"/>
              </w:rPr>
            </w:pPr>
            <w:r w:rsidRPr="00B13E94">
              <w:rPr>
                <w:b/>
                <w:bCs/>
                <w:iCs/>
                <w:szCs w:val="24"/>
                <w:lang w:val="en-US"/>
              </w:rPr>
              <w:t>Paths</w:t>
            </w:r>
          </w:p>
        </w:tc>
        <w:tc>
          <w:tcPr>
            <w:tcW w:w="1104" w:type="dxa"/>
            <w:tcBorders>
              <w:top w:val="nil"/>
              <w:left w:val="nil"/>
              <w:bottom w:val="nil"/>
              <w:right w:val="nil"/>
            </w:tcBorders>
            <w:vAlign w:val="center"/>
          </w:tcPr>
          <w:p w14:paraId="10EC553F" w14:textId="77777777" w:rsidR="00090DC5" w:rsidRPr="00B13E94" w:rsidRDefault="00090DC5" w:rsidP="008F13B8">
            <w:pPr>
              <w:widowControl w:val="0"/>
              <w:tabs>
                <w:tab w:val="decimal" w:pos="888"/>
              </w:tabs>
              <w:spacing w:after="0" w:line="360" w:lineRule="auto"/>
              <w:rPr>
                <w:szCs w:val="24"/>
                <w:lang w:val="en-US"/>
              </w:rPr>
            </w:pPr>
          </w:p>
        </w:tc>
        <w:tc>
          <w:tcPr>
            <w:tcW w:w="661" w:type="dxa"/>
            <w:tcBorders>
              <w:top w:val="nil"/>
              <w:left w:val="nil"/>
              <w:bottom w:val="nil"/>
              <w:right w:val="nil"/>
            </w:tcBorders>
          </w:tcPr>
          <w:p w14:paraId="2E11D7A2" w14:textId="77777777" w:rsidR="00090DC5" w:rsidRPr="00B13E94" w:rsidRDefault="00090DC5" w:rsidP="00090DC5"/>
        </w:tc>
        <w:tc>
          <w:tcPr>
            <w:tcW w:w="1196" w:type="dxa"/>
            <w:tcBorders>
              <w:top w:val="nil"/>
              <w:left w:val="nil"/>
              <w:bottom w:val="nil"/>
              <w:right w:val="nil"/>
            </w:tcBorders>
          </w:tcPr>
          <w:p w14:paraId="558EFBEC" w14:textId="6EAE4173" w:rsidR="00090DC5" w:rsidRPr="00B13E94" w:rsidRDefault="00090DC5" w:rsidP="008F13B8">
            <w:pPr>
              <w:widowControl w:val="0"/>
              <w:tabs>
                <w:tab w:val="decimal" w:pos="746"/>
              </w:tabs>
              <w:spacing w:after="0" w:line="360" w:lineRule="auto"/>
              <w:rPr>
                <w:szCs w:val="24"/>
                <w:lang w:val="en-US"/>
              </w:rPr>
            </w:pPr>
          </w:p>
        </w:tc>
        <w:tc>
          <w:tcPr>
            <w:tcW w:w="262" w:type="dxa"/>
            <w:tcBorders>
              <w:top w:val="nil"/>
              <w:left w:val="nil"/>
              <w:bottom w:val="nil"/>
              <w:right w:val="nil"/>
            </w:tcBorders>
          </w:tcPr>
          <w:p w14:paraId="696362C0" w14:textId="77777777" w:rsidR="00090DC5" w:rsidRPr="00B13E94" w:rsidRDefault="00090DC5" w:rsidP="008F13B8">
            <w:pPr>
              <w:widowControl w:val="0"/>
              <w:spacing w:after="0" w:line="360" w:lineRule="auto"/>
              <w:rPr>
                <w:szCs w:val="24"/>
                <w:lang w:val="en-US"/>
              </w:rPr>
            </w:pPr>
          </w:p>
        </w:tc>
        <w:tc>
          <w:tcPr>
            <w:tcW w:w="1243" w:type="dxa"/>
            <w:tcBorders>
              <w:top w:val="nil"/>
              <w:left w:val="nil"/>
              <w:bottom w:val="nil"/>
              <w:right w:val="nil"/>
            </w:tcBorders>
            <w:vAlign w:val="center"/>
          </w:tcPr>
          <w:p w14:paraId="24D04DAC" w14:textId="77777777" w:rsidR="00090DC5" w:rsidRPr="00B13E94" w:rsidRDefault="00090DC5" w:rsidP="008F13B8">
            <w:pPr>
              <w:widowControl w:val="0"/>
              <w:tabs>
                <w:tab w:val="decimal" w:pos="887"/>
              </w:tabs>
              <w:spacing w:after="0" w:line="360" w:lineRule="auto"/>
              <w:rPr>
                <w:szCs w:val="24"/>
                <w:lang w:val="en-US"/>
              </w:rPr>
            </w:pPr>
          </w:p>
        </w:tc>
        <w:tc>
          <w:tcPr>
            <w:tcW w:w="708" w:type="dxa"/>
            <w:tcBorders>
              <w:top w:val="nil"/>
              <w:left w:val="nil"/>
              <w:bottom w:val="nil"/>
              <w:right w:val="nil"/>
            </w:tcBorders>
          </w:tcPr>
          <w:p w14:paraId="247F653F" w14:textId="77777777" w:rsidR="00090DC5" w:rsidRPr="00B13E94" w:rsidRDefault="00090DC5" w:rsidP="00090DC5"/>
        </w:tc>
        <w:tc>
          <w:tcPr>
            <w:tcW w:w="1276" w:type="dxa"/>
            <w:tcBorders>
              <w:top w:val="nil"/>
              <w:left w:val="nil"/>
              <w:bottom w:val="nil"/>
              <w:right w:val="nil"/>
            </w:tcBorders>
          </w:tcPr>
          <w:p w14:paraId="664084DE" w14:textId="0F8961F3" w:rsidR="00090DC5" w:rsidRPr="00B13E94" w:rsidRDefault="00090DC5" w:rsidP="008F13B8">
            <w:pPr>
              <w:widowControl w:val="0"/>
              <w:tabs>
                <w:tab w:val="decimal" w:pos="744"/>
              </w:tabs>
              <w:spacing w:after="0" w:line="360" w:lineRule="auto"/>
              <w:rPr>
                <w:szCs w:val="24"/>
                <w:lang w:val="en-US"/>
              </w:rPr>
            </w:pPr>
          </w:p>
        </w:tc>
      </w:tr>
      <w:tr w:rsidR="00B13E94" w:rsidRPr="00B13E94" w14:paraId="1DD32AD2" w14:textId="77777777" w:rsidTr="00B13E94">
        <w:trPr>
          <w:trHeight w:val="284"/>
        </w:trPr>
        <w:tc>
          <w:tcPr>
            <w:tcW w:w="1914" w:type="dxa"/>
            <w:tcBorders>
              <w:top w:val="nil"/>
              <w:left w:val="nil"/>
              <w:bottom w:val="nil"/>
              <w:right w:val="nil"/>
            </w:tcBorders>
            <w:vAlign w:val="center"/>
          </w:tcPr>
          <w:p w14:paraId="3A9549E4" w14:textId="77777777" w:rsidR="00090DC5" w:rsidRPr="00B13E94" w:rsidRDefault="00090DC5" w:rsidP="008F13B8">
            <w:pPr>
              <w:widowControl w:val="0"/>
              <w:spacing w:after="0" w:line="360" w:lineRule="auto"/>
              <w:rPr>
                <w:i/>
                <w:szCs w:val="24"/>
                <w:lang w:val="en-US"/>
              </w:rPr>
            </w:pPr>
            <w:r w:rsidRPr="00B13E94">
              <w:rPr>
                <w:i/>
                <w:szCs w:val="24"/>
                <w:lang w:val="en-US"/>
              </w:rPr>
              <w:t>a</w:t>
            </w:r>
          </w:p>
        </w:tc>
        <w:tc>
          <w:tcPr>
            <w:tcW w:w="1104" w:type="dxa"/>
            <w:tcBorders>
              <w:top w:val="nil"/>
              <w:left w:val="nil"/>
              <w:bottom w:val="nil"/>
              <w:right w:val="nil"/>
            </w:tcBorders>
            <w:vAlign w:val="center"/>
          </w:tcPr>
          <w:p w14:paraId="0C408ADF" w14:textId="0697E1EC" w:rsidR="00090DC5" w:rsidRPr="00B13E94" w:rsidRDefault="00090DC5" w:rsidP="008F13B8">
            <w:pPr>
              <w:widowControl w:val="0"/>
              <w:tabs>
                <w:tab w:val="decimal" w:pos="888"/>
              </w:tabs>
              <w:spacing w:after="0" w:line="360" w:lineRule="auto"/>
              <w:rPr>
                <w:szCs w:val="24"/>
                <w:lang w:val="en-US"/>
              </w:rPr>
            </w:pPr>
            <w:r w:rsidRPr="00B13E94">
              <w:rPr>
                <w:szCs w:val="24"/>
                <w:lang w:val="en-US"/>
              </w:rPr>
              <w:t>7.125</w:t>
            </w:r>
          </w:p>
        </w:tc>
        <w:tc>
          <w:tcPr>
            <w:tcW w:w="661" w:type="dxa"/>
            <w:tcBorders>
              <w:top w:val="nil"/>
              <w:left w:val="nil"/>
              <w:bottom w:val="nil"/>
              <w:right w:val="nil"/>
            </w:tcBorders>
          </w:tcPr>
          <w:p w14:paraId="385DA6CA" w14:textId="0BC2D542" w:rsidR="00090DC5" w:rsidRPr="00B13E94" w:rsidRDefault="00090DC5" w:rsidP="00090DC5">
            <w:r w:rsidRPr="00B13E94">
              <w:t>***</w:t>
            </w:r>
          </w:p>
        </w:tc>
        <w:tc>
          <w:tcPr>
            <w:tcW w:w="1196" w:type="dxa"/>
            <w:tcBorders>
              <w:top w:val="nil"/>
              <w:left w:val="nil"/>
              <w:bottom w:val="nil"/>
              <w:right w:val="nil"/>
            </w:tcBorders>
          </w:tcPr>
          <w:p w14:paraId="231C34BA" w14:textId="7D8A2941" w:rsidR="00090DC5" w:rsidRPr="00B13E94" w:rsidRDefault="00090DC5" w:rsidP="008F13B8">
            <w:pPr>
              <w:widowControl w:val="0"/>
              <w:tabs>
                <w:tab w:val="decimal" w:pos="746"/>
              </w:tabs>
              <w:spacing w:after="0" w:line="360" w:lineRule="auto"/>
              <w:rPr>
                <w:szCs w:val="24"/>
                <w:lang w:val="en-US"/>
              </w:rPr>
            </w:pPr>
            <w:r w:rsidRPr="00B13E94">
              <w:rPr>
                <w:szCs w:val="24"/>
                <w:lang w:val="en-US"/>
              </w:rPr>
              <w:t>(0.265)</w:t>
            </w:r>
          </w:p>
        </w:tc>
        <w:tc>
          <w:tcPr>
            <w:tcW w:w="262" w:type="dxa"/>
            <w:tcBorders>
              <w:top w:val="nil"/>
              <w:left w:val="nil"/>
              <w:bottom w:val="nil"/>
              <w:right w:val="nil"/>
            </w:tcBorders>
          </w:tcPr>
          <w:p w14:paraId="0C1F8164" w14:textId="77777777" w:rsidR="00090DC5" w:rsidRPr="00B13E94" w:rsidRDefault="00090DC5" w:rsidP="008F13B8">
            <w:pPr>
              <w:widowControl w:val="0"/>
              <w:spacing w:after="0" w:line="360" w:lineRule="auto"/>
              <w:rPr>
                <w:szCs w:val="24"/>
                <w:lang w:val="en-US"/>
              </w:rPr>
            </w:pPr>
          </w:p>
        </w:tc>
        <w:tc>
          <w:tcPr>
            <w:tcW w:w="1243" w:type="dxa"/>
            <w:tcBorders>
              <w:top w:val="nil"/>
              <w:left w:val="nil"/>
              <w:bottom w:val="nil"/>
              <w:right w:val="nil"/>
            </w:tcBorders>
            <w:vAlign w:val="center"/>
          </w:tcPr>
          <w:p w14:paraId="2FB38730" w14:textId="75044F3C" w:rsidR="00090DC5" w:rsidRPr="00B13E94" w:rsidRDefault="00090DC5" w:rsidP="008F13B8">
            <w:pPr>
              <w:widowControl w:val="0"/>
              <w:tabs>
                <w:tab w:val="decimal" w:pos="887"/>
              </w:tabs>
              <w:spacing w:after="0" w:line="360" w:lineRule="auto"/>
              <w:rPr>
                <w:szCs w:val="24"/>
                <w:lang w:val="en-US"/>
              </w:rPr>
            </w:pPr>
            <w:r w:rsidRPr="00B13E94">
              <w:rPr>
                <w:szCs w:val="24"/>
                <w:lang w:val="en-US"/>
              </w:rPr>
              <w:t>6.349</w:t>
            </w:r>
          </w:p>
        </w:tc>
        <w:tc>
          <w:tcPr>
            <w:tcW w:w="708" w:type="dxa"/>
            <w:tcBorders>
              <w:top w:val="nil"/>
              <w:left w:val="nil"/>
              <w:bottom w:val="nil"/>
              <w:right w:val="nil"/>
            </w:tcBorders>
          </w:tcPr>
          <w:p w14:paraId="4D54341A" w14:textId="41609739" w:rsidR="00090DC5" w:rsidRPr="00B13E94" w:rsidRDefault="00090DC5" w:rsidP="00090DC5">
            <w:r w:rsidRPr="00B13E94">
              <w:t>***</w:t>
            </w:r>
          </w:p>
        </w:tc>
        <w:tc>
          <w:tcPr>
            <w:tcW w:w="1276" w:type="dxa"/>
            <w:tcBorders>
              <w:top w:val="nil"/>
              <w:left w:val="nil"/>
              <w:bottom w:val="nil"/>
              <w:right w:val="nil"/>
            </w:tcBorders>
          </w:tcPr>
          <w:p w14:paraId="1555F636" w14:textId="465BDDAE" w:rsidR="00090DC5" w:rsidRPr="00B13E94" w:rsidRDefault="00090DC5" w:rsidP="008F13B8">
            <w:pPr>
              <w:widowControl w:val="0"/>
              <w:tabs>
                <w:tab w:val="decimal" w:pos="744"/>
              </w:tabs>
              <w:spacing w:after="0" w:line="360" w:lineRule="auto"/>
              <w:rPr>
                <w:szCs w:val="24"/>
                <w:lang w:val="en-US"/>
              </w:rPr>
            </w:pPr>
            <w:r w:rsidRPr="00B13E94">
              <w:rPr>
                <w:szCs w:val="24"/>
                <w:lang w:val="en-US"/>
              </w:rPr>
              <w:t>(0.379)</w:t>
            </w:r>
          </w:p>
        </w:tc>
      </w:tr>
      <w:tr w:rsidR="00B13E94" w:rsidRPr="00B13E94" w14:paraId="185C5D7B" w14:textId="77777777" w:rsidTr="00B13E94">
        <w:trPr>
          <w:trHeight w:val="284"/>
        </w:trPr>
        <w:tc>
          <w:tcPr>
            <w:tcW w:w="1914" w:type="dxa"/>
            <w:tcBorders>
              <w:top w:val="nil"/>
              <w:left w:val="nil"/>
              <w:bottom w:val="nil"/>
              <w:right w:val="nil"/>
            </w:tcBorders>
            <w:vAlign w:val="center"/>
          </w:tcPr>
          <w:p w14:paraId="491E6C6A" w14:textId="77777777" w:rsidR="00090DC5" w:rsidRPr="00B13E94" w:rsidRDefault="00090DC5" w:rsidP="008F13B8">
            <w:pPr>
              <w:widowControl w:val="0"/>
              <w:spacing w:after="0" w:line="360" w:lineRule="auto"/>
              <w:rPr>
                <w:i/>
                <w:szCs w:val="24"/>
                <w:lang w:val="en-US"/>
              </w:rPr>
            </w:pPr>
            <w:r w:rsidRPr="00B13E94">
              <w:rPr>
                <w:i/>
                <w:szCs w:val="24"/>
                <w:lang w:val="en-US"/>
              </w:rPr>
              <w:t>c</w:t>
            </w:r>
          </w:p>
        </w:tc>
        <w:tc>
          <w:tcPr>
            <w:tcW w:w="1104" w:type="dxa"/>
            <w:tcBorders>
              <w:top w:val="nil"/>
              <w:left w:val="nil"/>
              <w:bottom w:val="nil"/>
              <w:right w:val="nil"/>
            </w:tcBorders>
            <w:vAlign w:val="center"/>
          </w:tcPr>
          <w:p w14:paraId="2F320C34" w14:textId="769CE5B6" w:rsidR="00090DC5" w:rsidRPr="00B13E94" w:rsidRDefault="00090DC5" w:rsidP="008F13B8">
            <w:pPr>
              <w:widowControl w:val="0"/>
              <w:tabs>
                <w:tab w:val="decimal" w:pos="888"/>
              </w:tabs>
              <w:spacing w:after="0" w:line="360" w:lineRule="auto"/>
              <w:rPr>
                <w:szCs w:val="24"/>
                <w:lang w:val="en-US"/>
              </w:rPr>
            </w:pPr>
            <w:r w:rsidRPr="00B13E94">
              <w:rPr>
                <w:szCs w:val="24"/>
                <w:lang w:val="en-US"/>
              </w:rPr>
              <w:t>3.028</w:t>
            </w:r>
          </w:p>
        </w:tc>
        <w:tc>
          <w:tcPr>
            <w:tcW w:w="661" w:type="dxa"/>
            <w:tcBorders>
              <w:top w:val="nil"/>
              <w:left w:val="nil"/>
              <w:bottom w:val="nil"/>
              <w:right w:val="nil"/>
            </w:tcBorders>
          </w:tcPr>
          <w:p w14:paraId="1C109C2E" w14:textId="7C257777" w:rsidR="00090DC5" w:rsidRPr="00B13E94" w:rsidRDefault="00090DC5" w:rsidP="00090DC5">
            <w:r w:rsidRPr="00B13E94">
              <w:t>***</w:t>
            </w:r>
          </w:p>
        </w:tc>
        <w:tc>
          <w:tcPr>
            <w:tcW w:w="1196" w:type="dxa"/>
            <w:tcBorders>
              <w:top w:val="nil"/>
              <w:left w:val="nil"/>
              <w:bottom w:val="nil"/>
              <w:right w:val="nil"/>
            </w:tcBorders>
          </w:tcPr>
          <w:p w14:paraId="2E0AFDBC" w14:textId="7BD456BD" w:rsidR="00090DC5" w:rsidRPr="00B13E94" w:rsidRDefault="00090DC5" w:rsidP="008F13B8">
            <w:pPr>
              <w:widowControl w:val="0"/>
              <w:tabs>
                <w:tab w:val="decimal" w:pos="746"/>
              </w:tabs>
              <w:spacing w:after="0" w:line="360" w:lineRule="auto"/>
              <w:rPr>
                <w:szCs w:val="24"/>
                <w:lang w:val="en-US"/>
              </w:rPr>
            </w:pPr>
            <w:r w:rsidRPr="00B13E94">
              <w:rPr>
                <w:szCs w:val="24"/>
                <w:lang w:val="en-US"/>
              </w:rPr>
              <w:t>(0.554)</w:t>
            </w:r>
          </w:p>
        </w:tc>
        <w:tc>
          <w:tcPr>
            <w:tcW w:w="262" w:type="dxa"/>
            <w:tcBorders>
              <w:top w:val="nil"/>
              <w:left w:val="nil"/>
              <w:bottom w:val="nil"/>
              <w:right w:val="nil"/>
            </w:tcBorders>
          </w:tcPr>
          <w:p w14:paraId="76B4DCC7" w14:textId="77777777" w:rsidR="00090DC5" w:rsidRPr="00B13E94" w:rsidRDefault="00090DC5" w:rsidP="008F13B8">
            <w:pPr>
              <w:widowControl w:val="0"/>
              <w:spacing w:after="0" w:line="360" w:lineRule="auto"/>
              <w:rPr>
                <w:szCs w:val="24"/>
                <w:lang w:val="en-US"/>
              </w:rPr>
            </w:pPr>
          </w:p>
        </w:tc>
        <w:tc>
          <w:tcPr>
            <w:tcW w:w="1243" w:type="dxa"/>
            <w:tcBorders>
              <w:top w:val="nil"/>
              <w:left w:val="nil"/>
              <w:bottom w:val="nil"/>
              <w:right w:val="nil"/>
            </w:tcBorders>
            <w:vAlign w:val="center"/>
          </w:tcPr>
          <w:p w14:paraId="1386A313" w14:textId="0A1354BE" w:rsidR="00090DC5" w:rsidRPr="00B13E94" w:rsidRDefault="00090DC5" w:rsidP="008F13B8">
            <w:pPr>
              <w:widowControl w:val="0"/>
              <w:tabs>
                <w:tab w:val="decimal" w:pos="887"/>
              </w:tabs>
              <w:spacing w:after="0" w:line="360" w:lineRule="auto"/>
              <w:rPr>
                <w:szCs w:val="24"/>
                <w:lang w:val="en-US"/>
              </w:rPr>
            </w:pPr>
            <w:r w:rsidRPr="00B13E94">
              <w:rPr>
                <w:szCs w:val="24"/>
                <w:lang w:val="en-US"/>
              </w:rPr>
              <w:t>2.524</w:t>
            </w:r>
          </w:p>
        </w:tc>
        <w:tc>
          <w:tcPr>
            <w:tcW w:w="708" w:type="dxa"/>
            <w:tcBorders>
              <w:top w:val="nil"/>
              <w:left w:val="nil"/>
              <w:bottom w:val="nil"/>
              <w:right w:val="nil"/>
            </w:tcBorders>
          </w:tcPr>
          <w:p w14:paraId="1A66D4ED" w14:textId="22A6B90B" w:rsidR="00090DC5" w:rsidRPr="00B13E94" w:rsidRDefault="00090DC5" w:rsidP="00090DC5">
            <w:r w:rsidRPr="00B13E94">
              <w:t>**</w:t>
            </w:r>
          </w:p>
        </w:tc>
        <w:tc>
          <w:tcPr>
            <w:tcW w:w="1276" w:type="dxa"/>
            <w:tcBorders>
              <w:top w:val="nil"/>
              <w:left w:val="nil"/>
              <w:bottom w:val="nil"/>
              <w:right w:val="nil"/>
            </w:tcBorders>
          </w:tcPr>
          <w:p w14:paraId="2F2ACF38" w14:textId="325FA5C2" w:rsidR="00090DC5" w:rsidRPr="00B13E94" w:rsidRDefault="00090DC5" w:rsidP="008F13B8">
            <w:pPr>
              <w:widowControl w:val="0"/>
              <w:tabs>
                <w:tab w:val="decimal" w:pos="744"/>
              </w:tabs>
              <w:spacing w:after="0" w:line="360" w:lineRule="auto"/>
              <w:rPr>
                <w:szCs w:val="24"/>
                <w:lang w:val="en-US"/>
              </w:rPr>
            </w:pPr>
            <w:r w:rsidRPr="00B13E94">
              <w:rPr>
                <w:szCs w:val="24"/>
                <w:lang w:val="en-US"/>
              </w:rPr>
              <w:t>(0.831)</w:t>
            </w:r>
          </w:p>
        </w:tc>
      </w:tr>
      <w:tr w:rsidR="00B13E94" w:rsidRPr="00B13E94" w14:paraId="61D8507C" w14:textId="77777777" w:rsidTr="00B13E94">
        <w:trPr>
          <w:trHeight w:val="70"/>
        </w:trPr>
        <w:tc>
          <w:tcPr>
            <w:tcW w:w="1914" w:type="dxa"/>
            <w:tcBorders>
              <w:top w:val="nil"/>
              <w:left w:val="nil"/>
              <w:bottom w:val="nil"/>
              <w:right w:val="nil"/>
            </w:tcBorders>
            <w:vAlign w:val="center"/>
          </w:tcPr>
          <w:p w14:paraId="2A7AEBC3" w14:textId="77777777" w:rsidR="00090DC5" w:rsidRPr="00B13E94" w:rsidRDefault="00090DC5" w:rsidP="008F13B8">
            <w:pPr>
              <w:widowControl w:val="0"/>
              <w:spacing w:after="0" w:line="360" w:lineRule="auto"/>
              <w:rPr>
                <w:i/>
                <w:szCs w:val="24"/>
                <w:lang w:val="en-US"/>
              </w:rPr>
            </w:pPr>
            <w:r w:rsidRPr="00B13E94">
              <w:rPr>
                <w:i/>
                <w:szCs w:val="24"/>
                <w:lang w:val="en-US"/>
              </w:rPr>
              <w:t>e</w:t>
            </w:r>
          </w:p>
        </w:tc>
        <w:tc>
          <w:tcPr>
            <w:tcW w:w="1104" w:type="dxa"/>
            <w:tcBorders>
              <w:top w:val="nil"/>
              <w:left w:val="nil"/>
              <w:bottom w:val="nil"/>
              <w:right w:val="nil"/>
            </w:tcBorders>
            <w:vAlign w:val="center"/>
          </w:tcPr>
          <w:p w14:paraId="48B35488" w14:textId="2D988A5F" w:rsidR="00090DC5" w:rsidRPr="00B13E94" w:rsidRDefault="00090DC5" w:rsidP="008F13B8">
            <w:pPr>
              <w:widowControl w:val="0"/>
              <w:tabs>
                <w:tab w:val="decimal" w:pos="888"/>
              </w:tabs>
              <w:spacing w:after="0" w:line="360" w:lineRule="auto"/>
              <w:rPr>
                <w:szCs w:val="24"/>
                <w:lang w:val="en-US"/>
              </w:rPr>
            </w:pPr>
            <w:r w:rsidRPr="00B13E94">
              <w:rPr>
                <w:szCs w:val="24"/>
                <w:lang w:val="en-US"/>
              </w:rPr>
              <w:t>3.777</w:t>
            </w:r>
          </w:p>
        </w:tc>
        <w:tc>
          <w:tcPr>
            <w:tcW w:w="661" w:type="dxa"/>
            <w:tcBorders>
              <w:top w:val="nil"/>
              <w:left w:val="nil"/>
              <w:bottom w:val="nil"/>
              <w:right w:val="nil"/>
            </w:tcBorders>
          </w:tcPr>
          <w:p w14:paraId="0B3AA8A1" w14:textId="50011F79" w:rsidR="00090DC5" w:rsidRPr="00B13E94" w:rsidRDefault="00090DC5" w:rsidP="00090DC5">
            <w:r w:rsidRPr="00B13E94">
              <w:t>***</w:t>
            </w:r>
          </w:p>
        </w:tc>
        <w:tc>
          <w:tcPr>
            <w:tcW w:w="1196" w:type="dxa"/>
            <w:tcBorders>
              <w:top w:val="nil"/>
              <w:left w:val="nil"/>
              <w:bottom w:val="nil"/>
              <w:right w:val="nil"/>
            </w:tcBorders>
          </w:tcPr>
          <w:p w14:paraId="22BEC431" w14:textId="44444C94" w:rsidR="00090DC5" w:rsidRPr="00B13E94" w:rsidRDefault="00090DC5" w:rsidP="008F13B8">
            <w:pPr>
              <w:widowControl w:val="0"/>
              <w:tabs>
                <w:tab w:val="decimal" w:pos="746"/>
              </w:tabs>
              <w:spacing w:after="0" w:line="360" w:lineRule="auto"/>
              <w:rPr>
                <w:szCs w:val="24"/>
                <w:lang w:val="en-US"/>
              </w:rPr>
            </w:pPr>
            <w:r w:rsidRPr="00B13E94">
              <w:rPr>
                <w:szCs w:val="24"/>
                <w:lang w:val="en-US"/>
              </w:rPr>
              <w:t>(0.126)</w:t>
            </w:r>
          </w:p>
        </w:tc>
        <w:tc>
          <w:tcPr>
            <w:tcW w:w="262" w:type="dxa"/>
            <w:tcBorders>
              <w:top w:val="nil"/>
              <w:left w:val="nil"/>
              <w:bottom w:val="nil"/>
              <w:right w:val="nil"/>
            </w:tcBorders>
          </w:tcPr>
          <w:p w14:paraId="0B795D07" w14:textId="77777777" w:rsidR="00090DC5" w:rsidRPr="00B13E94" w:rsidRDefault="00090DC5" w:rsidP="008F13B8">
            <w:pPr>
              <w:widowControl w:val="0"/>
              <w:spacing w:after="0" w:line="360" w:lineRule="auto"/>
              <w:rPr>
                <w:szCs w:val="24"/>
                <w:lang w:val="en-US"/>
              </w:rPr>
            </w:pPr>
          </w:p>
        </w:tc>
        <w:tc>
          <w:tcPr>
            <w:tcW w:w="1243" w:type="dxa"/>
            <w:tcBorders>
              <w:top w:val="nil"/>
              <w:left w:val="nil"/>
              <w:bottom w:val="nil"/>
              <w:right w:val="nil"/>
            </w:tcBorders>
            <w:vAlign w:val="center"/>
          </w:tcPr>
          <w:p w14:paraId="49F2851F" w14:textId="2ECE654B" w:rsidR="00090DC5" w:rsidRPr="00B13E94" w:rsidRDefault="00090DC5" w:rsidP="008F13B8">
            <w:pPr>
              <w:widowControl w:val="0"/>
              <w:tabs>
                <w:tab w:val="decimal" w:pos="887"/>
              </w:tabs>
              <w:spacing w:after="0" w:line="360" w:lineRule="auto"/>
              <w:rPr>
                <w:szCs w:val="24"/>
                <w:lang w:val="en-US"/>
              </w:rPr>
            </w:pPr>
            <w:r w:rsidRPr="00B13E94">
              <w:rPr>
                <w:szCs w:val="24"/>
                <w:lang w:val="en-US"/>
              </w:rPr>
              <w:t>3.834</w:t>
            </w:r>
          </w:p>
        </w:tc>
        <w:tc>
          <w:tcPr>
            <w:tcW w:w="708" w:type="dxa"/>
            <w:tcBorders>
              <w:top w:val="nil"/>
              <w:left w:val="nil"/>
              <w:bottom w:val="nil"/>
              <w:right w:val="nil"/>
            </w:tcBorders>
          </w:tcPr>
          <w:p w14:paraId="779DCAB7" w14:textId="3F10AF22" w:rsidR="00090DC5" w:rsidRPr="00B13E94" w:rsidRDefault="00090DC5" w:rsidP="00090DC5">
            <w:r w:rsidRPr="00B13E94">
              <w:t>***</w:t>
            </w:r>
          </w:p>
        </w:tc>
        <w:tc>
          <w:tcPr>
            <w:tcW w:w="1276" w:type="dxa"/>
            <w:tcBorders>
              <w:top w:val="nil"/>
              <w:left w:val="nil"/>
              <w:bottom w:val="nil"/>
              <w:right w:val="nil"/>
            </w:tcBorders>
          </w:tcPr>
          <w:p w14:paraId="77E9DD36" w14:textId="76034C94" w:rsidR="00090DC5" w:rsidRPr="00B13E94" w:rsidRDefault="00090DC5" w:rsidP="008F13B8">
            <w:pPr>
              <w:widowControl w:val="0"/>
              <w:tabs>
                <w:tab w:val="decimal" w:pos="744"/>
              </w:tabs>
              <w:spacing w:after="0" w:line="360" w:lineRule="auto"/>
              <w:rPr>
                <w:szCs w:val="24"/>
                <w:lang w:val="en-US"/>
              </w:rPr>
            </w:pPr>
            <w:r w:rsidRPr="00B13E94">
              <w:rPr>
                <w:szCs w:val="24"/>
                <w:lang w:val="en-US"/>
              </w:rPr>
              <w:t>(0.170)</w:t>
            </w:r>
          </w:p>
        </w:tc>
      </w:tr>
      <w:tr w:rsidR="00B13E94" w:rsidRPr="00B13E94" w14:paraId="414C6B8D" w14:textId="77777777" w:rsidTr="00B13E94">
        <w:trPr>
          <w:trHeight w:val="502"/>
        </w:trPr>
        <w:tc>
          <w:tcPr>
            <w:tcW w:w="1914" w:type="dxa"/>
            <w:tcBorders>
              <w:top w:val="nil"/>
              <w:left w:val="nil"/>
              <w:bottom w:val="nil"/>
              <w:right w:val="nil"/>
            </w:tcBorders>
            <w:vAlign w:val="center"/>
          </w:tcPr>
          <w:p w14:paraId="4294863B" w14:textId="77777777" w:rsidR="00090DC5" w:rsidRPr="00B13E94" w:rsidRDefault="00090DC5" w:rsidP="008F13B8">
            <w:pPr>
              <w:spacing w:before="240" w:after="0" w:line="360" w:lineRule="auto"/>
              <w:jc w:val="both"/>
              <w:rPr>
                <w:b/>
                <w:bCs/>
                <w:szCs w:val="24"/>
              </w:rPr>
            </w:pPr>
            <w:proofErr w:type="spellStart"/>
            <w:r w:rsidRPr="00B13E94">
              <w:rPr>
                <w:b/>
                <w:bCs/>
                <w:szCs w:val="24"/>
              </w:rPr>
              <w:t>Variances</w:t>
            </w:r>
            <w:proofErr w:type="spellEnd"/>
            <w:r w:rsidRPr="00B13E94">
              <w:rPr>
                <w:b/>
                <w:bCs/>
                <w:szCs w:val="24"/>
              </w:rPr>
              <w:t xml:space="preserve"> </w:t>
            </w:r>
          </w:p>
        </w:tc>
        <w:tc>
          <w:tcPr>
            <w:tcW w:w="1104" w:type="dxa"/>
            <w:tcBorders>
              <w:top w:val="nil"/>
              <w:left w:val="nil"/>
              <w:bottom w:val="nil"/>
              <w:right w:val="nil"/>
            </w:tcBorders>
            <w:vAlign w:val="center"/>
          </w:tcPr>
          <w:p w14:paraId="56EE4F76" w14:textId="77777777" w:rsidR="00090DC5" w:rsidRPr="00B13E94" w:rsidRDefault="00090DC5" w:rsidP="008F13B8">
            <w:pPr>
              <w:spacing w:after="0" w:line="360" w:lineRule="auto"/>
              <w:rPr>
                <w:szCs w:val="24"/>
              </w:rPr>
            </w:pPr>
          </w:p>
        </w:tc>
        <w:tc>
          <w:tcPr>
            <w:tcW w:w="661" w:type="dxa"/>
            <w:tcBorders>
              <w:top w:val="nil"/>
              <w:left w:val="nil"/>
              <w:bottom w:val="nil"/>
              <w:right w:val="nil"/>
            </w:tcBorders>
          </w:tcPr>
          <w:p w14:paraId="65BB273F" w14:textId="77777777" w:rsidR="00090DC5" w:rsidRPr="00B13E94" w:rsidRDefault="00090DC5" w:rsidP="00090DC5"/>
        </w:tc>
        <w:tc>
          <w:tcPr>
            <w:tcW w:w="1196" w:type="dxa"/>
            <w:tcBorders>
              <w:top w:val="nil"/>
              <w:left w:val="nil"/>
              <w:bottom w:val="nil"/>
              <w:right w:val="nil"/>
            </w:tcBorders>
          </w:tcPr>
          <w:p w14:paraId="0F6B4D64" w14:textId="6463DA50" w:rsidR="00090DC5" w:rsidRPr="00B13E94" w:rsidRDefault="00090DC5" w:rsidP="008F13B8">
            <w:pPr>
              <w:spacing w:after="0" w:line="360" w:lineRule="auto"/>
              <w:rPr>
                <w:szCs w:val="24"/>
              </w:rPr>
            </w:pPr>
          </w:p>
        </w:tc>
        <w:tc>
          <w:tcPr>
            <w:tcW w:w="262" w:type="dxa"/>
            <w:tcBorders>
              <w:top w:val="nil"/>
              <w:left w:val="nil"/>
              <w:bottom w:val="nil"/>
              <w:right w:val="nil"/>
            </w:tcBorders>
          </w:tcPr>
          <w:p w14:paraId="2284C1E8" w14:textId="77777777" w:rsidR="00090DC5" w:rsidRPr="00B13E94" w:rsidRDefault="00090DC5" w:rsidP="008F13B8">
            <w:pPr>
              <w:spacing w:after="0" w:line="360" w:lineRule="auto"/>
              <w:rPr>
                <w:szCs w:val="24"/>
              </w:rPr>
            </w:pPr>
          </w:p>
        </w:tc>
        <w:tc>
          <w:tcPr>
            <w:tcW w:w="1243" w:type="dxa"/>
            <w:tcBorders>
              <w:top w:val="nil"/>
              <w:left w:val="nil"/>
              <w:bottom w:val="nil"/>
              <w:right w:val="nil"/>
            </w:tcBorders>
            <w:vAlign w:val="center"/>
          </w:tcPr>
          <w:p w14:paraId="5A0FAD2F" w14:textId="77777777" w:rsidR="00090DC5" w:rsidRPr="00B13E94" w:rsidRDefault="00090DC5" w:rsidP="008F13B8">
            <w:pPr>
              <w:spacing w:after="0" w:line="360" w:lineRule="auto"/>
              <w:rPr>
                <w:szCs w:val="24"/>
              </w:rPr>
            </w:pPr>
          </w:p>
        </w:tc>
        <w:tc>
          <w:tcPr>
            <w:tcW w:w="708" w:type="dxa"/>
            <w:tcBorders>
              <w:top w:val="nil"/>
              <w:left w:val="nil"/>
              <w:bottom w:val="nil"/>
              <w:right w:val="nil"/>
            </w:tcBorders>
          </w:tcPr>
          <w:p w14:paraId="159F3B73" w14:textId="77777777" w:rsidR="00090DC5" w:rsidRPr="00B13E94" w:rsidRDefault="00090DC5" w:rsidP="00090DC5"/>
        </w:tc>
        <w:tc>
          <w:tcPr>
            <w:tcW w:w="1276" w:type="dxa"/>
            <w:tcBorders>
              <w:top w:val="nil"/>
              <w:left w:val="nil"/>
              <w:bottom w:val="nil"/>
              <w:right w:val="nil"/>
            </w:tcBorders>
          </w:tcPr>
          <w:p w14:paraId="2673BDFD" w14:textId="7B76BF8B" w:rsidR="00090DC5" w:rsidRPr="00B13E94" w:rsidRDefault="00090DC5" w:rsidP="008F13B8">
            <w:pPr>
              <w:spacing w:after="0" w:line="360" w:lineRule="auto"/>
              <w:rPr>
                <w:szCs w:val="24"/>
              </w:rPr>
            </w:pPr>
          </w:p>
        </w:tc>
      </w:tr>
      <w:tr w:rsidR="00B13E94" w:rsidRPr="00B13E94" w14:paraId="39C98A63" w14:textId="77777777" w:rsidTr="00B13E94">
        <w:trPr>
          <w:trHeight w:val="284"/>
        </w:trPr>
        <w:tc>
          <w:tcPr>
            <w:tcW w:w="1914" w:type="dxa"/>
            <w:tcBorders>
              <w:top w:val="nil"/>
              <w:left w:val="nil"/>
              <w:bottom w:val="nil"/>
              <w:right w:val="nil"/>
            </w:tcBorders>
            <w:vAlign w:val="center"/>
          </w:tcPr>
          <w:p w14:paraId="2BC6D57E" w14:textId="77777777" w:rsidR="00090DC5" w:rsidRPr="00B13E94" w:rsidRDefault="00090DC5" w:rsidP="008F13B8">
            <w:pPr>
              <w:widowControl w:val="0"/>
              <w:spacing w:after="0" w:line="360" w:lineRule="auto"/>
              <w:rPr>
                <w:iCs/>
                <w:szCs w:val="24"/>
                <w:lang w:val="en-US"/>
              </w:rPr>
            </w:pPr>
            <w:r w:rsidRPr="00B13E94">
              <w:rPr>
                <w:i/>
                <w:szCs w:val="24"/>
                <w:lang w:val="en-US"/>
              </w:rPr>
              <w:t xml:space="preserve">VA   </w:t>
            </w:r>
          </w:p>
        </w:tc>
        <w:tc>
          <w:tcPr>
            <w:tcW w:w="1104" w:type="dxa"/>
            <w:tcBorders>
              <w:top w:val="nil"/>
              <w:left w:val="nil"/>
              <w:bottom w:val="nil"/>
              <w:right w:val="nil"/>
            </w:tcBorders>
          </w:tcPr>
          <w:p w14:paraId="05F91161" w14:textId="3D6FA20A" w:rsidR="00090DC5" w:rsidRPr="00B13E94" w:rsidRDefault="00090DC5" w:rsidP="008F13B8">
            <w:pPr>
              <w:widowControl w:val="0"/>
              <w:tabs>
                <w:tab w:val="decimal" w:pos="888"/>
              </w:tabs>
              <w:spacing w:after="0" w:line="360" w:lineRule="auto"/>
              <w:rPr>
                <w:szCs w:val="24"/>
                <w:lang w:val="en-US"/>
              </w:rPr>
            </w:pPr>
            <w:r w:rsidRPr="00B13E94">
              <w:rPr>
                <w:szCs w:val="24"/>
              </w:rPr>
              <w:t>50.762</w:t>
            </w:r>
          </w:p>
        </w:tc>
        <w:tc>
          <w:tcPr>
            <w:tcW w:w="661" w:type="dxa"/>
            <w:tcBorders>
              <w:top w:val="nil"/>
              <w:left w:val="nil"/>
              <w:bottom w:val="nil"/>
              <w:right w:val="nil"/>
            </w:tcBorders>
          </w:tcPr>
          <w:p w14:paraId="67FF9AF6" w14:textId="7EA837AA" w:rsidR="00090DC5" w:rsidRPr="00B13E94" w:rsidRDefault="00090DC5" w:rsidP="00090DC5">
            <w:r w:rsidRPr="00B13E94">
              <w:t>***</w:t>
            </w:r>
          </w:p>
        </w:tc>
        <w:tc>
          <w:tcPr>
            <w:tcW w:w="1196" w:type="dxa"/>
            <w:tcBorders>
              <w:top w:val="nil"/>
              <w:left w:val="nil"/>
              <w:bottom w:val="nil"/>
              <w:right w:val="nil"/>
            </w:tcBorders>
          </w:tcPr>
          <w:p w14:paraId="3F1C581B" w14:textId="57DD8336" w:rsidR="00090DC5" w:rsidRPr="00B13E94" w:rsidRDefault="00090DC5" w:rsidP="008F13B8">
            <w:pPr>
              <w:widowControl w:val="0"/>
              <w:tabs>
                <w:tab w:val="decimal" w:pos="746"/>
              </w:tabs>
              <w:spacing w:after="0" w:line="360" w:lineRule="auto"/>
              <w:rPr>
                <w:szCs w:val="24"/>
                <w:lang w:val="en-US"/>
              </w:rPr>
            </w:pPr>
            <w:r w:rsidRPr="00B13E94">
              <w:rPr>
                <w:szCs w:val="24"/>
                <w:lang w:val="en-US"/>
              </w:rPr>
              <w:t>(</w:t>
            </w:r>
            <w:r w:rsidRPr="00B13E94">
              <w:rPr>
                <w:szCs w:val="24"/>
              </w:rPr>
              <w:t>3.773)</w:t>
            </w:r>
          </w:p>
        </w:tc>
        <w:tc>
          <w:tcPr>
            <w:tcW w:w="262" w:type="dxa"/>
            <w:tcBorders>
              <w:top w:val="nil"/>
              <w:left w:val="nil"/>
              <w:bottom w:val="nil"/>
              <w:right w:val="nil"/>
            </w:tcBorders>
          </w:tcPr>
          <w:p w14:paraId="3D6CE18B" w14:textId="77777777" w:rsidR="00090DC5" w:rsidRPr="00B13E94" w:rsidRDefault="00090DC5" w:rsidP="008F13B8">
            <w:pPr>
              <w:widowControl w:val="0"/>
              <w:spacing w:after="0" w:line="360" w:lineRule="auto"/>
              <w:rPr>
                <w:szCs w:val="24"/>
                <w:lang w:val="en-US"/>
              </w:rPr>
            </w:pPr>
          </w:p>
        </w:tc>
        <w:tc>
          <w:tcPr>
            <w:tcW w:w="1243" w:type="dxa"/>
            <w:tcBorders>
              <w:top w:val="nil"/>
              <w:left w:val="nil"/>
              <w:bottom w:val="nil"/>
              <w:right w:val="nil"/>
            </w:tcBorders>
          </w:tcPr>
          <w:p w14:paraId="15157441" w14:textId="55B00082" w:rsidR="00090DC5" w:rsidRPr="00B13E94" w:rsidRDefault="00090DC5" w:rsidP="008F13B8">
            <w:pPr>
              <w:widowControl w:val="0"/>
              <w:tabs>
                <w:tab w:val="decimal" w:pos="887"/>
              </w:tabs>
              <w:spacing w:after="0" w:line="360" w:lineRule="auto"/>
              <w:rPr>
                <w:szCs w:val="24"/>
                <w:lang w:val="en-US"/>
              </w:rPr>
            </w:pPr>
            <w:r w:rsidRPr="00B13E94">
              <w:rPr>
                <w:szCs w:val="24"/>
              </w:rPr>
              <w:t>40.306</w:t>
            </w:r>
          </w:p>
        </w:tc>
        <w:tc>
          <w:tcPr>
            <w:tcW w:w="708" w:type="dxa"/>
            <w:tcBorders>
              <w:top w:val="nil"/>
              <w:left w:val="nil"/>
              <w:bottom w:val="nil"/>
              <w:right w:val="nil"/>
            </w:tcBorders>
          </w:tcPr>
          <w:p w14:paraId="7346FDD1" w14:textId="5C105CC9" w:rsidR="00090DC5" w:rsidRPr="00B13E94" w:rsidRDefault="00090DC5" w:rsidP="00090DC5">
            <w:r w:rsidRPr="00B13E94">
              <w:t>***</w:t>
            </w:r>
          </w:p>
        </w:tc>
        <w:tc>
          <w:tcPr>
            <w:tcW w:w="1276" w:type="dxa"/>
            <w:tcBorders>
              <w:top w:val="nil"/>
              <w:left w:val="nil"/>
              <w:bottom w:val="nil"/>
              <w:right w:val="nil"/>
            </w:tcBorders>
          </w:tcPr>
          <w:p w14:paraId="7319A485" w14:textId="18B8594F" w:rsidR="00090DC5" w:rsidRPr="00B13E94" w:rsidRDefault="00090DC5" w:rsidP="008F13B8">
            <w:pPr>
              <w:widowControl w:val="0"/>
              <w:tabs>
                <w:tab w:val="decimal" w:pos="744"/>
              </w:tabs>
              <w:spacing w:after="0" w:line="360" w:lineRule="auto"/>
              <w:rPr>
                <w:szCs w:val="24"/>
                <w:lang w:val="en-US"/>
              </w:rPr>
            </w:pPr>
            <w:r w:rsidRPr="00B13E94">
              <w:rPr>
                <w:szCs w:val="24"/>
                <w:lang w:val="en-US"/>
              </w:rPr>
              <w:t>(</w:t>
            </w:r>
            <w:r w:rsidRPr="00B13E94">
              <w:rPr>
                <w:szCs w:val="24"/>
              </w:rPr>
              <w:t>4.807)</w:t>
            </w:r>
          </w:p>
        </w:tc>
      </w:tr>
      <w:tr w:rsidR="00B13E94" w:rsidRPr="00B13E94" w14:paraId="1FACDA3E" w14:textId="77777777" w:rsidTr="00B13E94">
        <w:trPr>
          <w:trHeight w:val="284"/>
        </w:trPr>
        <w:tc>
          <w:tcPr>
            <w:tcW w:w="1914" w:type="dxa"/>
            <w:tcBorders>
              <w:top w:val="nil"/>
              <w:left w:val="nil"/>
              <w:bottom w:val="nil"/>
              <w:right w:val="nil"/>
            </w:tcBorders>
            <w:vAlign w:val="center"/>
          </w:tcPr>
          <w:p w14:paraId="03CECC6A" w14:textId="77777777" w:rsidR="00090DC5" w:rsidRPr="00B13E94" w:rsidRDefault="00090DC5" w:rsidP="008F13B8">
            <w:pPr>
              <w:widowControl w:val="0"/>
              <w:spacing w:after="0" w:line="360" w:lineRule="auto"/>
              <w:rPr>
                <w:i/>
                <w:szCs w:val="24"/>
                <w:lang w:val="en-US"/>
              </w:rPr>
            </w:pPr>
            <w:r w:rsidRPr="00B13E94">
              <w:rPr>
                <w:i/>
                <w:szCs w:val="24"/>
                <w:lang w:val="en-US"/>
              </w:rPr>
              <w:t xml:space="preserve">VC  </w:t>
            </w:r>
          </w:p>
        </w:tc>
        <w:tc>
          <w:tcPr>
            <w:tcW w:w="1104" w:type="dxa"/>
            <w:tcBorders>
              <w:top w:val="nil"/>
              <w:left w:val="nil"/>
              <w:bottom w:val="nil"/>
              <w:right w:val="nil"/>
            </w:tcBorders>
          </w:tcPr>
          <w:p w14:paraId="2F84A6D2" w14:textId="091F1010" w:rsidR="00090DC5" w:rsidRPr="00B13E94" w:rsidRDefault="00090DC5" w:rsidP="008F13B8">
            <w:pPr>
              <w:widowControl w:val="0"/>
              <w:tabs>
                <w:tab w:val="decimal" w:pos="888"/>
              </w:tabs>
              <w:spacing w:after="0" w:line="360" w:lineRule="auto"/>
              <w:rPr>
                <w:szCs w:val="24"/>
                <w:lang w:val="en-US"/>
              </w:rPr>
            </w:pPr>
            <w:r w:rsidRPr="00B13E94">
              <w:rPr>
                <w:szCs w:val="24"/>
              </w:rPr>
              <w:t>9.170</w:t>
            </w:r>
          </w:p>
        </w:tc>
        <w:tc>
          <w:tcPr>
            <w:tcW w:w="661" w:type="dxa"/>
            <w:tcBorders>
              <w:top w:val="nil"/>
              <w:left w:val="nil"/>
              <w:bottom w:val="nil"/>
              <w:right w:val="nil"/>
            </w:tcBorders>
          </w:tcPr>
          <w:p w14:paraId="23703CBC" w14:textId="07B7F3EF" w:rsidR="00090DC5" w:rsidRPr="00B13E94" w:rsidRDefault="00090DC5" w:rsidP="00090DC5">
            <w:r w:rsidRPr="00B13E94">
              <w:t>**</w:t>
            </w:r>
          </w:p>
        </w:tc>
        <w:tc>
          <w:tcPr>
            <w:tcW w:w="1196" w:type="dxa"/>
            <w:tcBorders>
              <w:top w:val="nil"/>
              <w:left w:val="nil"/>
              <w:bottom w:val="nil"/>
              <w:right w:val="nil"/>
            </w:tcBorders>
          </w:tcPr>
          <w:p w14:paraId="0F00957E" w14:textId="53E8C23B" w:rsidR="00090DC5" w:rsidRPr="00B13E94" w:rsidRDefault="00090DC5" w:rsidP="008F13B8">
            <w:pPr>
              <w:widowControl w:val="0"/>
              <w:tabs>
                <w:tab w:val="decimal" w:pos="746"/>
              </w:tabs>
              <w:spacing w:after="0" w:line="360" w:lineRule="auto"/>
              <w:rPr>
                <w:szCs w:val="24"/>
                <w:lang w:val="en-US"/>
              </w:rPr>
            </w:pPr>
            <w:r w:rsidRPr="00B13E94">
              <w:rPr>
                <w:szCs w:val="24"/>
                <w:lang w:val="en-US"/>
              </w:rPr>
              <w:t>(</w:t>
            </w:r>
            <w:r w:rsidRPr="00B13E94">
              <w:rPr>
                <w:szCs w:val="24"/>
              </w:rPr>
              <w:t>3.358)</w:t>
            </w:r>
          </w:p>
        </w:tc>
        <w:tc>
          <w:tcPr>
            <w:tcW w:w="262" w:type="dxa"/>
            <w:tcBorders>
              <w:top w:val="nil"/>
              <w:left w:val="nil"/>
              <w:bottom w:val="nil"/>
              <w:right w:val="nil"/>
            </w:tcBorders>
          </w:tcPr>
          <w:p w14:paraId="2473B607" w14:textId="77777777" w:rsidR="00090DC5" w:rsidRPr="00B13E94" w:rsidRDefault="00090DC5" w:rsidP="008F13B8">
            <w:pPr>
              <w:widowControl w:val="0"/>
              <w:spacing w:after="0" w:line="360" w:lineRule="auto"/>
              <w:rPr>
                <w:szCs w:val="24"/>
                <w:lang w:val="en-US"/>
              </w:rPr>
            </w:pPr>
          </w:p>
        </w:tc>
        <w:tc>
          <w:tcPr>
            <w:tcW w:w="1243" w:type="dxa"/>
            <w:tcBorders>
              <w:top w:val="nil"/>
              <w:left w:val="nil"/>
              <w:bottom w:val="nil"/>
              <w:right w:val="nil"/>
            </w:tcBorders>
          </w:tcPr>
          <w:p w14:paraId="061AE750" w14:textId="77777777" w:rsidR="00090DC5" w:rsidRPr="00B13E94" w:rsidRDefault="00090DC5" w:rsidP="008F13B8">
            <w:pPr>
              <w:widowControl w:val="0"/>
              <w:tabs>
                <w:tab w:val="decimal" w:pos="887"/>
              </w:tabs>
              <w:spacing w:after="0" w:line="360" w:lineRule="auto"/>
              <w:rPr>
                <w:szCs w:val="24"/>
                <w:lang w:val="en-US"/>
              </w:rPr>
            </w:pPr>
            <w:r w:rsidRPr="00B13E94">
              <w:rPr>
                <w:szCs w:val="24"/>
              </w:rPr>
              <w:t>6.372</w:t>
            </w:r>
          </w:p>
        </w:tc>
        <w:tc>
          <w:tcPr>
            <w:tcW w:w="708" w:type="dxa"/>
            <w:tcBorders>
              <w:top w:val="nil"/>
              <w:left w:val="nil"/>
              <w:bottom w:val="nil"/>
              <w:right w:val="nil"/>
            </w:tcBorders>
          </w:tcPr>
          <w:p w14:paraId="3D502D90" w14:textId="77777777" w:rsidR="00090DC5" w:rsidRPr="00B13E94" w:rsidRDefault="00090DC5" w:rsidP="00090DC5"/>
        </w:tc>
        <w:tc>
          <w:tcPr>
            <w:tcW w:w="1276" w:type="dxa"/>
            <w:tcBorders>
              <w:top w:val="nil"/>
              <w:left w:val="nil"/>
              <w:bottom w:val="nil"/>
              <w:right w:val="nil"/>
            </w:tcBorders>
          </w:tcPr>
          <w:p w14:paraId="5128A773" w14:textId="05843E21" w:rsidR="00090DC5" w:rsidRPr="00B13E94" w:rsidRDefault="00090DC5" w:rsidP="008F13B8">
            <w:pPr>
              <w:widowControl w:val="0"/>
              <w:tabs>
                <w:tab w:val="decimal" w:pos="744"/>
              </w:tabs>
              <w:spacing w:after="0" w:line="360" w:lineRule="auto"/>
              <w:rPr>
                <w:szCs w:val="24"/>
                <w:lang w:val="en-US"/>
              </w:rPr>
            </w:pPr>
            <w:r w:rsidRPr="00B13E94">
              <w:rPr>
                <w:szCs w:val="24"/>
                <w:lang w:val="en-US"/>
              </w:rPr>
              <w:t>(</w:t>
            </w:r>
            <w:r w:rsidRPr="00B13E94">
              <w:rPr>
                <w:szCs w:val="24"/>
              </w:rPr>
              <w:t>4.198)</w:t>
            </w:r>
          </w:p>
        </w:tc>
      </w:tr>
      <w:tr w:rsidR="00B13E94" w:rsidRPr="00B13E94" w14:paraId="14C429F6" w14:textId="77777777" w:rsidTr="00B13E94">
        <w:trPr>
          <w:trHeight w:val="284"/>
        </w:trPr>
        <w:tc>
          <w:tcPr>
            <w:tcW w:w="1914" w:type="dxa"/>
            <w:tcBorders>
              <w:top w:val="nil"/>
              <w:left w:val="nil"/>
              <w:bottom w:val="nil"/>
              <w:right w:val="nil"/>
            </w:tcBorders>
            <w:vAlign w:val="center"/>
          </w:tcPr>
          <w:p w14:paraId="453D52D7" w14:textId="77777777" w:rsidR="00090DC5" w:rsidRPr="00B13E94" w:rsidRDefault="00090DC5" w:rsidP="008F13B8">
            <w:pPr>
              <w:widowControl w:val="0"/>
              <w:spacing w:after="0" w:line="360" w:lineRule="auto"/>
              <w:rPr>
                <w:i/>
                <w:szCs w:val="24"/>
                <w:lang w:val="en-US"/>
              </w:rPr>
            </w:pPr>
            <w:r w:rsidRPr="00B13E94">
              <w:rPr>
                <w:i/>
                <w:szCs w:val="24"/>
                <w:lang w:val="en-US"/>
              </w:rPr>
              <w:t xml:space="preserve">VE </w:t>
            </w:r>
          </w:p>
        </w:tc>
        <w:tc>
          <w:tcPr>
            <w:tcW w:w="1104" w:type="dxa"/>
            <w:tcBorders>
              <w:top w:val="nil"/>
              <w:left w:val="nil"/>
              <w:bottom w:val="nil"/>
              <w:right w:val="nil"/>
            </w:tcBorders>
          </w:tcPr>
          <w:p w14:paraId="5C9FE589" w14:textId="3F5916D7" w:rsidR="00090DC5" w:rsidRPr="00B13E94" w:rsidRDefault="00090DC5" w:rsidP="008F13B8">
            <w:pPr>
              <w:widowControl w:val="0"/>
              <w:tabs>
                <w:tab w:val="decimal" w:pos="888"/>
              </w:tabs>
              <w:spacing w:after="0" w:line="360" w:lineRule="auto"/>
              <w:rPr>
                <w:szCs w:val="24"/>
                <w:lang w:val="en-US"/>
              </w:rPr>
            </w:pPr>
            <w:r w:rsidRPr="00B13E94">
              <w:rPr>
                <w:szCs w:val="24"/>
              </w:rPr>
              <w:t>14.269</w:t>
            </w:r>
          </w:p>
        </w:tc>
        <w:tc>
          <w:tcPr>
            <w:tcW w:w="661" w:type="dxa"/>
            <w:tcBorders>
              <w:top w:val="nil"/>
              <w:left w:val="nil"/>
              <w:bottom w:val="nil"/>
              <w:right w:val="nil"/>
            </w:tcBorders>
          </w:tcPr>
          <w:p w14:paraId="7E29955B" w14:textId="57CE0082" w:rsidR="00090DC5" w:rsidRPr="00B13E94" w:rsidRDefault="00090DC5" w:rsidP="00090DC5">
            <w:r w:rsidRPr="00B13E94">
              <w:t>***</w:t>
            </w:r>
          </w:p>
        </w:tc>
        <w:tc>
          <w:tcPr>
            <w:tcW w:w="1196" w:type="dxa"/>
            <w:tcBorders>
              <w:top w:val="nil"/>
              <w:left w:val="nil"/>
              <w:bottom w:val="nil"/>
              <w:right w:val="nil"/>
            </w:tcBorders>
          </w:tcPr>
          <w:p w14:paraId="7D359407" w14:textId="23D6AFF8" w:rsidR="00090DC5" w:rsidRPr="00B13E94" w:rsidRDefault="00090DC5" w:rsidP="008F13B8">
            <w:pPr>
              <w:widowControl w:val="0"/>
              <w:tabs>
                <w:tab w:val="decimal" w:pos="746"/>
              </w:tabs>
              <w:spacing w:after="0" w:line="360" w:lineRule="auto"/>
              <w:rPr>
                <w:szCs w:val="24"/>
                <w:lang w:val="en-US"/>
              </w:rPr>
            </w:pPr>
            <w:r w:rsidRPr="00B13E94">
              <w:rPr>
                <w:szCs w:val="24"/>
                <w:lang w:val="en-US"/>
              </w:rPr>
              <w:t>(</w:t>
            </w:r>
            <w:r w:rsidRPr="00B13E94">
              <w:rPr>
                <w:szCs w:val="24"/>
              </w:rPr>
              <w:t>0.955)</w:t>
            </w:r>
          </w:p>
        </w:tc>
        <w:tc>
          <w:tcPr>
            <w:tcW w:w="262" w:type="dxa"/>
            <w:tcBorders>
              <w:top w:val="nil"/>
              <w:left w:val="nil"/>
              <w:bottom w:val="nil"/>
              <w:right w:val="nil"/>
            </w:tcBorders>
          </w:tcPr>
          <w:p w14:paraId="0B7CD9E4" w14:textId="77777777" w:rsidR="00090DC5" w:rsidRPr="00B13E94" w:rsidRDefault="00090DC5" w:rsidP="008F13B8">
            <w:pPr>
              <w:widowControl w:val="0"/>
              <w:spacing w:after="0" w:line="360" w:lineRule="auto"/>
              <w:rPr>
                <w:szCs w:val="24"/>
                <w:lang w:val="en-US"/>
              </w:rPr>
            </w:pPr>
          </w:p>
        </w:tc>
        <w:tc>
          <w:tcPr>
            <w:tcW w:w="1243" w:type="dxa"/>
            <w:tcBorders>
              <w:top w:val="nil"/>
              <w:left w:val="nil"/>
              <w:bottom w:val="nil"/>
              <w:right w:val="nil"/>
            </w:tcBorders>
          </w:tcPr>
          <w:p w14:paraId="4FBFB15B" w14:textId="601C6E53" w:rsidR="00090DC5" w:rsidRPr="00B13E94" w:rsidRDefault="00090DC5" w:rsidP="008F13B8">
            <w:pPr>
              <w:widowControl w:val="0"/>
              <w:tabs>
                <w:tab w:val="decimal" w:pos="887"/>
              </w:tabs>
              <w:spacing w:after="0" w:line="360" w:lineRule="auto"/>
              <w:rPr>
                <w:szCs w:val="24"/>
                <w:lang w:val="en-US"/>
              </w:rPr>
            </w:pPr>
            <w:r w:rsidRPr="00B13E94">
              <w:rPr>
                <w:szCs w:val="24"/>
              </w:rPr>
              <w:t>14.702</w:t>
            </w:r>
          </w:p>
        </w:tc>
        <w:tc>
          <w:tcPr>
            <w:tcW w:w="708" w:type="dxa"/>
            <w:tcBorders>
              <w:top w:val="nil"/>
              <w:left w:val="nil"/>
              <w:bottom w:val="nil"/>
              <w:right w:val="nil"/>
            </w:tcBorders>
          </w:tcPr>
          <w:p w14:paraId="7A5A1D3E" w14:textId="3DC14DB4" w:rsidR="00090DC5" w:rsidRPr="00B13E94" w:rsidRDefault="00090DC5" w:rsidP="00090DC5">
            <w:r w:rsidRPr="00B13E94">
              <w:t>***</w:t>
            </w:r>
          </w:p>
        </w:tc>
        <w:tc>
          <w:tcPr>
            <w:tcW w:w="1276" w:type="dxa"/>
            <w:tcBorders>
              <w:top w:val="nil"/>
              <w:left w:val="nil"/>
              <w:bottom w:val="nil"/>
              <w:right w:val="nil"/>
            </w:tcBorders>
          </w:tcPr>
          <w:p w14:paraId="0803CC60" w14:textId="47F0C248" w:rsidR="00090DC5" w:rsidRPr="00B13E94" w:rsidRDefault="00090DC5" w:rsidP="008F13B8">
            <w:pPr>
              <w:widowControl w:val="0"/>
              <w:tabs>
                <w:tab w:val="decimal" w:pos="744"/>
              </w:tabs>
              <w:spacing w:after="0" w:line="360" w:lineRule="auto"/>
              <w:rPr>
                <w:szCs w:val="24"/>
                <w:lang w:val="en-US"/>
              </w:rPr>
            </w:pPr>
            <w:r w:rsidRPr="00B13E94">
              <w:rPr>
                <w:szCs w:val="24"/>
                <w:lang w:val="en-US"/>
              </w:rPr>
              <w:t>(</w:t>
            </w:r>
            <w:r w:rsidRPr="00B13E94">
              <w:rPr>
                <w:szCs w:val="24"/>
              </w:rPr>
              <w:t>1.301)</w:t>
            </w:r>
          </w:p>
        </w:tc>
      </w:tr>
      <w:tr w:rsidR="00B13E94" w:rsidRPr="00B13E94" w14:paraId="59B66D66" w14:textId="77777777" w:rsidTr="00B13E94">
        <w:trPr>
          <w:trHeight w:val="284"/>
        </w:trPr>
        <w:tc>
          <w:tcPr>
            <w:tcW w:w="1914" w:type="dxa"/>
            <w:tcBorders>
              <w:top w:val="nil"/>
              <w:left w:val="nil"/>
              <w:bottom w:val="nil"/>
              <w:right w:val="nil"/>
            </w:tcBorders>
            <w:vAlign w:val="center"/>
          </w:tcPr>
          <w:p w14:paraId="448A86DA" w14:textId="77777777" w:rsidR="00090DC5" w:rsidRPr="00B13E94" w:rsidRDefault="00090DC5" w:rsidP="008F13B8">
            <w:pPr>
              <w:widowControl w:val="0"/>
              <w:spacing w:after="0" w:line="360" w:lineRule="auto"/>
              <w:rPr>
                <w:i/>
                <w:szCs w:val="24"/>
                <w:lang w:val="en-US"/>
              </w:rPr>
            </w:pPr>
            <w:proofErr w:type="spellStart"/>
            <w:r w:rsidRPr="00B13E94">
              <w:rPr>
                <w:i/>
                <w:szCs w:val="24"/>
                <w:lang w:val="en-US"/>
              </w:rPr>
              <w:t>Vtotal</w:t>
            </w:r>
            <w:proofErr w:type="spellEnd"/>
          </w:p>
        </w:tc>
        <w:tc>
          <w:tcPr>
            <w:tcW w:w="1104" w:type="dxa"/>
            <w:tcBorders>
              <w:top w:val="nil"/>
              <w:left w:val="nil"/>
              <w:bottom w:val="nil"/>
              <w:right w:val="nil"/>
            </w:tcBorders>
          </w:tcPr>
          <w:p w14:paraId="116433C9" w14:textId="5EB6118E" w:rsidR="00090DC5" w:rsidRPr="00B13E94" w:rsidRDefault="00090DC5" w:rsidP="008F13B8">
            <w:pPr>
              <w:widowControl w:val="0"/>
              <w:tabs>
                <w:tab w:val="decimal" w:pos="888"/>
              </w:tabs>
              <w:spacing w:after="0" w:line="360" w:lineRule="auto"/>
              <w:rPr>
                <w:szCs w:val="24"/>
                <w:lang w:val="en-US"/>
              </w:rPr>
            </w:pPr>
            <w:r w:rsidRPr="00B13E94">
              <w:rPr>
                <w:szCs w:val="24"/>
              </w:rPr>
              <w:t>74.202</w:t>
            </w:r>
          </w:p>
        </w:tc>
        <w:tc>
          <w:tcPr>
            <w:tcW w:w="661" w:type="dxa"/>
            <w:tcBorders>
              <w:top w:val="nil"/>
              <w:left w:val="nil"/>
              <w:bottom w:val="nil"/>
              <w:right w:val="nil"/>
            </w:tcBorders>
          </w:tcPr>
          <w:p w14:paraId="5474D1E5" w14:textId="09CC6342" w:rsidR="00090DC5" w:rsidRPr="00B13E94" w:rsidRDefault="00090DC5" w:rsidP="00090DC5">
            <w:r w:rsidRPr="00B13E94">
              <w:t>***</w:t>
            </w:r>
          </w:p>
        </w:tc>
        <w:tc>
          <w:tcPr>
            <w:tcW w:w="1196" w:type="dxa"/>
            <w:tcBorders>
              <w:top w:val="nil"/>
              <w:left w:val="nil"/>
              <w:bottom w:val="nil"/>
              <w:right w:val="nil"/>
            </w:tcBorders>
          </w:tcPr>
          <w:p w14:paraId="4C2370A6" w14:textId="1C53C337" w:rsidR="00090DC5" w:rsidRPr="00B13E94" w:rsidRDefault="00090DC5" w:rsidP="008F13B8">
            <w:pPr>
              <w:widowControl w:val="0"/>
              <w:tabs>
                <w:tab w:val="decimal" w:pos="746"/>
              </w:tabs>
              <w:spacing w:after="0" w:line="360" w:lineRule="auto"/>
              <w:rPr>
                <w:szCs w:val="24"/>
                <w:lang w:val="en-US"/>
              </w:rPr>
            </w:pPr>
            <w:r w:rsidRPr="00B13E94">
              <w:rPr>
                <w:szCs w:val="24"/>
                <w:lang w:val="en-US"/>
              </w:rPr>
              <w:t>(</w:t>
            </w:r>
            <w:r w:rsidRPr="00B13E94">
              <w:rPr>
                <w:szCs w:val="24"/>
              </w:rPr>
              <w:t>1.944)</w:t>
            </w:r>
          </w:p>
        </w:tc>
        <w:tc>
          <w:tcPr>
            <w:tcW w:w="262" w:type="dxa"/>
            <w:tcBorders>
              <w:top w:val="nil"/>
              <w:left w:val="nil"/>
              <w:bottom w:val="nil"/>
              <w:right w:val="nil"/>
            </w:tcBorders>
          </w:tcPr>
          <w:p w14:paraId="06A566DA" w14:textId="77777777" w:rsidR="00090DC5" w:rsidRPr="00B13E94" w:rsidRDefault="00090DC5" w:rsidP="008F13B8">
            <w:pPr>
              <w:widowControl w:val="0"/>
              <w:spacing w:after="0" w:line="360" w:lineRule="auto"/>
              <w:rPr>
                <w:szCs w:val="24"/>
                <w:lang w:val="en-US"/>
              </w:rPr>
            </w:pPr>
          </w:p>
        </w:tc>
        <w:tc>
          <w:tcPr>
            <w:tcW w:w="1243" w:type="dxa"/>
            <w:tcBorders>
              <w:top w:val="nil"/>
              <w:left w:val="nil"/>
              <w:bottom w:val="nil"/>
              <w:right w:val="nil"/>
            </w:tcBorders>
          </w:tcPr>
          <w:p w14:paraId="126764CF" w14:textId="06D940AC" w:rsidR="00090DC5" w:rsidRPr="00B13E94" w:rsidRDefault="00090DC5" w:rsidP="008F13B8">
            <w:pPr>
              <w:widowControl w:val="0"/>
              <w:tabs>
                <w:tab w:val="decimal" w:pos="887"/>
              </w:tabs>
              <w:spacing w:after="0" w:line="360" w:lineRule="auto"/>
              <w:rPr>
                <w:szCs w:val="24"/>
                <w:lang w:val="en-US"/>
              </w:rPr>
            </w:pPr>
            <w:r w:rsidRPr="00B13E94">
              <w:rPr>
                <w:szCs w:val="24"/>
              </w:rPr>
              <w:t>61.38</w:t>
            </w:r>
          </w:p>
        </w:tc>
        <w:tc>
          <w:tcPr>
            <w:tcW w:w="708" w:type="dxa"/>
            <w:tcBorders>
              <w:top w:val="nil"/>
              <w:left w:val="nil"/>
              <w:bottom w:val="nil"/>
              <w:right w:val="nil"/>
            </w:tcBorders>
          </w:tcPr>
          <w:p w14:paraId="7C3C3A2E" w14:textId="5792B397" w:rsidR="00090DC5" w:rsidRPr="00B13E94" w:rsidRDefault="00090DC5" w:rsidP="00090DC5">
            <w:r w:rsidRPr="00B13E94">
              <w:t>***</w:t>
            </w:r>
          </w:p>
        </w:tc>
        <w:tc>
          <w:tcPr>
            <w:tcW w:w="1276" w:type="dxa"/>
            <w:tcBorders>
              <w:top w:val="nil"/>
              <w:left w:val="nil"/>
              <w:bottom w:val="nil"/>
              <w:right w:val="nil"/>
            </w:tcBorders>
          </w:tcPr>
          <w:p w14:paraId="239301BD" w14:textId="6E20D299" w:rsidR="00090DC5" w:rsidRPr="00B13E94" w:rsidRDefault="00090DC5" w:rsidP="008F13B8">
            <w:pPr>
              <w:widowControl w:val="0"/>
              <w:tabs>
                <w:tab w:val="decimal" w:pos="744"/>
              </w:tabs>
              <w:spacing w:after="0" w:line="360" w:lineRule="auto"/>
              <w:rPr>
                <w:szCs w:val="24"/>
                <w:lang w:val="en-US"/>
              </w:rPr>
            </w:pPr>
            <w:r w:rsidRPr="00B13E94">
              <w:rPr>
                <w:szCs w:val="24"/>
                <w:lang w:val="en-US"/>
              </w:rPr>
              <w:t>(</w:t>
            </w:r>
            <w:r w:rsidRPr="00B13E94">
              <w:rPr>
                <w:szCs w:val="24"/>
              </w:rPr>
              <w:t>2.145)</w:t>
            </w:r>
          </w:p>
        </w:tc>
      </w:tr>
      <w:tr w:rsidR="00B13E94" w:rsidRPr="00B13E94" w14:paraId="7B469FBC" w14:textId="77777777" w:rsidTr="00B13E94">
        <w:trPr>
          <w:trHeight w:val="655"/>
        </w:trPr>
        <w:tc>
          <w:tcPr>
            <w:tcW w:w="1914" w:type="dxa"/>
            <w:tcBorders>
              <w:top w:val="nil"/>
              <w:left w:val="nil"/>
              <w:bottom w:val="nil"/>
              <w:right w:val="nil"/>
            </w:tcBorders>
          </w:tcPr>
          <w:p w14:paraId="468FD5AB" w14:textId="77777777" w:rsidR="00090DC5" w:rsidRPr="00B13E94" w:rsidRDefault="00090DC5" w:rsidP="008F13B8">
            <w:pPr>
              <w:widowControl w:val="0"/>
              <w:spacing w:after="0" w:line="360" w:lineRule="auto"/>
              <w:rPr>
                <w:b/>
                <w:bCs/>
                <w:iCs/>
                <w:szCs w:val="24"/>
                <w:lang w:val="en-US"/>
              </w:rPr>
            </w:pPr>
          </w:p>
          <w:p w14:paraId="1704E561" w14:textId="77777777" w:rsidR="00090DC5" w:rsidRPr="00B13E94" w:rsidRDefault="00090DC5" w:rsidP="008F13B8">
            <w:pPr>
              <w:widowControl w:val="0"/>
              <w:spacing w:after="0" w:line="360" w:lineRule="auto"/>
              <w:rPr>
                <w:b/>
                <w:bCs/>
                <w:iCs/>
                <w:szCs w:val="24"/>
                <w:lang w:val="en-US"/>
              </w:rPr>
            </w:pPr>
            <w:r w:rsidRPr="00B13E94">
              <w:rPr>
                <w:b/>
                <w:bCs/>
                <w:iCs/>
                <w:szCs w:val="24"/>
                <w:lang w:val="en-US"/>
              </w:rPr>
              <w:t>Model fit</w:t>
            </w:r>
          </w:p>
        </w:tc>
        <w:tc>
          <w:tcPr>
            <w:tcW w:w="1104" w:type="dxa"/>
            <w:tcBorders>
              <w:top w:val="nil"/>
              <w:left w:val="nil"/>
              <w:bottom w:val="nil"/>
              <w:right w:val="nil"/>
            </w:tcBorders>
          </w:tcPr>
          <w:p w14:paraId="31E06F10" w14:textId="77777777" w:rsidR="00090DC5" w:rsidRPr="00B13E94" w:rsidRDefault="00090DC5" w:rsidP="008F13B8">
            <w:pPr>
              <w:widowControl w:val="0"/>
              <w:spacing w:after="0" w:line="360" w:lineRule="auto"/>
              <w:rPr>
                <w:b/>
                <w:bCs/>
                <w:iCs/>
                <w:szCs w:val="24"/>
                <w:lang w:val="en-US"/>
              </w:rPr>
            </w:pPr>
          </w:p>
        </w:tc>
        <w:tc>
          <w:tcPr>
            <w:tcW w:w="661" w:type="dxa"/>
            <w:tcBorders>
              <w:top w:val="nil"/>
              <w:left w:val="nil"/>
              <w:bottom w:val="nil"/>
              <w:right w:val="nil"/>
            </w:tcBorders>
          </w:tcPr>
          <w:p w14:paraId="7C776FF5" w14:textId="77777777" w:rsidR="00090DC5" w:rsidRPr="00B13E94" w:rsidRDefault="00090DC5" w:rsidP="008F13B8">
            <w:pPr>
              <w:widowControl w:val="0"/>
              <w:spacing w:after="0" w:line="360" w:lineRule="auto"/>
              <w:rPr>
                <w:b/>
                <w:bCs/>
                <w:iCs/>
                <w:szCs w:val="24"/>
                <w:lang w:val="en-US"/>
              </w:rPr>
            </w:pPr>
          </w:p>
        </w:tc>
        <w:tc>
          <w:tcPr>
            <w:tcW w:w="1196" w:type="dxa"/>
            <w:tcBorders>
              <w:top w:val="nil"/>
              <w:left w:val="nil"/>
              <w:bottom w:val="nil"/>
              <w:right w:val="nil"/>
            </w:tcBorders>
          </w:tcPr>
          <w:p w14:paraId="0A1194D4" w14:textId="20A531E2" w:rsidR="00090DC5" w:rsidRPr="00B13E94" w:rsidRDefault="00090DC5" w:rsidP="008F13B8">
            <w:pPr>
              <w:widowControl w:val="0"/>
              <w:spacing w:after="0" w:line="360" w:lineRule="auto"/>
              <w:rPr>
                <w:b/>
                <w:bCs/>
                <w:iCs/>
                <w:szCs w:val="24"/>
                <w:lang w:val="en-US"/>
              </w:rPr>
            </w:pPr>
          </w:p>
        </w:tc>
        <w:tc>
          <w:tcPr>
            <w:tcW w:w="262" w:type="dxa"/>
            <w:tcBorders>
              <w:top w:val="nil"/>
              <w:left w:val="nil"/>
              <w:bottom w:val="nil"/>
              <w:right w:val="nil"/>
            </w:tcBorders>
          </w:tcPr>
          <w:p w14:paraId="5F873E96" w14:textId="77777777" w:rsidR="00090DC5" w:rsidRPr="00B13E94" w:rsidRDefault="00090DC5" w:rsidP="008F13B8">
            <w:pPr>
              <w:widowControl w:val="0"/>
              <w:spacing w:after="0" w:line="360" w:lineRule="auto"/>
              <w:rPr>
                <w:b/>
                <w:bCs/>
                <w:iCs/>
                <w:szCs w:val="24"/>
                <w:lang w:val="en-US"/>
              </w:rPr>
            </w:pPr>
          </w:p>
        </w:tc>
        <w:tc>
          <w:tcPr>
            <w:tcW w:w="1243" w:type="dxa"/>
            <w:tcBorders>
              <w:top w:val="nil"/>
              <w:left w:val="nil"/>
              <w:bottom w:val="nil"/>
              <w:right w:val="nil"/>
            </w:tcBorders>
          </w:tcPr>
          <w:p w14:paraId="6278FBD3" w14:textId="77777777" w:rsidR="00090DC5" w:rsidRPr="00B13E94" w:rsidRDefault="00090DC5" w:rsidP="008F13B8">
            <w:pPr>
              <w:widowControl w:val="0"/>
              <w:spacing w:after="0" w:line="360" w:lineRule="auto"/>
              <w:rPr>
                <w:b/>
                <w:bCs/>
                <w:iCs/>
                <w:szCs w:val="24"/>
                <w:lang w:val="en-US"/>
              </w:rPr>
            </w:pPr>
          </w:p>
        </w:tc>
        <w:tc>
          <w:tcPr>
            <w:tcW w:w="708" w:type="dxa"/>
            <w:tcBorders>
              <w:top w:val="nil"/>
              <w:left w:val="nil"/>
              <w:bottom w:val="nil"/>
              <w:right w:val="nil"/>
            </w:tcBorders>
          </w:tcPr>
          <w:p w14:paraId="2B12DB23" w14:textId="77777777" w:rsidR="00090DC5" w:rsidRPr="00B13E94" w:rsidRDefault="00090DC5" w:rsidP="008F13B8">
            <w:pPr>
              <w:widowControl w:val="0"/>
              <w:spacing w:after="0" w:line="360" w:lineRule="auto"/>
              <w:rPr>
                <w:b/>
                <w:bCs/>
                <w:iCs/>
                <w:szCs w:val="24"/>
                <w:lang w:val="en-US"/>
              </w:rPr>
            </w:pPr>
          </w:p>
        </w:tc>
        <w:tc>
          <w:tcPr>
            <w:tcW w:w="1276" w:type="dxa"/>
            <w:tcBorders>
              <w:top w:val="nil"/>
              <w:left w:val="nil"/>
              <w:bottom w:val="nil"/>
              <w:right w:val="nil"/>
            </w:tcBorders>
          </w:tcPr>
          <w:p w14:paraId="5661A6BE" w14:textId="2D90E7A1" w:rsidR="00090DC5" w:rsidRPr="00B13E94" w:rsidRDefault="00090DC5" w:rsidP="008F13B8">
            <w:pPr>
              <w:widowControl w:val="0"/>
              <w:spacing w:after="0" w:line="360" w:lineRule="auto"/>
              <w:rPr>
                <w:b/>
                <w:bCs/>
                <w:iCs/>
                <w:szCs w:val="24"/>
                <w:lang w:val="en-US"/>
              </w:rPr>
            </w:pPr>
          </w:p>
        </w:tc>
      </w:tr>
      <w:tr w:rsidR="00B13E94" w:rsidRPr="00B13E94" w14:paraId="2CEC34BF" w14:textId="77777777" w:rsidTr="00B13E94">
        <w:trPr>
          <w:trHeight w:val="382"/>
        </w:trPr>
        <w:tc>
          <w:tcPr>
            <w:tcW w:w="1914" w:type="dxa"/>
            <w:tcBorders>
              <w:top w:val="nil"/>
              <w:left w:val="nil"/>
              <w:bottom w:val="nil"/>
              <w:right w:val="nil"/>
            </w:tcBorders>
          </w:tcPr>
          <w:p w14:paraId="5F6AF1E5" w14:textId="77777777" w:rsidR="00090DC5" w:rsidRPr="00B13E94" w:rsidRDefault="00090DC5" w:rsidP="008F13B8">
            <w:pPr>
              <w:widowControl w:val="0"/>
              <w:spacing w:after="0" w:line="360" w:lineRule="auto"/>
              <w:rPr>
                <w:iCs/>
                <w:szCs w:val="24"/>
                <w:lang w:val="en-US"/>
              </w:rPr>
            </w:pPr>
            <w:r w:rsidRPr="00B13E94">
              <w:rPr>
                <w:iCs/>
                <w:szCs w:val="24"/>
                <w:lang w:val="en-US"/>
              </w:rPr>
              <w:t># free parameters</w:t>
            </w:r>
          </w:p>
        </w:tc>
        <w:tc>
          <w:tcPr>
            <w:tcW w:w="6450" w:type="dxa"/>
            <w:gridSpan w:val="7"/>
            <w:tcBorders>
              <w:top w:val="nil"/>
              <w:left w:val="nil"/>
              <w:bottom w:val="nil"/>
              <w:right w:val="nil"/>
            </w:tcBorders>
          </w:tcPr>
          <w:p w14:paraId="24CECF1C" w14:textId="0D6DAAC7" w:rsidR="00090DC5" w:rsidRPr="00B13E94" w:rsidRDefault="00090DC5" w:rsidP="008F13B8">
            <w:pPr>
              <w:tabs>
                <w:tab w:val="decimal" w:pos="605"/>
                <w:tab w:val="decimal" w:pos="2731"/>
              </w:tabs>
              <w:spacing w:after="0" w:line="360" w:lineRule="auto"/>
              <w:jc w:val="center"/>
              <w:rPr>
                <w:szCs w:val="24"/>
              </w:rPr>
            </w:pPr>
            <w:r w:rsidRPr="00B13E94">
              <w:rPr>
                <w:szCs w:val="24"/>
              </w:rPr>
              <w:t>33</w:t>
            </w:r>
          </w:p>
        </w:tc>
      </w:tr>
      <w:tr w:rsidR="00B13E94" w:rsidRPr="00B13E94" w14:paraId="17A6E2E2" w14:textId="77777777" w:rsidTr="00B13E94">
        <w:trPr>
          <w:trHeight w:val="250"/>
        </w:trPr>
        <w:tc>
          <w:tcPr>
            <w:tcW w:w="1914" w:type="dxa"/>
            <w:tcBorders>
              <w:top w:val="nil"/>
              <w:left w:val="nil"/>
              <w:bottom w:val="nil"/>
              <w:right w:val="nil"/>
            </w:tcBorders>
          </w:tcPr>
          <w:p w14:paraId="7CB0597A" w14:textId="77777777" w:rsidR="00090DC5" w:rsidRPr="00B13E94" w:rsidRDefault="00090DC5" w:rsidP="008F13B8">
            <w:pPr>
              <w:widowControl w:val="0"/>
              <w:spacing w:after="0" w:line="360" w:lineRule="auto"/>
              <w:rPr>
                <w:szCs w:val="24"/>
                <w:lang w:val="en-US"/>
              </w:rPr>
            </w:pPr>
            <w:r w:rsidRPr="00B13E94">
              <w:rPr>
                <w:i/>
                <w:szCs w:val="24"/>
                <w:lang w:val="en-US"/>
              </w:rPr>
              <w:t>LL</w:t>
            </w:r>
          </w:p>
        </w:tc>
        <w:tc>
          <w:tcPr>
            <w:tcW w:w="6450" w:type="dxa"/>
            <w:gridSpan w:val="7"/>
            <w:tcBorders>
              <w:top w:val="nil"/>
              <w:left w:val="nil"/>
              <w:bottom w:val="nil"/>
              <w:right w:val="nil"/>
            </w:tcBorders>
          </w:tcPr>
          <w:p w14:paraId="14659236" w14:textId="2466BAAB" w:rsidR="00090DC5" w:rsidRPr="00B13E94" w:rsidRDefault="00090DC5" w:rsidP="008F13B8">
            <w:pPr>
              <w:tabs>
                <w:tab w:val="decimal" w:pos="605"/>
              </w:tabs>
              <w:spacing w:after="0" w:line="360" w:lineRule="auto"/>
              <w:jc w:val="center"/>
              <w:rPr>
                <w:szCs w:val="24"/>
              </w:rPr>
            </w:pPr>
            <w:r w:rsidRPr="00B13E94">
              <w:rPr>
                <w:szCs w:val="24"/>
              </w:rPr>
              <w:t>-29756.052</w:t>
            </w:r>
          </w:p>
        </w:tc>
      </w:tr>
      <w:tr w:rsidR="00B13E94" w:rsidRPr="00B13E94" w14:paraId="448BCA74" w14:textId="77777777" w:rsidTr="00B13E94">
        <w:trPr>
          <w:trHeight w:val="74"/>
        </w:trPr>
        <w:tc>
          <w:tcPr>
            <w:tcW w:w="1914" w:type="dxa"/>
            <w:tcBorders>
              <w:top w:val="nil"/>
              <w:left w:val="nil"/>
              <w:right w:val="nil"/>
            </w:tcBorders>
          </w:tcPr>
          <w:p w14:paraId="785AB397" w14:textId="77777777" w:rsidR="00090DC5" w:rsidRPr="00B13E94" w:rsidRDefault="00090DC5" w:rsidP="008F13B8">
            <w:pPr>
              <w:widowControl w:val="0"/>
              <w:spacing w:after="0" w:line="360" w:lineRule="auto"/>
              <w:rPr>
                <w:szCs w:val="24"/>
                <w:lang w:val="en-US"/>
              </w:rPr>
            </w:pPr>
            <w:r w:rsidRPr="00B13E94">
              <w:rPr>
                <w:i/>
                <w:szCs w:val="24"/>
                <w:lang w:val="en-US"/>
              </w:rPr>
              <w:t>AIC</w:t>
            </w:r>
          </w:p>
        </w:tc>
        <w:tc>
          <w:tcPr>
            <w:tcW w:w="6450" w:type="dxa"/>
            <w:gridSpan w:val="7"/>
            <w:tcBorders>
              <w:top w:val="nil"/>
              <w:left w:val="nil"/>
              <w:right w:val="nil"/>
            </w:tcBorders>
          </w:tcPr>
          <w:p w14:paraId="4AA8B099" w14:textId="5B08687E" w:rsidR="00090DC5" w:rsidRPr="00B13E94" w:rsidRDefault="00090DC5" w:rsidP="008F13B8">
            <w:pPr>
              <w:tabs>
                <w:tab w:val="decimal" w:pos="605"/>
              </w:tabs>
              <w:spacing w:after="0" w:line="360" w:lineRule="auto"/>
              <w:jc w:val="center"/>
              <w:rPr>
                <w:szCs w:val="24"/>
              </w:rPr>
            </w:pPr>
            <w:r w:rsidRPr="00B13E94">
              <w:rPr>
                <w:szCs w:val="24"/>
              </w:rPr>
              <w:t>59578.105</w:t>
            </w:r>
          </w:p>
        </w:tc>
      </w:tr>
    </w:tbl>
    <w:p w14:paraId="41E29B0F" w14:textId="77777777" w:rsidR="008F13B8" w:rsidRPr="00B13E94" w:rsidRDefault="008F13B8" w:rsidP="008F13B8">
      <w:pPr>
        <w:spacing w:line="360" w:lineRule="auto"/>
        <w:rPr>
          <w:lang w:val="en-US"/>
        </w:rPr>
      </w:pPr>
      <w:r w:rsidRPr="00B13E94">
        <w:rPr>
          <w:i/>
          <w:iCs/>
          <w:szCs w:val="24"/>
          <w:lang w:val="en-US"/>
        </w:rPr>
        <w:t>Note</w:t>
      </w:r>
      <w:r w:rsidRPr="00B13E94">
        <w:rPr>
          <w:szCs w:val="24"/>
          <w:lang w:val="en-US"/>
        </w:rPr>
        <w:t xml:space="preserve">: Estimates are unstandardized, controlled for year of birth and sex in all models. </w:t>
      </w:r>
      <w:r w:rsidRPr="00B13E94">
        <w:rPr>
          <w:i/>
          <w:iCs/>
          <w:szCs w:val="24"/>
          <w:lang w:val="en-US"/>
        </w:rPr>
        <w:t>Se</w:t>
      </w:r>
      <w:r w:rsidRPr="00B13E94">
        <w:rPr>
          <w:szCs w:val="24"/>
          <w:lang w:val="en-US"/>
        </w:rPr>
        <w:t xml:space="preserve"> = standard error, </w:t>
      </w:r>
      <w:r w:rsidRPr="00B13E94">
        <w:rPr>
          <w:i/>
          <w:iCs/>
          <w:szCs w:val="24"/>
          <w:lang w:val="en-US"/>
        </w:rPr>
        <w:t>VA</w:t>
      </w:r>
      <w:r w:rsidRPr="00B13E94">
        <w:rPr>
          <w:szCs w:val="24"/>
          <w:lang w:val="en-US"/>
        </w:rPr>
        <w:t xml:space="preserve"> = genetic variance</w:t>
      </w:r>
      <w:r w:rsidRPr="00B13E94">
        <w:rPr>
          <w:lang w:val="en-US"/>
        </w:rPr>
        <w:t xml:space="preserve">, </w:t>
      </w:r>
      <w:r w:rsidRPr="00B13E94">
        <w:rPr>
          <w:i/>
          <w:iCs/>
          <w:lang w:val="en-US"/>
        </w:rPr>
        <w:t>VC</w:t>
      </w:r>
      <w:r w:rsidRPr="00B13E94">
        <w:rPr>
          <w:lang w:val="en-US"/>
        </w:rPr>
        <w:t xml:space="preserve"> = shared environmental variance, </w:t>
      </w:r>
      <w:r w:rsidRPr="00B13E94">
        <w:rPr>
          <w:i/>
          <w:iCs/>
          <w:lang w:val="en-US"/>
        </w:rPr>
        <w:t>VE</w:t>
      </w:r>
      <w:r w:rsidRPr="00B13E94">
        <w:rPr>
          <w:lang w:val="en-US"/>
        </w:rPr>
        <w:t xml:space="preserve"> = non-shared environmental variance, </w:t>
      </w:r>
      <w:proofErr w:type="spellStart"/>
      <w:r w:rsidRPr="00B13E94">
        <w:rPr>
          <w:i/>
          <w:iCs/>
          <w:lang w:val="en-US"/>
        </w:rPr>
        <w:t>Vtotal</w:t>
      </w:r>
      <w:proofErr w:type="spellEnd"/>
      <w:r w:rsidRPr="00B13E94">
        <w:rPr>
          <w:lang w:val="en-US"/>
        </w:rPr>
        <w:t xml:space="preserve"> = total variance, </w:t>
      </w:r>
      <w:r w:rsidRPr="00B13E94">
        <w:rPr>
          <w:i/>
          <w:iCs/>
          <w:lang w:val="en-US"/>
        </w:rPr>
        <w:t xml:space="preserve">LL </w:t>
      </w:r>
      <w:r w:rsidRPr="00B13E94">
        <w:rPr>
          <w:lang w:val="en-US"/>
        </w:rPr>
        <w:t xml:space="preserve">= loglikelihood, </w:t>
      </w:r>
      <w:r w:rsidRPr="00B13E94">
        <w:rPr>
          <w:i/>
          <w:iCs/>
          <w:lang w:val="en-US"/>
        </w:rPr>
        <w:t>AIC</w:t>
      </w:r>
      <w:r w:rsidRPr="00B13E94">
        <w:rPr>
          <w:lang w:val="en-US"/>
        </w:rPr>
        <w:t xml:space="preserve"> = Akaike Information Criterion. </w:t>
      </w:r>
    </w:p>
    <w:p w14:paraId="2D635CE7" w14:textId="77777777" w:rsidR="008F13B8" w:rsidRPr="00B13E94" w:rsidRDefault="008F13B8" w:rsidP="008F13B8">
      <w:pPr>
        <w:spacing w:line="360" w:lineRule="auto"/>
        <w:rPr>
          <w:lang w:val="en-US"/>
        </w:rPr>
      </w:pPr>
      <w:r w:rsidRPr="00B13E94">
        <w:rPr>
          <w:szCs w:val="24"/>
          <w:vertAlign w:val="superscript"/>
          <w:lang w:val="en-US"/>
        </w:rPr>
        <w:t>*</w:t>
      </w:r>
      <w:r w:rsidRPr="00B13E94">
        <w:rPr>
          <w:i/>
          <w:szCs w:val="24"/>
          <w:lang w:val="en-US"/>
        </w:rPr>
        <w:t>p</w:t>
      </w:r>
      <w:r w:rsidRPr="00B13E94">
        <w:rPr>
          <w:szCs w:val="24"/>
          <w:lang w:val="en-US"/>
        </w:rPr>
        <w:t xml:space="preserve"> &lt; .05, </w:t>
      </w:r>
      <w:r w:rsidRPr="00B13E94">
        <w:rPr>
          <w:szCs w:val="24"/>
          <w:vertAlign w:val="superscript"/>
          <w:lang w:val="en-US"/>
        </w:rPr>
        <w:t>**</w:t>
      </w:r>
      <w:r w:rsidRPr="00B13E94">
        <w:rPr>
          <w:i/>
          <w:szCs w:val="24"/>
          <w:lang w:val="en-US"/>
        </w:rPr>
        <w:t>p</w:t>
      </w:r>
      <w:r w:rsidRPr="00B13E94">
        <w:rPr>
          <w:szCs w:val="24"/>
          <w:lang w:val="en-US"/>
        </w:rPr>
        <w:t xml:space="preserve"> &lt; .01, </w:t>
      </w:r>
      <w:r w:rsidRPr="00B13E94">
        <w:rPr>
          <w:szCs w:val="24"/>
          <w:vertAlign w:val="superscript"/>
          <w:lang w:val="en-US"/>
        </w:rPr>
        <w:t>***</w:t>
      </w:r>
      <w:r w:rsidRPr="00B13E94">
        <w:rPr>
          <w:i/>
          <w:szCs w:val="24"/>
          <w:lang w:val="en-US"/>
        </w:rPr>
        <w:t>p</w:t>
      </w:r>
      <w:r w:rsidRPr="00B13E94">
        <w:rPr>
          <w:szCs w:val="24"/>
          <w:lang w:val="en-US"/>
        </w:rPr>
        <w:t xml:space="preserve"> &lt; .001 (two-tailed tests).</w:t>
      </w:r>
    </w:p>
    <w:p w14:paraId="57EFC436" w14:textId="77777777" w:rsidR="008F13B8" w:rsidRPr="00B13E94" w:rsidRDefault="008F13B8" w:rsidP="008F13B8">
      <w:pPr>
        <w:spacing w:line="480" w:lineRule="auto"/>
        <w:rPr>
          <w:lang w:val="en-US"/>
        </w:rPr>
      </w:pPr>
    </w:p>
    <w:p w14:paraId="24473199" w14:textId="77777777" w:rsidR="008F13B8" w:rsidRPr="00B13E94" w:rsidRDefault="008F13B8" w:rsidP="008F13B8">
      <w:pPr>
        <w:spacing w:after="0" w:line="480" w:lineRule="auto"/>
        <w:rPr>
          <w:rFonts w:eastAsiaTheme="majorEastAsia" w:cstheme="majorBidi"/>
          <w:iCs/>
          <w:lang w:val="en-US"/>
        </w:rPr>
      </w:pPr>
      <w:r w:rsidRPr="00B13E94">
        <w:rPr>
          <w:i/>
          <w:lang w:val="en-US"/>
        </w:rPr>
        <w:br w:type="page"/>
      </w:r>
    </w:p>
    <w:p w14:paraId="5A467639" w14:textId="77777777" w:rsidR="008F13B8" w:rsidRPr="00B13E94" w:rsidRDefault="008F13B8" w:rsidP="008F13B8">
      <w:pPr>
        <w:pStyle w:val="Heading4"/>
        <w:spacing w:line="360" w:lineRule="auto"/>
        <w:ind w:right="-426"/>
        <w:rPr>
          <w:i w:val="0"/>
          <w:lang w:val="en-US"/>
        </w:rPr>
      </w:pPr>
      <w:r w:rsidRPr="00B13E94">
        <w:rPr>
          <w:b/>
          <w:bCs/>
          <w:i w:val="0"/>
          <w:lang w:val="en-US"/>
        </w:rPr>
        <w:lastRenderedPageBreak/>
        <w:t>Table B2</w:t>
      </w:r>
      <w:r w:rsidRPr="00B13E94">
        <w:rPr>
          <w:i w:val="0"/>
          <w:lang w:val="en-US"/>
        </w:rPr>
        <w:t>. Results of twin moderation model for educational performance (unstandardized) for MZ twins in the same classroom (N</w:t>
      </w:r>
      <w:r w:rsidRPr="00B13E94">
        <w:rPr>
          <w:i w:val="0"/>
          <w:vertAlign w:val="subscript"/>
          <w:lang w:val="en-US"/>
        </w:rPr>
        <w:t>pairs</w:t>
      </w:r>
      <w:r w:rsidRPr="00B13E94">
        <w:rPr>
          <w:i w:val="0"/>
          <w:lang w:val="en-US"/>
        </w:rPr>
        <w:t xml:space="preserve"> = 880), DZ twins in the same classroom (N</w:t>
      </w:r>
      <w:r w:rsidRPr="00B13E94">
        <w:rPr>
          <w:i w:val="0"/>
          <w:vertAlign w:val="subscript"/>
          <w:lang w:val="en-US"/>
        </w:rPr>
        <w:t>pairs</w:t>
      </w:r>
      <w:r w:rsidRPr="00B13E94">
        <w:rPr>
          <w:i w:val="0"/>
          <w:lang w:val="en-US"/>
        </w:rPr>
        <w:t xml:space="preserve"> = 1,444), MZ twins in different classrooms (N</w:t>
      </w:r>
      <w:r w:rsidRPr="00B13E94">
        <w:rPr>
          <w:i w:val="0"/>
          <w:vertAlign w:val="subscript"/>
          <w:lang w:val="en-US"/>
        </w:rPr>
        <w:t>pairs</w:t>
      </w:r>
      <w:r w:rsidRPr="00B13E94">
        <w:rPr>
          <w:i w:val="0"/>
          <w:lang w:val="en-US"/>
        </w:rPr>
        <w:t xml:space="preserve"> = 596), and DZ twins in different classrooms (N</w:t>
      </w:r>
      <w:r w:rsidRPr="00B13E94">
        <w:rPr>
          <w:i w:val="0"/>
          <w:vertAlign w:val="subscript"/>
          <w:lang w:val="en-US"/>
        </w:rPr>
        <w:t>pairs</w:t>
      </w:r>
      <w:r w:rsidRPr="00B13E94">
        <w:rPr>
          <w:i w:val="0"/>
          <w:lang w:val="en-US"/>
        </w:rPr>
        <w:t xml:space="preserve"> = 693).</w:t>
      </w:r>
    </w:p>
    <w:tbl>
      <w:tblPr>
        <w:tblStyle w:val="TableGrid"/>
        <w:tblW w:w="8506" w:type="dxa"/>
        <w:tblLook w:val="04A0" w:firstRow="1" w:lastRow="0" w:firstColumn="1" w:lastColumn="0" w:noHBand="0" w:noVBand="1"/>
      </w:tblPr>
      <w:tblGrid>
        <w:gridCol w:w="2100"/>
        <w:gridCol w:w="1148"/>
        <w:gridCol w:w="706"/>
        <w:gridCol w:w="1150"/>
        <w:gridCol w:w="284"/>
        <w:gridCol w:w="1134"/>
        <w:gridCol w:w="850"/>
        <w:gridCol w:w="1134"/>
      </w:tblGrid>
      <w:tr w:rsidR="00B13E94" w:rsidRPr="00B13E94" w14:paraId="1A1F59B2" w14:textId="77777777" w:rsidTr="00090DC5">
        <w:trPr>
          <w:trHeight w:val="333"/>
        </w:trPr>
        <w:tc>
          <w:tcPr>
            <w:tcW w:w="2100" w:type="dxa"/>
            <w:tcBorders>
              <w:left w:val="nil"/>
              <w:bottom w:val="nil"/>
              <w:right w:val="nil"/>
            </w:tcBorders>
            <w:vAlign w:val="center"/>
          </w:tcPr>
          <w:p w14:paraId="5C325906" w14:textId="77777777" w:rsidR="00090DC5" w:rsidRPr="00B13E94" w:rsidRDefault="00090DC5" w:rsidP="008F13B8">
            <w:pPr>
              <w:widowControl w:val="0"/>
              <w:spacing w:line="360" w:lineRule="auto"/>
              <w:jc w:val="center"/>
              <w:rPr>
                <w:i/>
                <w:szCs w:val="24"/>
                <w:lang w:val="en-US"/>
              </w:rPr>
            </w:pPr>
          </w:p>
        </w:tc>
        <w:tc>
          <w:tcPr>
            <w:tcW w:w="3004" w:type="dxa"/>
            <w:gridSpan w:val="3"/>
            <w:tcBorders>
              <w:left w:val="nil"/>
              <w:right w:val="nil"/>
            </w:tcBorders>
          </w:tcPr>
          <w:p w14:paraId="128E1FBD" w14:textId="480EB487" w:rsidR="00090DC5" w:rsidRPr="00B13E94" w:rsidRDefault="00090DC5" w:rsidP="008F13B8">
            <w:pPr>
              <w:widowControl w:val="0"/>
              <w:spacing w:line="360" w:lineRule="auto"/>
              <w:jc w:val="center"/>
              <w:rPr>
                <w:b/>
                <w:bCs/>
                <w:szCs w:val="24"/>
                <w:lang w:val="en-US"/>
              </w:rPr>
            </w:pPr>
            <w:r w:rsidRPr="00B13E94">
              <w:rPr>
                <w:b/>
                <w:bCs/>
                <w:szCs w:val="24"/>
                <w:lang w:val="en-US"/>
              </w:rPr>
              <w:t>Same classroom</w:t>
            </w:r>
          </w:p>
        </w:tc>
        <w:tc>
          <w:tcPr>
            <w:tcW w:w="284" w:type="dxa"/>
            <w:tcBorders>
              <w:left w:val="nil"/>
              <w:bottom w:val="nil"/>
              <w:right w:val="nil"/>
            </w:tcBorders>
          </w:tcPr>
          <w:p w14:paraId="71643FFE" w14:textId="77777777" w:rsidR="00090DC5" w:rsidRPr="00B13E94" w:rsidRDefault="00090DC5" w:rsidP="008F13B8">
            <w:pPr>
              <w:widowControl w:val="0"/>
              <w:spacing w:line="360" w:lineRule="auto"/>
              <w:jc w:val="center"/>
              <w:rPr>
                <w:b/>
                <w:bCs/>
                <w:szCs w:val="24"/>
                <w:lang w:val="en-US"/>
              </w:rPr>
            </w:pPr>
          </w:p>
        </w:tc>
        <w:tc>
          <w:tcPr>
            <w:tcW w:w="3118" w:type="dxa"/>
            <w:gridSpan w:val="3"/>
            <w:tcBorders>
              <w:left w:val="nil"/>
              <w:right w:val="nil"/>
            </w:tcBorders>
          </w:tcPr>
          <w:p w14:paraId="2DF7E52A" w14:textId="54A61F60" w:rsidR="00090DC5" w:rsidRPr="00B13E94" w:rsidRDefault="00090DC5" w:rsidP="008F13B8">
            <w:pPr>
              <w:widowControl w:val="0"/>
              <w:spacing w:line="360" w:lineRule="auto"/>
              <w:jc w:val="center"/>
              <w:rPr>
                <w:b/>
                <w:bCs/>
                <w:szCs w:val="24"/>
                <w:lang w:val="en-US"/>
              </w:rPr>
            </w:pPr>
            <w:r w:rsidRPr="00B13E94">
              <w:rPr>
                <w:b/>
                <w:bCs/>
                <w:szCs w:val="24"/>
                <w:lang w:val="en-US"/>
              </w:rPr>
              <w:t>Different classrooms</w:t>
            </w:r>
          </w:p>
        </w:tc>
      </w:tr>
      <w:tr w:rsidR="00B13E94" w:rsidRPr="00B13E94" w14:paraId="4A8A2082" w14:textId="77777777" w:rsidTr="00090DC5">
        <w:trPr>
          <w:trHeight w:val="333"/>
        </w:trPr>
        <w:tc>
          <w:tcPr>
            <w:tcW w:w="2100" w:type="dxa"/>
            <w:tcBorders>
              <w:top w:val="nil"/>
              <w:left w:val="nil"/>
              <w:right w:val="nil"/>
            </w:tcBorders>
            <w:vAlign w:val="center"/>
          </w:tcPr>
          <w:p w14:paraId="3FC0C88C" w14:textId="77777777" w:rsidR="00090DC5" w:rsidRPr="00B13E94" w:rsidRDefault="00090DC5" w:rsidP="008F13B8">
            <w:pPr>
              <w:widowControl w:val="0"/>
              <w:spacing w:line="360" w:lineRule="auto"/>
              <w:jc w:val="center"/>
              <w:rPr>
                <w:i/>
                <w:szCs w:val="24"/>
                <w:lang w:val="en-US"/>
              </w:rPr>
            </w:pPr>
          </w:p>
        </w:tc>
        <w:tc>
          <w:tcPr>
            <w:tcW w:w="1854" w:type="dxa"/>
            <w:gridSpan w:val="2"/>
            <w:tcBorders>
              <w:left w:val="nil"/>
              <w:right w:val="nil"/>
            </w:tcBorders>
            <w:vAlign w:val="center"/>
          </w:tcPr>
          <w:p w14:paraId="4EA13349" w14:textId="3269FC78" w:rsidR="00090DC5" w:rsidRPr="00B13E94" w:rsidRDefault="00090DC5" w:rsidP="008F13B8">
            <w:pPr>
              <w:widowControl w:val="0"/>
              <w:spacing w:line="360" w:lineRule="auto"/>
              <w:jc w:val="center"/>
              <w:rPr>
                <w:b/>
                <w:bCs/>
                <w:szCs w:val="24"/>
                <w:lang w:val="en-US"/>
              </w:rPr>
            </w:pPr>
            <w:r w:rsidRPr="00B13E94">
              <w:rPr>
                <w:b/>
                <w:bCs/>
                <w:szCs w:val="24"/>
                <w:lang w:val="en-US"/>
              </w:rPr>
              <w:t>Estimate</w:t>
            </w:r>
          </w:p>
        </w:tc>
        <w:tc>
          <w:tcPr>
            <w:tcW w:w="1150" w:type="dxa"/>
            <w:tcBorders>
              <w:left w:val="nil"/>
              <w:right w:val="nil"/>
            </w:tcBorders>
          </w:tcPr>
          <w:p w14:paraId="14F77BD3" w14:textId="1A551F5F" w:rsidR="00090DC5" w:rsidRPr="00B13E94" w:rsidRDefault="00090DC5" w:rsidP="008F13B8">
            <w:pPr>
              <w:widowControl w:val="0"/>
              <w:spacing w:line="360" w:lineRule="auto"/>
              <w:jc w:val="center"/>
              <w:rPr>
                <w:b/>
                <w:bCs/>
                <w:szCs w:val="24"/>
                <w:lang w:val="en-US"/>
              </w:rPr>
            </w:pPr>
            <w:r w:rsidRPr="00B13E94">
              <w:rPr>
                <w:b/>
                <w:bCs/>
                <w:szCs w:val="24"/>
                <w:lang w:val="en-US"/>
              </w:rPr>
              <w:t>se</w:t>
            </w:r>
          </w:p>
        </w:tc>
        <w:tc>
          <w:tcPr>
            <w:tcW w:w="284" w:type="dxa"/>
            <w:tcBorders>
              <w:top w:val="nil"/>
              <w:left w:val="nil"/>
              <w:right w:val="nil"/>
            </w:tcBorders>
          </w:tcPr>
          <w:p w14:paraId="755609D1" w14:textId="77777777" w:rsidR="00090DC5" w:rsidRPr="00B13E94" w:rsidRDefault="00090DC5" w:rsidP="008F13B8">
            <w:pPr>
              <w:widowControl w:val="0"/>
              <w:spacing w:line="360" w:lineRule="auto"/>
              <w:jc w:val="center"/>
              <w:rPr>
                <w:b/>
                <w:bCs/>
                <w:szCs w:val="24"/>
                <w:lang w:val="en-US"/>
              </w:rPr>
            </w:pPr>
          </w:p>
        </w:tc>
        <w:tc>
          <w:tcPr>
            <w:tcW w:w="1984" w:type="dxa"/>
            <w:gridSpan w:val="2"/>
            <w:tcBorders>
              <w:left w:val="nil"/>
              <w:right w:val="nil"/>
            </w:tcBorders>
            <w:vAlign w:val="center"/>
          </w:tcPr>
          <w:p w14:paraId="338A345F" w14:textId="02B61D9F" w:rsidR="00090DC5" w:rsidRPr="00B13E94" w:rsidRDefault="00090DC5" w:rsidP="008F13B8">
            <w:pPr>
              <w:widowControl w:val="0"/>
              <w:spacing w:line="360" w:lineRule="auto"/>
              <w:jc w:val="center"/>
              <w:rPr>
                <w:b/>
                <w:bCs/>
                <w:szCs w:val="24"/>
                <w:lang w:val="en-US"/>
              </w:rPr>
            </w:pPr>
            <w:r w:rsidRPr="00B13E94">
              <w:rPr>
                <w:b/>
                <w:bCs/>
                <w:szCs w:val="24"/>
                <w:lang w:val="en-US"/>
              </w:rPr>
              <w:t>Estimate</w:t>
            </w:r>
          </w:p>
        </w:tc>
        <w:tc>
          <w:tcPr>
            <w:tcW w:w="1134" w:type="dxa"/>
            <w:tcBorders>
              <w:left w:val="nil"/>
              <w:right w:val="nil"/>
            </w:tcBorders>
          </w:tcPr>
          <w:p w14:paraId="69B7C840" w14:textId="3B7FDE91" w:rsidR="00090DC5" w:rsidRPr="00B13E94" w:rsidRDefault="00090DC5" w:rsidP="008F13B8">
            <w:pPr>
              <w:widowControl w:val="0"/>
              <w:spacing w:line="360" w:lineRule="auto"/>
              <w:jc w:val="center"/>
              <w:rPr>
                <w:b/>
                <w:bCs/>
                <w:szCs w:val="24"/>
                <w:lang w:val="en-US"/>
              </w:rPr>
            </w:pPr>
            <w:r w:rsidRPr="00B13E94">
              <w:rPr>
                <w:b/>
                <w:bCs/>
                <w:szCs w:val="24"/>
                <w:lang w:val="en-US"/>
              </w:rPr>
              <w:t>se</w:t>
            </w:r>
          </w:p>
        </w:tc>
      </w:tr>
      <w:tr w:rsidR="00B13E94" w:rsidRPr="00B13E94" w14:paraId="65F90C4F" w14:textId="77777777" w:rsidTr="00090DC5">
        <w:trPr>
          <w:trHeight w:val="321"/>
        </w:trPr>
        <w:tc>
          <w:tcPr>
            <w:tcW w:w="2100" w:type="dxa"/>
            <w:tcBorders>
              <w:left w:val="nil"/>
              <w:bottom w:val="nil"/>
              <w:right w:val="nil"/>
            </w:tcBorders>
            <w:vAlign w:val="center"/>
          </w:tcPr>
          <w:p w14:paraId="300DF7B0" w14:textId="77777777" w:rsidR="00090DC5" w:rsidRPr="00B13E94" w:rsidRDefault="00090DC5" w:rsidP="008F13B8">
            <w:pPr>
              <w:widowControl w:val="0"/>
              <w:spacing w:after="0" w:line="360" w:lineRule="auto"/>
              <w:rPr>
                <w:iCs/>
                <w:szCs w:val="24"/>
                <w:lang w:val="en-US"/>
              </w:rPr>
            </w:pPr>
            <w:r w:rsidRPr="00B13E94">
              <w:rPr>
                <w:iCs/>
                <w:szCs w:val="24"/>
                <w:lang w:val="en-US"/>
              </w:rPr>
              <w:t>Intercept</w:t>
            </w:r>
          </w:p>
        </w:tc>
        <w:tc>
          <w:tcPr>
            <w:tcW w:w="1148" w:type="dxa"/>
            <w:tcBorders>
              <w:left w:val="nil"/>
              <w:bottom w:val="nil"/>
              <w:right w:val="nil"/>
            </w:tcBorders>
            <w:vAlign w:val="center"/>
          </w:tcPr>
          <w:p w14:paraId="22E3FA53" w14:textId="547D49EF" w:rsidR="00090DC5" w:rsidRPr="00B13E94" w:rsidRDefault="00090DC5" w:rsidP="00090DC5">
            <w:pPr>
              <w:widowControl w:val="0"/>
              <w:tabs>
                <w:tab w:val="decimal" w:pos="888"/>
              </w:tabs>
              <w:spacing w:after="0" w:line="360" w:lineRule="auto"/>
              <w:rPr>
                <w:szCs w:val="24"/>
                <w:lang w:val="en-US"/>
              </w:rPr>
            </w:pPr>
            <w:r w:rsidRPr="00B13E94">
              <w:rPr>
                <w:szCs w:val="24"/>
                <w:lang w:val="en-US"/>
              </w:rPr>
              <w:t>535.035</w:t>
            </w:r>
          </w:p>
        </w:tc>
        <w:tc>
          <w:tcPr>
            <w:tcW w:w="706" w:type="dxa"/>
            <w:tcBorders>
              <w:left w:val="nil"/>
              <w:bottom w:val="nil"/>
              <w:right w:val="nil"/>
            </w:tcBorders>
            <w:vAlign w:val="center"/>
          </w:tcPr>
          <w:p w14:paraId="49E70615" w14:textId="658A2C8D" w:rsidR="00090DC5" w:rsidRPr="00B13E94" w:rsidRDefault="00090DC5" w:rsidP="00090DC5">
            <w:r w:rsidRPr="00B13E94">
              <w:t>***</w:t>
            </w:r>
          </w:p>
        </w:tc>
        <w:tc>
          <w:tcPr>
            <w:tcW w:w="1150" w:type="dxa"/>
            <w:tcBorders>
              <w:left w:val="nil"/>
              <w:bottom w:val="nil"/>
              <w:right w:val="nil"/>
            </w:tcBorders>
            <w:vAlign w:val="center"/>
          </w:tcPr>
          <w:p w14:paraId="1F06FE66" w14:textId="19396511" w:rsidR="00090DC5" w:rsidRPr="00B13E94" w:rsidRDefault="00090DC5" w:rsidP="00090DC5">
            <w:pPr>
              <w:widowControl w:val="0"/>
              <w:tabs>
                <w:tab w:val="decimal" w:pos="746"/>
              </w:tabs>
              <w:spacing w:after="0" w:line="360" w:lineRule="auto"/>
              <w:rPr>
                <w:szCs w:val="24"/>
                <w:lang w:val="en-US"/>
              </w:rPr>
            </w:pPr>
            <w:r w:rsidRPr="00B13E94">
              <w:rPr>
                <w:szCs w:val="24"/>
                <w:lang w:val="en-US"/>
              </w:rPr>
              <w:t>(3.636)</w:t>
            </w:r>
          </w:p>
        </w:tc>
        <w:tc>
          <w:tcPr>
            <w:tcW w:w="284" w:type="dxa"/>
            <w:tcBorders>
              <w:left w:val="nil"/>
              <w:bottom w:val="nil"/>
              <w:right w:val="nil"/>
            </w:tcBorders>
            <w:vAlign w:val="center"/>
          </w:tcPr>
          <w:p w14:paraId="6A5A4407" w14:textId="77777777" w:rsidR="00090DC5" w:rsidRPr="00B13E94" w:rsidRDefault="00090DC5" w:rsidP="00090DC5">
            <w:pPr>
              <w:widowControl w:val="0"/>
              <w:spacing w:after="0" w:line="360" w:lineRule="auto"/>
              <w:rPr>
                <w:szCs w:val="24"/>
                <w:lang w:val="en-US"/>
              </w:rPr>
            </w:pPr>
          </w:p>
        </w:tc>
        <w:tc>
          <w:tcPr>
            <w:tcW w:w="1134" w:type="dxa"/>
            <w:tcBorders>
              <w:left w:val="nil"/>
              <w:bottom w:val="nil"/>
              <w:right w:val="nil"/>
            </w:tcBorders>
            <w:vAlign w:val="center"/>
          </w:tcPr>
          <w:p w14:paraId="23F0AA7E" w14:textId="63F02E0D" w:rsidR="00090DC5" w:rsidRPr="00B13E94" w:rsidRDefault="00090DC5" w:rsidP="00090DC5">
            <w:pPr>
              <w:widowControl w:val="0"/>
              <w:tabs>
                <w:tab w:val="decimal" w:pos="887"/>
              </w:tabs>
              <w:spacing w:after="0" w:line="360" w:lineRule="auto"/>
              <w:rPr>
                <w:szCs w:val="24"/>
                <w:lang w:val="en-US"/>
              </w:rPr>
            </w:pPr>
            <w:r w:rsidRPr="00B13E94">
              <w:rPr>
                <w:szCs w:val="24"/>
                <w:lang w:val="en-US"/>
              </w:rPr>
              <w:t>535.035</w:t>
            </w:r>
          </w:p>
        </w:tc>
        <w:tc>
          <w:tcPr>
            <w:tcW w:w="850" w:type="dxa"/>
            <w:tcBorders>
              <w:left w:val="nil"/>
              <w:bottom w:val="nil"/>
              <w:right w:val="nil"/>
            </w:tcBorders>
            <w:vAlign w:val="center"/>
          </w:tcPr>
          <w:p w14:paraId="447E077B" w14:textId="1023A615" w:rsidR="00090DC5" w:rsidRPr="00B13E94" w:rsidRDefault="00090DC5" w:rsidP="00090DC5">
            <w:r w:rsidRPr="00B13E94">
              <w:t>***</w:t>
            </w:r>
          </w:p>
        </w:tc>
        <w:tc>
          <w:tcPr>
            <w:tcW w:w="1134" w:type="dxa"/>
            <w:tcBorders>
              <w:left w:val="nil"/>
              <w:bottom w:val="nil"/>
              <w:right w:val="nil"/>
            </w:tcBorders>
            <w:vAlign w:val="center"/>
          </w:tcPr>
          <w:p w14:paraId="62C97777" w14:textId="5807F63B" w:rsidR="00090DC5" w:rsidRPr="00B13E94" w:rsidRDefault="00090DC5" w:rsidP="00090DC5">
            <w:pPr>
              <w:widowControl w:val="0"/>
              <w:tabs>
                <w:tab w:val="decimal" w:pos="744"/>
              </w:tabs>
              <w:spacing w:after="0" w:line="360" w:lineRule="auto"/>
              <w:rPr>
                <w:szCs w:val="24"/>
                <w:lang w:val="en-US"/>
              </w:rPr>
            </w:pPr>
            <w:r w:rsidRPr="00B13E94">
              <w:rPr>
                <w:szCs w:val="24"/>
                <w:lang w:val="en-US"/>
              </w:rPr>
              <w:t>(3.636)</w:t>
            </w:r>
          </w:p>
        </w:tc>
      </w:tr>
      <w:tr w:rsidR="00B13E94" w:rsidRPr="00B13E94" w14:paraId="7192A0E3" w14:textId="77777777" w:rsidTr="00090DC5">
        <w:trPr>
          <w:trHeight w:val="568"/>
        </w:trPr>
        <w:tc>
          <w:tcPr>
            <w:tcW w:w="2100" w:type="dxa"/>
            <w:tcBorders>
              <w:top w:val="nil"/>
              <w:left w:val="nil"/>
              <w:bottom w:val="nil"/>
              <w:right w:val="nil"/>
            </w:tcBorders>
            <w:vAlign w:val="center"/>
          </w:tcPr>
          <w:p w14:paraId="1E5A2B1D" w14:textId="77777777" w:rsidR="00090DC5" w:rsidRPr="00B13E94" w:rsidRDefault="00090DC5" w:rsidP="008F13B8">
            <w:pPr>
              <w:widowControl w:val="0"/>
              <w:spacing w:after="0" w:line="360" w:lineRule="auto"/>
              <w:rPr>
                <w:iCs/>
                <w:szCs w:val="24"/>
                <w:lang w:val="en-US"/>
              </w:rPr>
            </w:pPr>
            <w:r w:rsidRPr="00B13E94">
              <w:rPr>
                <w:iCs/>
                <w:szCs w:val="24"/>
                <w:lang w:val="en-US"/>
              </w:rPr>
              <w:t>Parental education</w:t>
            </w:r>
          </w:p>
        </w:tc>
        <w:tc>
          <w:tcPr>
            <w:tcW w:w="1148" w:type="dxa"/>
            <w:tcBorders>
              <w:top w:val="nil"/>
              <w:left w:val="nil"/>
              <w:bottom w:val="nil"/>
              <w:right w:val="nil"/>
            </w:tcBorders>
            <w:vAlign w:val="center"/>
          </w:tcPr>
          <w:p w14:paraId="0434A70B" w14:textId="0838C491" w:rsidR="00090DC5" w:rsidRPr="00B13E94" w:rsidRDefault="00090DC5" w:rsidP="00090DC5">
            <w:pPr>
              <w:widowControl w:val="0"/>
              <w:tabs>
                <w:tab w:val="decimal" w:pos="888"/>
              </w:tabs>
              <w:spacing w:after="0" w:line="360" w:lineRule="auto"/>
              <w:rPr>
                <w:szCs w:val="24"/>
                <w:lang w:val="en-US"/>
              </w:rPr>
            </w:pPr>
            <w:r w:rsidRPr="00B13E94">
              <w:rPr>
                <w:szCs w:val="24"/>
                <w:lang w:val="en-US"/>
              </w:rPr>
              <w:t>0.155</w:t>
            </w:r>
          </w:p>
        </w:tc>
        <w:tc>
          <w:tcPr>
            <w:tcW w:w="706" w:type="dxa"/>
            <w:tcBorders>
              <w:top w:val="nil"/>
              <w:left w:val="nil"/>
              <w:bottom w:val="nil"/>
              <w:right w:val="nil"/>
            </w:tcBorders>
            <w:vAlign w:val="center"/>
          </w:tcPr>
          <w:p w14:paraId="5E1617B9" w14:textId="04D99814" w:rsidR="00090DC5" w:rsidRPr="00B13E94" w:rsidRDefault="00090DC5" w:rsidP="00090DC5">
            <w:r w:rsidRPr="00B13E94">
              <w:t>***</w:t>
            </w:r>
          </w:p>
        </w:tc>
        <w:tc>
          <w:tcPr>
            <w:tcW w:w="1150" w:type="dxa"/>
            <w:tcBorders>
              <w:top w:val="nil"/>
              <w:left w:val="nil"/>
              <w:bottom w:val="nil"/>
              <w:right w:val="nil"/>
            </w:tcBorders>
            <w:vAlign w:val="center"/>
          </w:tcPr>
          <w:p w14:paraId="72F90A9D" w14:textId="3EE1235A" w:rsidR="00090DC5" w:rsidRPr="00B13E94" w:rsidRDefault="00090DC5" w:rsidP="00090DC5">
            <w:pPr>
              <w:widowControl w:val="0"/>
              <w:tabs>
                <w:tab w:val="decimal" w:pos="746"/>
              </w:tabs>
              <w:spacing w:after="0" w:line="360" w:lineRule="auto"/>
              <w:rPr>
                <w:szCs w:val="24"/>
                <w:lang w:val="en-US"/>
              </w:rPr>
            </w:pPr>
            <w:r w:rsidRPr="00B13E94">
              <w:rPr>
                <w:szCs w:val="24"/>
                <w:lang w:val="en-US"/>
              </w:rPr>
              <w:t>(0.007)</w:t>
            </w:r>
          </w:p>
        </w:tc>
        <w:tc>
          <w:tcPr>
            <w:tcW w:w="284" w:type="dxa"/>
            <w:tcBorders>
              <w:top w:val="nil"/>
              <w:left w:val="nil"/>
              <w:bottom w:val="nil"/>
              <w:right w:val="nil"/>
            </w:tcBorders>
            <w:vAlign w:val="center"/>
          </w:tcPr>
          <w:p w14:paraId="57191D06" w14:textId="77777777" w:rsidR="00090DC5" w:rsidRPr="00B13E94" w:rsidRDefault="00090DC5" w:rsidP="00090DC5">
            <w:pPr>
              <w:widowControl w:val="0"/>
              <w:spacing w:after="0" w:line="360" w:lineRule="auto"/>
              <w:rPr>
                <w:szCs w:val="24"/>
                <w:lang w:val="en-US"/>
              </w:rPr>
            </w:pPr>
          </w:p>
        </w:tc>
        <w:tc>
          <w:tcPr>
            <w:tcW w:w="1134" w:type="dxa"/>
            <w:tcBorders>
              <w:top w:val="nil"/>
              <w:left w:val="nil"/>
              <w:bottom w:val="nil"/>
              <w:right w:val="nil"/>
            </w:tcBorders>
            <w:vAlign w:val="center"/>
          </w:tcPr>
          <w:p w14:paraId="797B4FE9" w14:textId="5CDBC886" w:rsidR="00090DC5" w:rsidRPr="00B13E94" w:rsidRDefault="00090DC5" w:rsidP="00090DC5">
            <w:pPr>
              <w:widowControl w:val="0"/>
              <w:tabs>
                <w:tab w:val="decimal" w:pos="887"/>
              </w:tabs>
              <w:spacing w:after="0" w:line="360" w:lineRule="auto"/>
              <w:rPr>
                <w:szCs w:val="24"/>
                <w:lang w:val="en-US"/>
              </w:rPr>
            </w:pPr>
            <w:r w:rsidRPr="00B13E94">
              <w:rPr>
                <w:szCs w:val="24"/>
                <w:lang w:val="en-US"/>
              </w:rPr>
              <w:t>0.155</w:t>
            </w:r>
          </w:p>
        </w:tc>
        <w:tc>
          <w:tcPr>
            <w:tcW w:w="850" w:type="dxa"/>
            <w:tcBorders>
              <w:top w:val="nil"/>
              <w:left w:val="nil"/>
              <w:bottom w:val="nil"/>
              <w:right w:val="nil"/>
            </w:tcBorders>
            <w:vAlign w:val="center"/>
          </w:tcPr>
          <w:p w14:paraId="24B43435" w14:textId="76A89B29" w:rsidR="00090DC5" w:rsidRPr="00B13E94" w:rsidRDefault="00090DC5" w:rsidP="00090DC5">
            <w:r w:rsidRPr="00B13E94">
              <w:t>***</w:t>
            </w:r>
          </w:p>
        </w:tc>
        <w:tc>
          <w:tcPr>
            <w:tcW w:w="1134" w:type="dxa"/>
            <w:tcBorders>
              <w:top w:val="nil"/>
              <w:left w:val="nil"/>
              <w:bottom w:val="nil"/>
              <w:right w:val="nil"/>
            </w:tcBorders>
            <w:vAlign w:val="center"/>
          </w:tcPr>
          <w:p w14:paraId="0AB58A98" w14:textId="31F1CF8D" w:rsidR="00090DC5" w:rsidRPr="00B13E94" w:rsidRDefault="00090DC5" w:rsidP="00090DC5">
            <w:pPr>
              <w:widowControl w:val="0"/>
              <w:tabs>
                <w:tab w:val="decimal" w:pos="744"/>
              </w:tabs>
              <w:spacing w:after="0" w:line="360" w:lineRule="auto"/>
              <w:rPr>
                <w:szCs w:val="24"/>
                <w:lang w:val="en-US"/>
              </w:rPr>
            </w:pPr>
            <w:r w:rsidRPr="00B13E94">
              <w:rPr>
                <w:szCs w:val="24"/>
                <w:lang w:val="en-US"/>
              </w:rPr>
              <w:t>(0.007)</w:t>
            </w:r>
          </w:p>
        </w:tc>
      </w:tr>
      <w:tr w:rsidR="00B13E94" w:rsidRPr="00B13E94" w14:paraId="408C4F84" w14:textId="77777777" w:rsidTr="00090DC5">
        <w:trPr>
          <w:trHeight w:val="568"/>
        </w:trPr>
        <w:tc>
          <w:tcPr>
            <w:tcW w:w="2100" w:type="dxa"/>
            <w:tcBorders>
              <w:top w:val="nil"/>
              <w:left w:val="nil"/>
              <w:bottom w:val="nil"/>
              <w:right w:val="nil"/>
            </w:tcBorders>
            <w:vAlign w:val="center"/>
          </w:tcPr>
          <w:p w14:paraId="21332319" w14:textId="77777777" w:rsidR="00090DC5" w:rsidRPr="00B13E94" w:rsidRDefault="00090DC5" w:rsidP="008F13B8">
            <w:pPr>
              <w:widowControl w:val="0"/>
              <w:spacing w:before="240" w:after="0" w:line="360" w:lineRule="auto"/>
              <w:rPr>
                <w:b/>
                <w:bCs/>
                <w:iCs/>
                <w:szCs w:val="24"/>
                <w:lang w:val="en-US"/>
              </w:rPr>
            </w:pPr>
            <w:r w:rsidRPr="00B13E94">
              <w:rPr>
                <w:b/>
                <w:bCs/>
                <w:iCs/>
                <w:szCs w:val="24"/>
                <w:lang w:val="en-US"/>
              </w:rPr>
              <w:t>Paths</w:t>
            </w:r>
          </w:p>
        </w:tc>
        <w:tc>
          <w:tcPr>
            <w:tcW w:w="1148" w:type="dxa"/>
            <w:tcBorders>
              <w:top w:val="nil"/>
              <w:left w:val="nil"/>
              <w:bottom w:val="nil"/>
              <w:right w:val="nil"/>
            </w:tcBorders>
            <w:vAlign w:val="center"/>
          </w:tcPr>
          <w:p w14:paraId="41D628A9" w14:textId="77777777" w:rsidR="00090DC5" w:rsidRPr="00B13E94" w:rsidRDefault="00090DC5" w:rsidP="00090DC5">
            <w:pPr>
              <w:widowControl w:val="0"/>
              <w:tabs>
                <w:tab w:val="decimal" w:pos="888"/>
              </w:tabs>
              <w:spacing w:after="0" w:line="360" w:lineRule="auto"/>
              <w:rPr>
                <w:szCs w:val="24"/>
                <w:lang w:val="en-US"/>
              </w:rPr>
            </w:pPr>
          </w:p>
        </w:tc>
        <w:tc>
          <w:tcPr>
            <w:tcW w:w="706" w:type="dxa"/>
            <w:tcBorders>
              <w:top w:val="nil"/>
              <w:left w:val="nil"/>
              <w:bottom w:val="nil"/>
              <w:right w:val="nil"/>
            </w:tcBorders>
            <w:vAlign w:val="center"/>
          </w:tcPr>
          <w:p w14:paraId="58C29392" w14:textId="77777777" w:rsidR="00090DC5" w:rsidRPr="00B13E94" w:rsidRDefault="00090DC5" w:rsidP="00090DC5"/>
        </w:tc>
        <w:tc>
          <w:tcPr>
            <w:tcW w:w="1150" w:type="dxa"/>
            <w:tcBorders>
              <w:top w:val="nil"/>
              <w:left w:val="nil"/>
              <w:bottom w:val="nil"/>
              <w:right w:val="nil"/>
            </w:tcBorders>
            <w:vAlign w:val="center"/>
          </w:tcPr>
          <w:p w14:paraId="4FE2A62C" w14:textId="109900DB" w:rsidR="00090DC5" w:rsidRPr="00B13E94" w:rsidRDefault="00090DC5" w:rsidP="00090DC5">
            <w:pPr>
              <w:widowControl w:val="0"/>
              <w:tabs>
                <w:tab w:val="decimal" w:pos="746"/>
              </w:tabs>
              <w:spacing w:after="0" w:line="360" w:lineRule="auto"/>
              <w:rPr>
                <w:szCs w:val="24"/>
                <w:lang w:val="en-US"/>
              </w:rPr>
            </w:pPr>
          </w:p>
        </w:tc>
        <w:tc>
          <w:tcPr>
            <w:tcW w:w="284" w:type="dxa"/>
            <w:tcBorders>
              <w:top w:val="nil"/>
              <w:left w:val="nil"/>
              <w:bottom w:val="nil"/>
              <w:right w:val="nil"/>
            </w:tcBorders>
            <w:vAlign w:val="center"/>
          </w:tcPr>
          <w:p w14:paraId="450DCA77" w14:textId="77777777" w:rsidR="00090DC5" w:rsidRPr="00B13E94" w:rsidRDefault="00090DC5" w:rsidP="00090DC5">
            <w:pPr>
              <w:widowControl w:val="0"/>
              <w:spacing w:after="0" w:line="360" w:lineRule="auto"/>
              <w:rPr>
                <w:szCs w:val="24"/>
                <w:lang w:val="en-US"/>
              </w:rPr>
            </w:pPr>
          </w:p>
        </w:tc>
        <w:tc>
          <w:tcPr>
            <w:tcW w:w="1134" w:type="dxa"/>
            <w:tcBorders>
              <w:top w:val="nil"/>
              <w:left w:val="nil"/>
              <w:bottom w:val="nil"/>
              <w:right w:val="nil"/>
            </w:tcBorders>
            <w:vAlign w:val="center"/>
          </w:tcPr>
          <w:p w14:paraId="3D1D00F6" w14:textId="77777777" w:rsidR="00090DC5" w:rsidRPr="00B13E94" w:rsidRDefault="00090DC5" w:rsidP="00090DC5">
            <w:pPr>
              <w:widowControl w:val="0"/>
              <w:tabs>
                <w:tab w:val="decimal" w:pos="887"/>
              </w:tabs>
              <w:spacing w:after="0" w:line="360" w:lineRule="auto"/>
              <w:rPr>
                <w:szCs w:val="24"/>
                <w:lang w:val="en-US"/>
              </w:rPr>
            </w:pPr>
          </w:p>
        </w:tc>
        <w:tc>
          <w:tcPr>
            <w:tcW w:w="850" w:type="dxa"/>
            <w:tcBorders>
              <w:top w:val="nil"/>
              <w:left w:val="nil"/>
              <w:bottom w:val="nil"/>
              <w:right w:val="nil"/>
            </w:tcBorders>
            <w:vAlign w:val="center"/>
          </w:tcPr>
          <w:p w14:paraId="2DCC7279" w14:textId="77777777" w:rsidR="00090DC5" w:rsidRPr="00B13E94" w:rsidRDefault="00090DC5" w:rsidP="00090DC5"/>
        </w:tc>
        <w:tc>
          <w:tcPr>
            <w:tcW w:w="1134" w:type="dxa"/>
            <w:tcBorders>
              <w:top w:val="nil"/>
              <w:left w:val="nil"/>
              <w:bottom w:val="nil"/>
              <w:right w:val="nil"/>
            </w:tcBorders>
            <w:vAlign w:val="center"/>
          </w:tcPr>
          <w:p w14:paraId="1CBAAD05" w14:textId="3043A2E2" w:rsidR="00090DC5" w:rsidRPr="00B13E94" w:rsidRDefault="00090DC5" w:rsidP="00090DC5">
            <w:pPr>
              <w:widowControl w:val="0"/>
              <w:tabs>
                <w:tab w:val="decimal" w:pos="744"/>
              </w:tabs>
              <w:spacing w:after="0" w:line="360" w:lineRule="auto"/>
              <w:rPr>
                <w:szCs w:val="24"/>
                <w:lang w:val="en-US"/>
              </w:rPr>
            </w:pPr>
          </w:p>
        </w:tc>
      </w:tr>
      <w:tr w:rsidR="00B13E94" w:rsidRPr="00B13E94" w14:paraId="54581E6E" w14:textId="77777777" w:rsidTr="00090DC5">
        <w:trPr>
          <w:trHeight w:val="284"/>
        </w:trPr>
        <w:tc>
          <w:tcPr>
            <w:tcW w:w="2100" w:type="dxa"/>
            <w:tcBorders>
              <w:top w:val="nil"/>
              <w:left w:val="nil"/>
              <w:bottom w:val="nil"/>
              <w:right w:val="nil"/>
            </w:tcBorders>
            <w:vAlign w:val="center"/>
          </w:tcPr>
          <w:p w14:paraId="61D3455B" w14:textId="77777777" w:rsidR="00090DC5" w:rsidRPr="00B13E94" w:rsidRDefault="00090DC5" w:rsidP="008F13B8">
            <w:pPr>
              <w:widowControl w:val="0"/>
              <w:spacing w:after="0" w:line="360" w:lineRule="auto"/>
              <w:rPr>
                <w:i/>
                <w:szCs w:val="24"/>
                <w:lang w:val="en-US"/>
              </w:rPr>
            </w:pPr>
            <w:r w:rsidRPr="00B13E94">
              <w:rPr>
                <w:i/>
                <w:szCs w:val="24"/>
                <w:lang w:val="en-US"/>
              </w:rPr>
              <w:t>a</w:t>
            </w:r>
          </w:p>
        </w:tc>
        <w:tc>
          <w:tcPr>
            <w:tcW w:w="1148" w:type="dxa"/>
            <w:tcBorders>
              <w:top w:val="nil"/>
              <w:left w:val="nil"/>
              <w:bottom w:val="nil"/>
              <w:right w:val="nil"/>
            </w:tcBorders>
            <w:vAlign w:val="center"/>
          </w:tcPr>
          <w:p w14:paraId="01189C10" w14:textId="73A8BB16" w:rsidR="00090DC5" w:rsidRPr="00B13E94" w:rsidRDefault="00090DC5" w:rsidP="00090DC5">
            <w:pPr>
              <w:widowControl w:val="0"/>
              <w:tabs>
                <w:tab w:val="decimal" w:pos="888"/>
              </w:tabs>
              <w:spacing w:after="0" w:line="360" w:lineRule="auto"/>
              <w:rPr>
                <w:szCs w:val="24"/>
                <w:lang w:val="en-US"/>
              </w:rPr>
            </w:pPr>
            <w:r w:rsidRPr="00B13E94">
              <w:rPr>
                <w:szCs w:val="24"/>
                <w:lang w:val="en-US"/>
              </w:rPr>
              <w:t>9.674</w:t>
            </w:r>
          </w:p>
        </w:tc>
        <w:tc>
          <w:tcPr>
            <w:tcW w:w="706" w:type="dxa"/>
            <w:tcBorders>
              <w:top w:val="nil"/>
              <w:left w:val="nil"/>
              <w:bottom w:val="nil"/>
              <w:right w:val="nil"/>
            </w:tcBorders>
            <w:vAlign w:val="center"/>
          </w:tcPr>
          <w:p w14:paraId="22D9E4BB" w14:textId="2B1E3A69" w:rsidR="00090DC5" w:rsidRPr="00B13E94" w:rsidRDefault="00090DC5" w:rsidP="00090DC5">
            <w:r w:rsidRPr="00B13E94">
              <w:t>***</w:t>
            </w:r>
          </w:p>
        </w:tc>
        <w:tc>
          <w:tcPr>
            <w:tcW w:w="1150" w:type="dxa"/>
            <w:tcBorders>
              <w:top w:val="nil"/>
              <w:left w:val="nil"/>
              <w:bottom w:val="nil"/>
              <w:right w:val="nil"/>
            </w:tcBorders>
            <w:vAlign w:val="center"/>
          </w:tcPr>
          <w:p w14:paraId="2827C9C9" w14:textId="3BA422DA" w:rsidR="00090DC5" w:rsidRPr="00B13E94" w:rsidRDefault="00090DC5" w:rsidP="00090DC5">
            <w:pPr>
              <w:widowControl w:val="0"/>
              <w:tabs>
                <w:tab w:val="decimal" w:pos="746"/>
              </w:tabs>
              <w:spacing w:after="0" w:line="360" w:lineRule="auto"/>
              <w:rPr>
                <w:szCs w:val="24"/>
                <w:lang w:val="en-US"/>
              </w:rPr>
            </w:pPr>
            <w:r w:rsidRPr="00B13E94">
              <w:rPr>
                <w:szCs w:val="24"/>
                <w:lang w:val="en-US"/>
              </w:rPr>
              <w:t>(0.577)</w:t>
            </w:r>
          </w:p>
        </w:tc>
        <w:tc>
          <w:tcPr>
            <w:tcW w:w="284" w:type="dxa"/>
            <w:tcBorders>
              <w:top w:val="nil"/>
              <w:left w:val="nil"/>
              <w:bottom w:val="nil"/>
              <w:right w:val="nil"/>
            </w:tcBorders>
            <w:vAlign w:val="center"/>
          </w:tcPr>
          <w:p w14:paraId="1974F1CD" w14:textId="77777777" w:rsidR="00090DC5" w:rsidRPr="00B13E94" w:rsidRDefault="00090DC5" w:rsidP="00090DC5">
            <w:pPr>
              <w:widowControl w:val="0"/>
              <w:spacing w:after="0" w:line="360" w:lineRule="auto"/>
              <w:rPr>
                <w:szCs w:val="24"/>
                <w:lang w:val="en-US"/>
              </w:rPr>
            </w:pPr>
          </w:p>
        </w:tc>
        <w:tc>
          <w:tcPr>
            <w:tcW w:w="1134" w:type="dxa"/>
            <w:tcBorders>
              <w:top w:val="nil"/>
              <w:left w:val="nil"/>
              <w:bottom w:val="nil"/>
              <w:right w:val="nil"/>
            </w:tcBorders>
            <w:vAlign w:val="center"/>
          </w:tcPr>
          <w:p w14:paraId="366CF2EB" w14:textId="752A80C4" w:rsidR="00090DC5" w:rsidRPr="00B13E94" w:rsidRDefault="00090DC5" w:rsidP="00090DC5">
            <w:pPr>
              <w:widowControl w:val="0"/>
              <w:tabs>
                <w:tab w:val="decimal" w:pos="887"/>
              </w:tabs>
              <w:spacing w:after="0" w:line="360" w:lineRule="auto"/>
              <w:rPr>
                <w:szCs w:val="24"/>
                <w:lang w:val="en-US"/>
              </w:rPr>
            </w:pPr>
            <w:r w:rsidRPr="00B13E94">
              <w:rPr>
                <w:szCs w:val="24"/>
                <w:lang w:val="en-US"/>
              </w:rPr>
              <w:t>8.305</w:t>
            </w:r>
          </w:p>
        </w:tc>
        <w:tc>
          <w:tcPr>
            <w:tcW w:w="850" w:type="dxa"/>
            <w:tcBorders>
              <w:top w:val="nil"/>
              <w:left w:val="nil"/>
              <w:bottom w:val="nil"/>
              <w:right w:val="nil"/>
            </w:tcBorders>
            <w:vAlign w:val="center"/>
          </w:tcPr>
          <w:p w14:paraId="7F7B5604" w14:textId="7A9ADD28" w:rsidR="00090DC5" w:rsidRPr="00B13E94" w:rsidRDefault="00090DC5" w:rsidP="00090DC5">
            <w:r w:rsidRPr="00B13E94">
              <w:t>***</w:t>
            </w:r>
          </w:p>
        </w:tc>
        <w:tc>
          <w:tcPr>
            <w:tcW w:w="1134" w:type="dxa"/>
            <w:tcBorders>
              <w:top w:val="nil"/>
              <w:left w:val="nil"/>
              <w:bottom w:val="nil"/>
              <w:right w:val="nil"/>
            </w:tcBorders>
            <w:vAlign w:val="center"/>
          </w:tcPr>
          <w:p w14:paraId="0CAFEE5D" w14:textId="1750528B" w:rsidR="00090DC5" w:rsidRPr="00B13E94" w:rsidRDefault="00090DC5" w:rsidP="00090DC5">
            <w:pPr>
              <w:widowControl w:val="0"/>
              <w:tabs>
                <w:tab w:val="decimal" w:pos="744"/>
              </w:tabs>
              <w:spacing w:after="0" w:line="360" w:lineRule="auto"/>
              <w:rPr>
                <w:szCs w:val="24"/>
                <w:lang w:val="en-US"/>
              </w:rPr>
            </w:pPr>
            <w:r w:rsidRPr="00B13E94">
              <w:rPr>
                <w:szCs w:val="24"/>
                <w:lang w:val="en-US"/>
              </w:rPr>
              <w:t>(1.577)</w:t>
            </w:r>
          </w:p>
        </w:tc>
      </w:tr>
      <w:tr w:rsidR="00B13E94" w:rsidRPr="00B13E94" w14:paraId="0FFBD8CD" w14:textId="77777777" w:rsidTr="00090DC5">
        <w:trPr>
          <w:trHeight w:val="284"/>
        </w:trPr>
        <w:tc>
          <w:tcPr>
            <w:tcW w:w="2100" w:type="dxa"/>
            <w:tcBorders>
              <w:top w:val="nil"/>
              <w:left w:val="nil"/>
              <w:bottom w:val="nil"/>
              <w:right w:val="nil"/>
            </w:tcBorders>
            <w:vAlign w:val="center"/>
          </w:tcPr>
          <w:p w14:paraId="53944816" w14:textId="77777777" w:rsidR="00090DC5" w:rsidRPr="00B13E94" w:rsidRDefault="00090DC5" w:rsidP="008F13B8">
            <w:pPr>
              <w:widowControl w:val="0"/>
              <w:spacing w:after="0" w:line="360" w:lineRule="auto"/>
              <w:rPr>
                <w:i/>
                <w:szCs w:val="24"/>
                <w:lang w:val="en-US"/>
              </w:rPr>
            </w:pPr>
            <w:r w:rsidRPr="00B13E94">
              <w:rPr>
                <w:i/>
                <w:szCs w:val="24"/>
                <w:lang w:val="en-US"/>
              </w:rPr>
              <w:t>c</w:t>
            </w:r>
          </w:p>
        </w:tc>
        <w:tc>
          <w:tcPr>
            <w:tcW w:w="1148" w:type="dxa"/>
            <w:tcBorders>
              <w:top w:val="nil"/>
              <w:left w:val="nil"/>
              <w:bottom w:val="nil"/>
              <w:right w:val="nil"/>
            </w:tcBorders>
            <w:vAlign w:val="center"/>
          </w:tcPr>
          <w:p w14:paraId="7A9E63EF" w14:textId="77777777" w:rsidR="00090DC5" w:rsidRPr="00B13E94" w:rsidRDefault="00090DC5" w:rsidP="00090DC5">
            <w:pPr>
              <w:widowControl w:val="0"/>
              <w:tabs>
                <w:tab w:val="decimal" w:pos="888"/>
              </w:tabs>
              <w:spacing w:after="0" w:line="360" w:lineRule="auto"/>
              <w:rPr>
                <w:rFonts w:cs="Times New Roman"/>
                <w:szCs w:val="24"/>
                <w:lang w:val="en-US"/>
              </w:rPr>
            </w:pPr>
            <w:r w:rsidRPr="00B13E94">
              <w:rPr>
                <w:rFonts w:cs="Times New Roman"/>
                <w:szCs w:val="24"/>
                <w:lang w:val="en-US"/>
              </w:rPr>
              <w:t>1.346</w:t>
            </w:r>
          </w:p>
        </w:tc>
        <w:tc>
          <w:tcPr>
            <w:tcW w:w="706" w:type="dxa"/>
            <w:tcBorders>
              <w:top w:val="nil"/>
              <w:left w:val="nil"/>
              <w:bottom w:val="nil"/>
              <w:right w:val="nil"/>
            </w:tcBorders>
            <w:vAlign w:val="center"/>
          </w:tcPr>
          <w:p w14:paraId="5E2CBFA1" w14:textId="77777777" w:rsidR="00090DC5" w:rsidRPr="00B13E94" w:rsidRDefault="00090DC5" w:rsidP="00090DC5"/>
        </w:tc>
        <w:tc>
          <w:tcPr>
            <w:tcW w:w="1150" w:type="dxa"/>
            <w:tcBorders>
              <w:top w:val="nil"/>
              <w:left w:val="nil"/>
              <w:bottom w:val="nil"/>
              <w:right w:val="nil"/>
            </w:tcBorders>
            <w:vAlign w:val="center"/>
          </w:tcPr>
          <w:p w14:paraId="296CAFE7" w14:textId="1C28A41D" w:rsidR="00090DC5" w:rsidRPr="00B13E94" w:rsidRDefault="00090DC5" w:rsidP="00090DC5">
            <w:pPr>
              <w:widowControl w:val="0"/>
              <w:tabs>
                <w:tab w:val="decimal" w:pos="746"/>
              </w:tabs>
              <w:spacing w:after="0" w:line="360" w:lineRule="auto"/>
              <w:rPr>
                <w:szCs w:val="24"/>
                <w:lang w:val="en-US"/>
              </w:rPr>
            </w:pPr>
            <w:r w:rsidRPr="00B13E94">
              <w:rPr>
                <w:szCs w:val="24"/>
                <w:lang w:val="en-US"/>
              </w:rPr>
              <w:t>(1.898)</w:t>
            </w:r>
          </w:p>
        </w:tc>
        <w:tc>
          <w:tcPr>
            <w:tcW w:w="284" w:type="dxa"/>
            <w:tcBorders>
              <w:top w:val="nil"/>
              <w:left w:val="nil"/>
              <w:bottom w:val="nil"/>
              <w:right w:val="nil"/>
            </w:tcBorders>
            <w:vAlign w:val="center"/>
          </w:tcPr>
          <w:p w14:paraId="49A4EFEF" w14:textId="77777777" w:rsidR="00090DC5" w:rsidRPr="00B13E94" w:rsidRDefault="00090DC5" w:rsidP="00090DC5">
            <w:pPr>
              <w:widowControl w:val="0"/>
              <w:spacing w:after="0" w:line="360" w:lineRule="auto"/>
              <w:rPr>
                <w:szCs w:val="24"/>
                <w:lang w:val="en-US"/>
              </w:rPr>
            </w:pPr>
          </w:p>
        </w:tc>
        <w:tc>
          <w:tcPr>
            <w:tcW w:w="1134" w:type="dxa"/>
            <w:tcBorders>
              <w:top w:val="nil"/>
              <w:left w:val="nil"/>
              <w:bottom w:val="nil"/>
              <w:right w:val="nil"/>
            </w:tcBorders>
            <w:vAlign w:val="center"/>
          </w:tcPr>
          <w:p w14:paraId="57957472" w14:textId="77777777" w:rsidR="00090DC5" w:rsidRPr="00B13E94" w:rsidRDefault="00090DC5" w:rsidP="00090DC5">
            <w:pPr>
              <w:widowControl w:val="0"/>
              <w:tabs>
                <w:tab w:val="decimal" w:pos="887"/>
              </w:tabs>
              <w:spacing w:after="0" w:line="360" w:lineRule="auto"/>
              <w:rPr>
                <w:szCs w:val="24"/>
                <w:lang w:val="en-US"/>
              </w:rPr>
            </w:pPr>
            <w:r w:rsidRPr="00B13E94">
              <w:rPr>
                <w:szCs w:val="24"/>
                <w:lang w:val="en-US"/>
              </w:rPr>
              <w:t>5.282</w:t>
            </w:r>
          </w:p>
        </w:tc>
        <w:tc>
          <w:tcPr>
            <w:tcW w:w="850" w:type="dxa"/>
            <w:tcBorders>
              <w:top w:val="nil"/>
              <w:left w:val="nil"/>
              <w:bottom w:val="nil"/>
              <w:right w:val="nil"/>
            </w:tcBorders>
            <w:vAlign w:val="center"/>
          </w:tcPr>
          <w:p w14:paraId="41CE1479" w14:textId="77777777" w:rsidR="00090DC5" w:rsidRPr="00B13E94" w:rsidRDefault="00090DC5" w:rsidP="00090DC5"/>
        </w:tc>
        <w:tc>
          <w:tcPr>
            <w:tcW w:w="1134" w:type="dxa"/>
            <w:tcBorders>
              <w:top w:val="nil"/>
              <w:left w:val="nil"/>
              <w:bottom w:val="nil"/>
              <w:right w:val="nil"/>
            </w:tcBorders>
            <w:vAlign w:val="center"/>
          </w:tcPr>
          <w:p w14:paraId="1BA12457" w14:textId="399FC825" w:rsidR="00090DC5" w:rsidRPr="00B13E94" w:rsidRDefault="00090DC5" w:rsidP="00090DC5">
            <w:pPr>
              <w:widowControl w:val="0"/>
              <w:tabs>
                <w:tab w:val="decimal" w:pos="744"/>
              </w:tabs>
              <w:spacing w:after="0" w:line="360" w:lineRule="auto"/>
              <w:rPr>
                <w:szCs w:val="24"/>
                <w:lang w:val="en-US"/>
              </w:rPr>
            </w:pPr>
            <w:r w:rsidRPr="00B13E94">
              <w:rPr>
                <w:szCs w:val="24"/>
                <w:lang w:val="en-US"/>
              </w:rPr>
              <w:t>(3.741)</w:t>
            </w:r>
          </w:p>
        </w:tc>
      </w:tr>
      <w:tr w:rsidR="00B13E94" w:rsidRPr="00B13E94" w14:paraId="79EC6234" w14:textId="77777777" w:rsidTr="00090DC5">
        <w:trPr>
          <w:trHeight w:val="70"/>
        </w:trPr>
        <w:tc>
          <w:tcPr>
            <w:tcW w:w="2100" w:type="dxa"/>
            <w:tcBorders>
              <w:top w:val="nil"/>
              <w:left w:val="nil"/>
              <w:bottom w:val="nil"/>
              <w:right w:val="nil"/>
            </w:tcBorders>
            <w:vAlign w:val="center"/>
          </w:tcPr>
          <w:p w14:paraId="4BB8F6FB" w14:textId="77777777" w:rsidR="00090DC5" w:rsidRPr="00B13E94" w:rsidRDefault="00090DC5" w:rsidP="008F13B8">
            <w:pPr>
              <w:widowControl w:val="0"/>
              <w:spacing w:after="0" w:line="360" w:lineRule="auto"/>
              <w:rPr>
                <w:i/>
                <w:szCs w:val="24"/>
                <w:lang w:val="en-US"/>
              </w:rPr>
            </w:pPr>
            <w:r w:rsidRPr="00B13E94">
              <w:rPr>
                <w:i/>
                <w:szCs w:val="24"/>
                <w:lang w:val="en-US"/>
              </w:rPr>
              <w:t>e</w:t>
            </w:r>
          </w:p>
        </w:tc>
        <w:tc>
          <w:tcPr>
            <w:tcW w:w="1148" w:type="dxa"/>
            <w:tcBorders>
              <w:top w:val="nil"/>
              <w:left w:val="nil"/>
              <w:bottom w:val="nil"/>
              <w:right w:val="nil"/>
            </w:tcBorders>
            <w:vAlign w:val="center"/>
          </w:tcPr>
          <w:p w14:paraId="11E7D21B" w14:textId="3101C849" w:rsidR="00090DC5" w:rsidRPr="00B13E94" w:rsidRDefault="00090DC5" w:rsidP="00090DC5">
            <w:pPr>
              <w:widowControl w:val="0"/>
              <w:tabs>
                <w:tab w:val="decimal" w:pos="888"/>
              </w:tabs>
              <w:spacing w:after="0" w:line="360" w:lineRule="auto"/>
              <w:rPr>
                <w:rFonts w:cs="Times New Roman"/>
                <w:szCs w:val="24"/>
                <w:lang w:val="en-US"/>
              </w:rPr>
            </w:pPr>
            <w:r w:rsidRPr="00B13E94">
              <w:rPr>
                <w:rFonts w:cs="Times New Roman"/>
                <w:szCs w:val="24"/>
                <w:lang w:val="en-US"/>
              </w:rPr>
              <w:t>4.556</w:t>
            </w:r>
          </w:p>
        </w:tc>
        <w:tc>
          <w:tcPr>
            <w:tcW w:w="706" w:type="dxa"/>
            <w:tcBorders>
              <w:top w:val="nil"/>
              <w:left w:val="nil"/>
              <w:bottom w:val="nil"/>
              <w:right w:val="nil"/>
            </w:tcBorders>
            <w:vAlign w:val="center"/>
          </w:tcPr>
          <w:p w14:paraId="724FF416" w14:textId="2C6D6373" w:rsidR="00090DC5" w:rsidRPr="00B13E94" w:rsidRDefault="00090DC5" w:rsidP="00090DC5">
            <w:r w:rsidRPr="00B13E94">
              <w:t>***</w:t>
            </w:r>
          </w:p>
        </w:tc>
        <w:tc>
          <w:tcPr>
            <w:tcW w:w="1150" w:type="dxa"/>
            <w:tcBorders>
              <w:top w:val="nil"/>
              <w:left w:val="nil"/>
              <w:bottom w:val="nil"/>
              <w:right w:val="nil"/>
            </w:tcBorders>
            <w:vAlign w:val="center"/>
          </w:tcPr>
          <w:p w14:paraId="0573FDE6" w14:textId="75C06E2F" w:rsidR="00090DC5" w:rsidRPr="00B13E94" w:rsidRDefault="00090DC5" w:rsidP="00090DC5">
            <w:pPr>
              <w:widowControl w:val="0"/>
              <w:tabs>
                <w:tab w:val="decimal" w:pos="746"/>
              </w:tabs>
              <w:spacing w:after="0" w:line="360" w:lineRule="auto"/>
              <w:rPr>
                <w:szCs w:val="24"/>
                <w:lang w:val="en-US"/>
              </w:rPr>
            </w:pPr>
            <w:r w:rsidRPr="00B13E94">
              <w:rPr>
                <w:szCs w:val="24"/>
                <w:lang w:val="en-US"/>
              </w:rPr>
              <w:t>(0.447)</w:t>
            </w:r>
          </w:p>
        </w:tc>
        <w:tc>
          <w:tcPr>
            <w:tcW w:w="284" w:type="dxa"/>
            <w:tcBorders>
              <w:top w:val="nil"/>
              <w:left w:val="nil"/>
              <w:bottom w:val="nil"/>
              <w:right w:val="nil"/>
            </w:tcBorders>
            <w:vAlign w:val="center"/>
          </w:tcPr>
          <w:p w14:paraId="4DE01AD9" w14:textId="77777777" w:rsidR="00090DC5" w:rsidRPr="00B13E94" w:rsidRDefault="00090DC5" w:rsidP="00090DC5">
            <w:pPr>
              <w:widowControl w:val="0"/>
              <w:spacing w:after="0" w:line="360" w:lineRule="auto"/>
              <w:rPr>
                <w:szCs w:val="24"/>
                <w:lang w:val="en-US"/>
              </w:rPr>
            </w:pPr>
          </w:p>
        </w:tc>
        <w:tc>
          <w:tcPr>
            <w:tcW w:w="1134" w:type="dxa"/>
            <w:tcBorders>
              <w:top w:val="nil"/>
              <w:left w:val="nil"/>
              <w:bottom w:val="nil"/>
              <w:right w:val="nil"/>
            </w:tcBorders>
            <w:vAlign w:val="center"/>
          </w:tcPr>
          <w:p w14:paraId="2972DCD0" w14:textId="47CCBC4F" w:rsidR="00090DC5" w:rsidRPr="00B13E94" w:rsidRDefault="00090DC5" w:rsidP="00090DC5">
            <w:pPr>
              <w:widowControl w:val="0"/>
              <w:tabs>
                <w:tab w:val="decimal" w:pos="887"/>
              </w:tabs>
              <w:spacing w:after="0" w:line="360" w:lineRule="auto"/>
              <w:rPr>
                <w:szCs w:val="24"/>
                <w:lang w:val="en-US"/>
              </w:rPr>
            </w:pPr>
            <w:r w:rsidRPr="00B13E94">
              <w:rPr>
                <w:szCs w:val="24"/>
                <w:lang w:val="en-US"/>
              </w:rPr>
              <w:t>6.364</w:t>
            </w:r>
          </w:p>
        </w:tc>
        <w:tc>
          <w:tcPr>
            <w:tcW w:w="850" w:type="dxa"/>
            <w:tcBorders>
              <w:top w:val="nil"/>
              <w:left w:val="nil"/>
              <w:bottom w:val="nil"/>
              <w:right w:val="nil"/>
            </w:tcBorders>
            <w:vAlign w:val="center"/>
          </w:tcPr>
          <w:p w14:paraId="4B8AD7E9" w14:textId="146107A1" w:rsidR="00090DC5" w:rsidRPr="00B13E94" w:rsidRDefault="00090DC5" w:rsidP="00090DC5">
            <w:r w:rsidRPr="00B13E94">
              <w:t>***</w:t>
            </w:r>
          </w:p>
        </w:tc>
        <w:tc>
          <w:tcPr>
            <w:tcW w:w="1134" w:type="dxa"/>
            <w:tcBorders>
              <w:top w:val="nil"/>
              <w:left w:val="nil"/>
              <w:bottom w:val="nil"/>
              <w:right w:val="nil"/>
            </w:tcBorders>
            <w:vAlign w:val="center"/>
          </w:tcPr>
          <w:p w14:paraId="368DD335" w14:textId="19F4486A" w:rsidR="00090DC5" w:rsidRPr="00B13E94" w:rsidRDefault="00090DC5" w:rsidP="00090DC5">
            <w:pPr>
              <w:widowControl w:val="0"/>
              <w:tabs>
                <w:tab w:val="decimal" w:pos="744"/>
              </w:tabs>
              <w:spacing w:after="0" w:line="360" w:lineRule="auto"/>
              <w:rPr>
                <w:szCs w:val="24"/>
                <w:lang w:val="en-US"/>
              </w:rPr>
            </w:pPr>
            <w:r w:rsidRPr="00B13E94">
              <w:rPr>
                <w:szCs w:val="24"/>
                <w:lang w:val="en-US"/>
              </w:rPr>
              <w:t>(0.733)</w:t>
            </w:r>
          </w:p>
        </w:tc>
      </w:tr>
      <w:tr w:rsidR="00B13E94" w:rsidRPr="00B13E94" w14:paraId="23FD1ADC" w14:textId="77777777" w:rsidTr="00090DC5">
        <w:trPr>
          <w:trHeight w:val="70"/>
        </w:trPr>
        <w:tc>
          <w:tcPr>
            <w:tcW w:w="2100" w:type="dxa"/>
            <w:tcBorders>
              <w:top w:val="nil"/>
              <w:left w:val="nil"/>
              <w:bottom w:val="nil"/>
              <w:right w:val="nil"/>
            </w:tcBorders>
            <w:vAlign w:val="center"/>
          </w:tcPr>
          <w:p w14:paraId="7C806FCE" w14:textId="77777777" w:rsidR="00090DC5" w:rsidRPr="00B13E94" w:rsidRDefault="00A170FE" w:rsidP="008F13B8">
            <w:pPr>
              <w:widowControl w:val="0"/>
              <w:spacing w:after="0" w:line="360" w:lineRule="auto"/>
              <w:rPr>
                <w:i/>
                <w:szCs w:val="24"/>
                <w:lang w:val="en-US"/>
              </w:rPr>
            </w:pPr>
            <m:oMathPara>
              <m:oMathParaPr>
                <m:jc m:val="left"/>
              </m:oMathParaPr>
              <m:oMath>
                <m:sSub>
                  <m:sSubPr>
                    <m:ctrlPr>
                      <w:rPr>
                        <w:rFonts w:ascii="Cambria Math" w:hAnsi="Cambria Math"/>
                        <w:i/>
                        <w:sz w:val="23"/>
                        <w:szCs w:val="23"/>
                        <w:lang w:val="en-US"/>
                      </w:rPr>
                    </m:ctrlPr>
                  </m:sSubPr>
                  <m:e>
                    <m:r>
                      <w:rPr>
                        <w:rFonts w:ascii="Cambria Math" w:hAnsi="Cambria Math"/>
                        <w:sz w:val="23"/>
                        <w:szCs w:val="23"/>
                        <w:lang w:val="en-US"/>
                      </w:rPr>
                      <m:t>b</m:t>
                    </m:r>
                  </m:e>
                  <m:sub>
                    <m:r>
                      <w:rPr>
                        <w:rFonts w:ascii="Cambria Math" w:hAnsi="Cambria Math"/>
                        <w:sz w:val="23"/>
                        <w:szCs w:val="23"/>
                        <w:lang w:val="en-US"/>
                      </w:rPr>
                      <m:t>a</m:t>
                    </m:r>
                  </m:sub>
                </m:sSub>
              </m:oMath>
            </m:oMathPara>
          </w:p>
        </w:tc>
        <w:tc>
          <w:tcPr>
            <w:tcW w:w="1148" w:type="dxa"/>
            <w:tcBorders>
              <w:top w:val="nil"/>
              <w:left w:val="nil"/>
              <w:bottom w:val="nil"/>
              <w:right w:val="nil"/>
            </w:tcBorders>
            <w:vAlign w:val="center"/>
          </w:tcPr>
          <w:p w14:paraId="664E290B" w14:textId="3729FF32" w:rsidR="00090DC5" w:rsidRPr="00B13E94" w:rsidRDefault="00090DC5" w:rsidP="00090DC5">
            <w:pPr>
              <w:widowControl w:val="0"/>
              <w:tabs>
                <w:tab w:val="decimal" w:pos="888"/>
              </w:tabs>
              <w:spacing w:after="0" w:line="360" w:lineRule="auto"/>
              <w:rPr>
                <w:rFonts w:cs="Times New Roman"/>
                <w:szCs w:val="24"/>
                <w:lang w:val="en-US"/>
              </w:rPr>
            </w:pPr>
            <w:r w:rsidRPr="00B13E94">
              <w:rPr>
                <w:rFonts w:cs="Times New Roman"/>
                <w:szCs w:val="24"/>
                <w:lang w:val="en-US"/>
              </w:rPr>
              <w:t>-0.040</w:t>
            </w:r>
          </w:p>
        </w:tc>
        <w:tc>
          <w:tcPr>
            <w:tcW w:w="706" w:type="dxa"/>
            <w:tcBorders>
              <w:top w:val="nil"/>
              <w:left w:val="nil"/>
              <w:bottom w:val="nil"/>
              <w:right w:val="nil"/>
            </w:tcBorders>
            <w:vAlign w:val="center"/>
          </w:tcPr>
          <w:p w14:paraId="2E2A0BCF" w14:textId="61300531" w:rsidR="00090DC5" w:rsidRPr="00B13E94" w:rsidRDefault="00090DC5" w:rsidP="00090DC5">
            <w:r w:rsidRPr="00B13E94">
              <w:t>***</w:t>
            </w:r>
          </w:p>
        </w:tc>
        <w:tc>
          <w:tcPr>
            <w:tcW w:w="1150" w:type="dxa"/>
            <w:tcBorders>
              <w:top w:val="nil"/>
              <w:left w:val="nil"/>
              <w:bottom w:val="nil"/>
              <w:right w:val="nil"/>
            </w:tcBorders>
            <w:vAlign w:val="center"/>
          </w:tcPr>
          <w:p w14:paraId="5F898AE6" w14:textId="0053E94E" w:rsidR="00090DC5" w:rsidRPr="00B13E94" w:rsidRDefault="00090DC5" w:rsidP="00090DC5">
            <w:pPr>
              <w:widowControl w:val="0"/>
              <w:tabs>
                <w:tab w:val="decimal" w:pos="746"/>
              </w:tabs>
              <w:spacing w:after="0" w:line="360" w:lineRule="auto"/>
              <w:rPr>
                <w:szCs w:val="24"/>
                <w:lang w:val="en-US"/>
              </w:rPr>
            </w:pPr>
            <w:r w:rsidRPr="00B13E94">
              <w:rPr>
                <w:szCs w:val="24"/>
                <w:lang w:val="en-US"/>
              </w:rPr>
              <w:t>(0.009)</w:t>
            </w:r>
          </w:p>
        </w:tc>
        <w:tc>
          <w:tcPr>
            <w:tcW w:w="284" w:type="dxa"/>
            <w:tcBorders>
              <w:top w:val="nil"/>
              <w:left w:val="nil"/>
              <w:bottom w:val="nil"/>
              <w:right w:val="nil"/>
            </w:tcBorders>
            <w:vAlign w:val="center"/>
          </w:tcPr>
          <w:p w14:paraId="3AA275B8" w14:textId="77777777" w:rsidR="00090DC5" w:rsidRPr="00B13E94" w:rsidRDefault="00090DC5" w:rsidP="00090DC5">
            <w:pPr>
              <w:widowControl w:val="0"/>
              <w:spacing w:after="0" w:line="360" w:lineRule="auto"/>
              <w:rPr>
                <w:szCs w:val="24"/>
                <w:lang w:val="en-US"/>
              </w:rPr>
            </w:pPr>
          </w:p>
        </w:tc>
        <w:tc>
          <w:tcPr>
            <w:tcW w:w="1134" w:type="dxa"/>
            <w:tcBorders>
              <w:top w:val="nil"/>
              <w:left w:val="nil"/>
              <w:bottom w:val="nil"/>
              <w:right w:val="nil"/>
            </w:tcBorders>
            <w:vAlign w:val="center"/>
          </w:tcPr>
          <w:p w14:paraId="058AD75C" w14:textId="77777777" w:rsidR="00090DC5" w:rsidRPr="00B13E94" w:rsidRDefault="00090DC5" w:rsidP="00090DC5">
            <w:pPr>
              <w:widowControl w:val="0"/>
              <w:tabs>
                <w:tab w:val="decimal" w:pos="887"/>
              </w:tabs>
              <w:spacing w:after="0" w:line="360" w:lineRule="auto"/>
              <w:rPr>
                <w:szCs w:val="24"/>
                <w:lang w:val="en-US"/>
              </w:rPr>
            </w:pPr>
            <w:r w:rsidRPr="00B13E94">
              <w:rPr>
                <w:szCs w:val="24"/>
                <w:lang w:val="en-US"/>
              </w:rPr>
              <w:t>-0.028</w:t>
            </w:r>
          </w:p>
        </w:tc>
        <w:tc>
          <w:tcPr>
            <w:tcW w:w="850" w:type="dxa"/>
            <w:tcBorders>
              <w:top w:val="nil"/>
              <w:left w:val="nil"/>
              <w:bottom w:val="nil"/>
              <w:right w:val="nil"/>
            </w:tcBorders>
            <w:vAlign w:val="center"/>
          </w:tcPr>
          <w:p w14:paraId="4A35E1E7" w14:textId="77777777" w:rsidR="00090DC5" w:rsidRPr="00B13E94" w:rsidRDefault="00090DC5" w:rsidP="00090DC5"/>
        </w:tc>
        <w:tc>
          <w:tcPr>
            <w:tcW w:w="1134" w:type="dxa"/>
            <w:tcBorders>
              <w:top w:val="nil"/>
              <w:left w:val="nil"/>
              <w:bottom w:val="nil"/>
              <w:right w:val="nil"/>
            </w:tcBorders>
            <w:vAlign w:val="center"/>
          </w:tcPr>
          <w:p w14:paraId="3A748AC9" w14:textId="2889D179" w:rsidR="00090DC5" w:rsidRPr="00B13E94" w:rsidRDefault="00090DC5" w:rsidP="00090DC5">
            <w:pPr>
              <w:widowControl w:val="0"/>
              <w:tabs>
                <w:tab w:val="decimal" w:pos="744"/>
              </w:tabs>
              <w:spacing w:after="0" w:line="360" w:lineRule="auto"/>
              <w:rPr>
                <w:szCs w:val="24"/>
                <w:lang w:val="en-US"/>
              </w:rPr>
            </w:pPr>
            <w:r w:rsidRPr="00B13E94">
              <w:rPr>
                <w:szCs w:val="24"/>
                <w:lang w:val="en-US"/>
              </w:rPr>
              <w:t>(0.019)</w:t>
            </w:r>
          </w:p>
        </w:tc>
      </w:tr>
      <w:tr w:rsidR="00B13E94" w:rsidRPr="00B13E94" w14:paraId="12FD4575" w14:textId="77777777" w:rsidTr="00090DC5">
        <w:trPr>
          <w:trHeight w:val="68"/>
        </w:trPr>
        <w:tc>
          <w:tcPr>
            <w:tcW w:w="2100" w:type="dxa"/>
            <w:tcBorders>
              <w:top w:val="nil"/>
              <w:left w:val="nil"/>
              <w:bottom w:val="nil"/>
              <w:right w:val="nil"/>
            </w:tcBorders>
            <w:vAlign w:val="center"/>
          </w:tcPr>
          <w:p w14:paraId="3FFC3B98" w14:textId="77777777" w:rsidR="00090DC5" w:rsidRPr="00B13E94" w:rsidRDefault="00A170FE" w:rsidP="008F13B8">
            <w:pPr>
              <w:widowControl w:val="0"/>
              <w:spacing w:after="0" w:line="360" w:lineRule="auto"/>
              <w:rPr>
                <w:i/>
                <w:szCs w:val="24"/>
                <w:lang w:val="en-US"/>
              </w:rPr>
            </w:pPr>
            <m:oMathPara>
              <m:oMathParaPr>
                <m:jc m:val="left"/>
              </m:oMathParaPr>
              <m:oMath>
                <m:sSub>
                  <m:sSubPr>
                    <m:ctrlPr>
                      <w:rPr>
                        <w:rFonts w:ascii="Cambria Math" w:hAnsi="Cambria Math"/>
                        <w:i/>
                        <w:sz w:val="23"/>
                        <w:szCs w:val="23"/>
                        <w:lang w:val="en-US"/>
                      </w:rPr>
                    </m:ctrlPr>
                  </m:sSubPr>
                  <m:e>
                    <m:r>
                      <w:rPr>
                        <w:rFonts w:ascii="Cambria Math" w:hAnsi="Cambria Math"/>
                        <w:sz w:val="23"/>
                        <w:szCs w:val="23"/>
                        <w:lang w:val="en-US"/>
                      </w:rPr>
                      <m:t>b</m:t>
                    </m:r>
                  </m:e>
                  <m:sub>
                    <m:r>
                      <w:rPr>
                        <w:rFonts w:ascii="Cambria Math" w:hAnsi="Cambria Math"/>
                        <w:sz w:val="23"/>
                        <w:szCs w:val="23"/>
                        <w:lang w:val="en-US"/>
                      </w:rPr>
                      <m:t>c</m:t>
                    </m:r>
                  </m:sub>
                </m:sSub>
              </m:oMath>
            </m:oMathPara>
          </w:p>
        </w:tc>
        <w:tc>
          <w:tcPr>
            <w:tcW w:w="1148" w:type="dxa"/>
            <w:tcBorders>
              <w:top w:val="nil"/>
              <w:left w:val="nil"/>
              <w:bottom w:val="nil"/>
              <w:right w:val="nil"/>
            </w:tcBorders>
            <w:vAlign w:val="center"/>
          </w:tcPr>
          <w:p w14:paraId="4A870F9C" w14:textId="77777777" w:rsidR="00090DC5" w:rsidRPr="00B13E94" w:rsidRDefault="00090DC5" w:rsidP="00090DC5">
            <w:pPr>
              <w:widowControl w:val="0"/>
              <w:tabs>
                <w:tab w:val="decimal" w:pos="888"/>
              </w:tabs>
              <w:spacing w:after="0" w:line="360" w:lineRule="auto"/>
              <w:rPr>
                <w:rFonts w:cs="Times New Roman"/>
                <w:szCs w:val="24"/>
                <w:lang w:val="en-US"/>
              </w:rPr>
            </w:pPr>
            <w:r w:rsidRPr="00B13E94">
              <w:rPr>
                <w:rFonts w:cs="Times New Roman"/>
                <w:szCs w:val="24"/>
                <w:lang w:val="en-US"/>
              </w:rPr>
              <w:t>-0.004</w:t>
            </w:r>
          </w:p>
        </w:tc>
        <w:tc>
          <w:tcPr>
            <w:tcW w:w="706" w:type="dxa"/>
            <w:tcBorders>
              <w:top w:val="nil"/>
              <w:left w:val="nil"/>
              <w:bottom w:val="nil"/>
              <w:right w:val="nil"/>
            </w:tcBorders>
            <w:vAlign w:val="center"/>
          </w:tcPr>
          <w:p w14:paraId="7B87A232" w14:textId="77777777" w:rsidR="00090DC5" w:rsidRPr="00B13E94" w:rsidRDefault="00090DC5" w:rsidP="00090DC5"/>
        </w:tc>
        <w:tc>
          <w:tcPr>
            <w:tcW w:w="1150" w:type="dxa"/>
            <w:tcBorders>
              <w:top w:val="nil"/>
              <w:left w:val="nil"/>
              <w:bottom w:val="nil"/>
              <w:right w:val="nil"/>
            </w:tcBorders>
            <w:vAlign w:val="center"/>
          </w:tcPr>
          <w:p w14:paraId="3A6EA1E6" w14:textId="1E13E011" w:rsidR="00090DC5" w:rsidRPr="00B13E94" w:rsidRDefault="00090DC5" w:rsidP="00090DC5">
            <w:pPr>
              <w:widowControl w:val="0"/>
              <w:tabs>
                <w:tab w:val="decimal" w:pos="746"/>
              </w:tabs>
              <w:spacing w:after="0" w:line="360" w:lineRule="auto"/>
              <w:rPr>
                <w:szCs w:val="24"/>
                <w:lang w:val="en-US"/>
              </w:rPr>
            </w:pPr>
            <w:r w:rsidRPr="00B13E94">
              <w:rPr>
                <w:szCs w:val="24"/>
                <w:lang w:val="en-US"/>
              </w:rPr>
              <w:t>(0.012)</w:t>
            </w:r>
          </w:p>
        </w:tc>
        <w:tc>
          <w:tcPr>
            <w:tcW w:w="284" w:type="dxa"/>
            <w:tcBorders>
              <w:top w:val="nil"/>
              <w:left w:val="nil"/>
              <w:bottom w:val="nil"/>
              <w:right w:val="nil"/>
            </w:tcBorders>
            <w:vAlign w:val="center"/>
          </w:tcPr>
          <w:p w14:paraId="4145C04F" w14:textId="77777777" w:rsidR="00090DC5" w:rsidRPr="00B13E94" w:rsidRDefault="00090DC5" w:rsidP="00090DC5">
            <w:pPr>
              <w:widowControl w:val="0"/>
              <w:spacing w:after="0" w:line="360" w:lineRule="auto"/>
              <w:rPr>
                <w:szCs w:val="24"/>
                <w:lang w:val="en-US"/>
              </w:rPr>
            </w:pPr>
          </w:p>
        </w:tc>
        <w:tc>
          <w:tcPr>
            <w:tcW w:w="1134" w:type="dxa"/>
            <w:tcBorders>
              <w:top w:val="nil"/>
              <w:left w:val="nil"/>
              <w:bottom w:val="nil"/>
              <w:right w:val="nil"/>
            </w:tcBorders>
            <w:vAlign w:val="center"/>
          </w:tcPr>
          <w:p w14:paraId="2BEF62AE" w14:textId="77777777" w:rsidR="00090DC5" w:rsidRPr="00B13E94" w:rsidRDefault="00090DC5" w:rsidP="00090DC5">
            <w:pPr>
              <w:widowControl w:val="0"/>
              <w:tabs>
                <w:tab w:val="decimal" w:pos="887"/>
              </w:tabs>
              <w:spacing w:after="0" w:line="360" w:lineRule="auto"/>
              <w:rPr>
                <w:szCs w:val="24"/>
                <w:lang w:val="en-US"/>
              </w:rPr>
            </w:pPr>
            <w:r w:rsidRPr="00B13E94">
              <w:rPr>
                <w:szCs w:val="24"/>
                <w:lang w:val="en-US"/>
              </w:rPr>
              <w:t>-0.062</w:t>
            </w:r>
          </w:p>
        </w:tc>
        <w:tc>
          <w:tcPr>
            <w:tcW w:w="850" w:type="dxa"/>
            <w:tcBorders>
              <w:top w:val="nil"/>
              <w:left w:val="nil"/>
              <w:bottom w:val="nil"/>
              <w:right w:val="nil"/>
            </w:tcBorders>
            <w:vAlign w:val="center"/>
          </w:tcPr>
          <w:p w14:paraId="71ECE31A" w14:textId="77777777" w:rsidR="00090DC5" w:rsidRPr="00B13E94" w:rsidRDefault="00090DC5" w:rsidP="00090DC5"/>
        </w:tc>
        <w:tc>
          <w:tcPr>
            <w:tcW w:w="1134" w:type="dxa"/>
            <w:tcBorders>
              <w:top w:val="nil"/>
              <w:left w:val="nil"/>
              <w:bottom w:val="nil"/>
              <w:right w:val="nil"/>
            </w:tcBorders>
            <w:vAlign w:val="center"/>
          </w:tcPr>
          <w:p w14:paraId="19A967BC" w14:textId="102837AF" w:rsidR="00090DC5" w:rsidRPr="00B13E94" w:rsidRDefault="00090DC5" w:rsidP="00090DC5">
            <w:pPr>
              <w:widowControl w:val="0"/>
              <w:tabs>
                <w:tab w:val="decimal" w:pos="744"/>
              </w:tabs>
              <w:spacing w:after="0" w:line="360" w:lineRule="auto"/>
              <w:rPr>
                <w:szCs w:val="24"/>
                <w:lang w:val="en-US"/>
              </w:rPr>
            </w:pPr>
            <w:r w:rsidRPr="00B13E94">
              <w:rPr>
                <w:szCs w:val="24"/>
                <w:lang w:val="en-US"/>
              </w:rPr>
              <w:t>(0.050)</w:t>
            </w:r>
          </w:p>
        </w:tc>
      </w:tr>
      <w:tr w:rsidR="00B13E94" w:rsidRPr="00B13E94" w14:paraId="5A74540D" w14:textId="77777777" w:rsidTr="00090DC5">
        <w:trPr>
          <w:trHeight w:val="70"/>
        </w:trPr>
        <w:tc>
          <w:tcPr>
            <w:tcW w:w="2100" w:type="dxa"/>
            <w:tcBorders>
              <w:top w:val="nil"/>
              <w:left w:val="nil"/>
              <w:bottom w:val="nil"/>
              <w:right w:val="nil"/>
            </w:tcBorders>
            <w:vAlign w:val="center"/>
          </w:tcPr>
          <w:p w14:paraId="195E48C9" w14:textId="77777777" w:rsidR="00090DC5" w:rsidRPr="00B13E94" w:rsidRDefault="00A170FE" w:rsidP="008F13B8">
            <w:pPr>
              <w:widowControl w:val="0"/>
              <w:spacing w:after="0" w:line="360" w:lineRule="auto"/>
              <w:rPr>
                <w:i/>
                <w:szCs w:val="24"/>
                <w:lang w:val="en-US"/>
              </w:rPr>
            </w:pPr>
            <m:oMathPara>
              <m:oMathParaPr>
                <m:jc m:val="left"/>
              </m:oMathParaPr>
              <m:oMath>
                <m:sSub>
                  <m:sSubPr>
                    <m:ctrlPr>
                      <w:rPr>
                        <w:rFonts w:ascii="Cambria Math" w:hAnsi="Cambria Math"/>
                        <w:i/>
                        <w:sz w:val="23"/>
                        <w:szCs w:val="23"/>
                        <w:lang w:val="en-US"/>
                      </w:rPr>
                    </m:ctrlPr>
                  </m:sSubPr>
                  <m:e>
                    <m:r>
                      <w:rPr>
                        <w:rFonts w:ascii="Cambria Math" w:hAnsi="Cambria Math"/>
                        <w:sz w:val="23"/>
                        <w:szCs w:val="23"/>
                        <w:lang w:val="en-US"/>
                      </w:rPr>
                      <m:t>b</m:t>
                    </m:r>
                  </m:e>
                  <m:sub>
                    <m:r>
                      <w:rPr>
                        <w:rFonts w:ascii="Cambria Math" w:hAnsi="Cambria Math"/>
                        <w:sz w:val="23"/>
                        <w:szCs w:val="23"/>
                        <w:lang w:val="en-US"/>
                      </w:rPr>
                      <m:t>e</m:t>
                    </m:r>
                  </m:sub>
                </m:sSub>
              </m:oMath>
            </m:oMathPara>
          </w:p>
        </w:tc>
        <w:tc>
          <w:tcPr>
            <w:tcW w:w="1148" w:type="dxa"/>
            <w:tcBorders>
              <w:top w:val="nil"/>
              <w:left w:val="nil"/>
              <w:bottom w:val="nil"/>
              <w:right w:val="nil"/>
            </w:tcBorders>
            <w:vAlign w:val="center"/>
          </w:tcPr>
          <w:p w14:paraId="511B1219" w14:textId="77777777" w:rsidR="00090DC5" w:rsidRPr="00B13E94" w:rsidRDefault="00090DC5" w:rsidP="00090DC5">
            <w:pPr>
              <w:widowControl w:val="0"/>
              <w:tabs>
                <w:tab w:val="decimal" w:pos="888"/>
              </w:tabs>
              <w:spacing w:after="0" w:line="360" w:lineRule="auto"/>
              <w:rPr>
                <w:rFonts w:cs="Times New Roman"/>
                <w:szCs w:val="24"/>
                <w:lang w:val="en-US"/>
              </w:rPr>
            </w:pPr>
            <w:r w:rsidRPr="00B13E94">
              <w:rPr>
                <w:rFonts w:cs="Times New Roman"/>
                <w:szCs w:val="24"/>
                <w:lang w:val="en-US"/>
              </w:rPr>
              <w:t>-0.012</w:t>
            </w:r>
          </w:p>
        </w:tc>
        <w:tc>
          <w:tcPr>
            <w:tcW w:w="706" w:type="dxa"/>
            <w:tcBorders>
              <w:top w:val="nil"/>
              <w:left w:val="nil"/>
              <w:bottom w:val="nil"/>
              <w:right w:val="nil"/>
            </w:tcBorders>
            <w:vAlign w:val="center"/>
          </w:tcPr>
          <w:p w14:paraId="7A224246" w14:textId="77777777" w:rsidR="00090DC5" w:rsidRPr="00B13E94" w:rsidRDefault="00090DC5" w:rsidP="00090DC5">
            <w:pPr>
              <w:widowControl w:val="0"/>
              <w:tabs>
                <w:tab w:val="decimal" w:pos="746"/>
              </w:tabs>
              <w:spacing w:after="0" w:line="360" w:lineRule="auto"/>
              <w:rPr>
                <w:szCs w:val="24"/>
                <w:lang w:val="en-US"/>
              </w:rPr>
            </w:pPr>
          </w:p>
        </w:tc>
        <w:tc>
          <w:tcPr>
            <w:tcW w:w="1150" w:type="dxa"/>
            <w:tcBorders>
              <w:top w:val="nil"/>
              <w:left w:val="nil"/>
              <w:bottom w:val="nil"/>
              <w:right w:val="nil"/>
            </w:tcBorders>
            <w:vAlign w:val="center"/>
          </w:tcPr>
          <w:p w14:paraId="16922313" w14:textId="1D6656F2" w:rsidR="00090DC5" w:rsidRPr="00B13E94" w:rsidRDefault="00090DC5" w:rsidP="00090DC5">
            <w:pPr>
              <w:widowControl w:val="0"/>
              <w:tabs>
                <w:tab w:val="decimal" w:pos="746"/>
              </w:tabs>
              <w:spacing w:after="0" w:line="360" w:lineRule="auto"/>
              <w:rPr>
                <w:szCs w:val="24"/>
                <w:lang w:val="en-US"/>
              </w:rPr>
            </w:pPr>
            <w:r w:rsidRPr="00B13E94">
              <w:rPr>
                <w:szCs w:val="24"/>
                <w:lang w:val="en-US"/>
              </w:rPr>
              <w:t>(0.007)</w:t>
            </w:r>
          </w:p>
        </w:tc>
        <w:tc>
          <w:tcPr>
            <w:tcW w:w="284" w:type="dxa"/>
            <w:tcBorders>
              <w:top w:val="nil"/>
              <w:left w:val="nil"/>
              <w:bottom w:val="nil"/>
              <w:right w:val="nil"/>
            </w:tcBorders>
            <w:vAlign w:val="center"/>
          </w:tcPr>
          <w:p w14:paraId="7F584925" w14:textId="77777777" w:rsidR="00090DC5" w:rsidRPr="00B13E94" w:rsidRDefault="00090DC5" w:rsidP="00090DC5">
            <w:pPr>
              <w:widowControl w:val="0"/>
              <w:spacing w:after="0" w:line="360" w:lineRule="auto"/>
              <w:rPr>
                <w:szCs w:val="24"/>
                <w:lang w:val="en-US"/>
              </w:rPr>
            </w:pPr>
          </w:p>
        </w:tc>
        <w:tc>
          <w:tcPr>
            <w:tcW w:w="1134" w:type="dxa"/>
            <w:tcBorders>
              <w:top w:val="nil"/>
              <w:left w:val="nil"/>
              <w:bottom w:val="nil"/>
              <w:right w:val="nil"/>
            </w:tcBorders>
            <w:vAlign w:val="center"/>
          </w:tcPr>
          <w:p w14:paraId="78FB07F3" w14:textId="073A584F" w:rsidR="00090DC5" w:rsidRPr="00B13E94" w:rsidRDefault="00090DC5" w:rsidP="00090DC5">
            <w:pPr>
              <w:widowControl w:val="0"/>
              <w:tabs>
                <w:tab w:val="decimal" w:pos="887"/>
              </w:tabs>
              <w:spacing w:after="0" w:line="360" w:lineRule="auto"/>
              <w:rPr>
                <w:szCs w:val="24"/>
                <w:lang w:val="en-US"/>
              </w:rPr>
            </w:pPr>
            <w:r w:rsidRPr="00B13E94">
              <w:rPr>
                <w:szCs w:val="24"/>
                <w:lang w:val="en-US"/>
              </w:rPr>
              <w:t>-0.035</w:t>
            </w:r>
          </w:p>
        </w:tc>
        <w:tc>
          <w:tcPr>
            <w:tcW w:w="850" w:type="dxa"/>
            <w:tcBorders>
              <w:top w:val="nil"/>
              <w:left w:val="nil"/>
              <w:bottom w:val="nil"/>
              <w:right w:val="nil"/>
            </w:tcBorders>
            <w:vAlign w:val="center"/>
          </w:tcPr>
          <w:p w14:paraId="24B40B4D" w14:textId="645A83F9" w:rsidR="00090DC5" w:rsidRPr="00B13E94" w:rsidRDefault="00090DC5" w:rsidP="00090DC5">
            <w:r w:rsidRPr="00B13E94">
              <w:t>***</w:t>
            </w:r>
          </w:p>
        </w:tc>
        <w:tc>
          <w:tcPr>
            <w:tcW w:w="1134" w:type="dxa"/>
            <w:tcBorders>
              <w:top w:val="nil"/>
              <w:left w:val="nil"/>
              <w:bottom w:val="nil"/>
              <w:right w:val="nil"/>
            </w:tcBorders>
            <w:vAlign w:val="center"/>
          </w:tcPr>
          <w:p w14:paraId="516CEAB0" w14:textId="27D154EF" w:rsidR="00090DC5" w:rsidRPr="00B13E94" w:rsidRDefault="00090DC5" w:rsidP="00090DC5">
            <w:pPr>
              <w:widowControl w:val="0"/>
              <w:tabs>
                <w:tab w:val="decimal" w:pos="744"/>
              </w:tabs>
              <w:spacing w:after="0" w:line="360" w:lineRule="auto"/>
              <w:rPr>
                <w:szCs w:val="24"/>
                <w:lang w:val="en-US"/>
              </w:rPr>
            </w:pPr>
            <w:r w:rsidRPr="00B13E94">
              <w:rPr>
                <w:szCs w:val="24"/>
                <w:lang w:val="en-US"/>
              </w:rPr>
              <w:t>(0.010)</w:t>
            </w:r>
          </w:p>
        </w:tc>
      </w:tr>
      <w:tr w:rsidR="00B13E94" w:rsidRPr="00B13E94" w14:paraId="664258D0" w14:textId="77777777" w:rsidTr="00090DC5">
        <w:trPr>
          <w:trHeight w:val="573"/>
        </w:trPr>
        <w:tc>
          <w:tcPr>
            <w:tcW w:w="2100" w:type="dxa"/>
            <w:tcBorders>
              <w:top w:val="nil"/>
              <w:left w:val="nil"/>
              <w:bottom w:val="nil"/>
              <w:right w:val="nil"/>
            </w:tcBorders>
          </w:tcPr>
          <w:p w14:paraId="3BC96910" w14:textId="77777777" w:rsidR="00090DC5" w:rsidRPr="00B13E94" w:rsidRDefault="00090DC5" w:rsidP="008F13B8">
            <w:pPr>
              <w:widowControl w:val="0"/>
              <w:spacing w:before="240" w:after="0" w:line="360" w:lineRule="auto"/>
              <w:rPr>
                <w:b/>
                <w:bCs/>
                <w:iCs/>
                <w:szCs w:val="24"/>
                <w:lang w:val="en-US"/>
              </w:rPr>
            </w:pPr>
            <w:r w:rsidRPr="00B13E94">
              <w:rPr>
                <w:b/>
                <w:bCs/>
                <w:iCs/>
                <w:szCs w:val="24"/>
                <w:lang w:val="en-US"/>
              </w:rPr>
              <w:t>Model fit</w:t>
            </w:r>
          </w:p>
        </w:tc>
        <w:tc>
          <w:tcPr>
            <w:tcW w:w="1148" w:type="dxa"/>
            <w:tcBorders>
              <w:top w:val="nil"/>
              <w:left w:val="nil"/>
              <w:bottom w:val="nil"/>
              <w:right w:val="nil"/>
            </w:tcBorders>
            <w:vAlign w:val="center"/>
          </w:tcPr>
          <w:p w14:paraId="38D06BB2" w14:textId="77777777" w:rsidR="00090DC5" w:rsidRPr="00B13E94" w:rsidRDefault="00090DC5" w:rsidP="00090DC5">
            <w:pPr>
              <w:widowControl w:val="0"/>
              <w:spacing w:after="0" w:line="360" w:lineRule="auto"/>
              <w:rPr>
                <w:b/>
                <w:bCs/>
                <w:iCs/>
                <w:szCs w:val="24"/>
                <w:lang w:val="en-US"/>
              </w:rPr>
            </w:pPr>
          </w:p>
        </w:tc>
        <w:tc>
          <w:tcPr>
            <w:tcW w:w="706" w:type="dxa"/>
            <w:tcBorders>
              <w:top w:val="nil"/>
              <w:left w:val="nil"/>
              <w:bottom w:val="nil"/>
              <w:right w:val="nil"/>
            </w:tcBorders>
            <w:vAlign w:val="center"/>
          </w:tcPr>
          <w:p w14:paraId="5D0671BB" w14:textId="77777777" w:rsidR="00090DC5" w:rsidRPr="00B13E94" w:rsidRDefault="00090DC5" w:rsidP="00090DC5">
            <w:pPr>
              <w:widowControl w:val="0"/>
              <w:spacing w:after="0" w:line="360" w:lineRule="auto"/>
              <w:rPr>
                <w:b/>
                <w:bCs/>
                <w:iCs/>
                <w:szCs w:val="24"/>
                <w:lang w:val="en-US"/>
              </w:rPr>
            </w:pPr>
          </w:p>
        </w:tc>
        <w:tc>
          <w:tcPr>
            <w:tcW w:w="1150" w:type="dxa"/>
            <w:tcBorders>
              <w:top w:val="nil"/>
              <w:left w:val="nil"/>
              <w:bottom w:val="nil"/>
              <w:right w:val="nil"/>
            </w:tcBorders>
            <w:vAlign w:val="center"/>
          </w:tcPr>
          <w:p w14:paraId="2EC0602F" w14:textId="0F5578C2" w:rsidR="00090DC5" w:rsidRPr="00B13E94" w:rsidRDefault="00090DC5" w:rsidP="00090DC5">
            <w:pPr>
              <w:widowControl w:val="0"/>
              <w:spacing w:after="0" w:line="360" w:lineRule="auto"/>
              <w:rPr>
                <w:b/>
                <w:bCs/>
                <w:iCs/>
                <w:szCs w:val="24"/>
                <w:lang w:val="en-US"/>
              </w:rPr>
            </w:pPr>
          </w:p>
        </w:tc>
        <w:tc>
          <w:tcPr>
            <w:tcW w:w="284" w:type="dxa"/>
            <w:tcBorders>
              <w:top w:val="nil"/>
              <w:left w:val="nil"/>
              <w:bottom w:val="nil"/>
              <w:right w:val="nil"/>
            </w:tcBorders>
            <w:vAlign w:val="center"/>
          </w:tcPr>
          <w:p w14:paraId="2536C0B8" w14:textId="77777777" w:rsidR="00090DC5" w:rsidRPr="00B13E94" w:rsidRDefault="00090DC5" w:rsidP="00090DC5">
            <w:pPr>
              <w:widowControl w:val="0"/>
              <w:spacing w:after="0" w:line="360" w:lineRule="auto"/>
              <w:rPr>
                <w:b/>
                <w:bCs/>
                <w:iCs/>
                <w:szCs w:val="24"/>
                <w:lang w:val="en-US"/>
              </w:rPr>
            </w:pPr>
          </w:p>
        </w:tc>
        <w:tc>
          <w:tcPr>
            <w:tcW w:w="1134" w:type="dxa"/>
            <w:tcBorders>
              <w:top w:val="nil"/>
              <w:left w:val="nil"/>
              <w:bottom w:val="nil"/>
              <w:right w:val="nil"/>
            </w:tcBorders>
            <w:vAlign w:val="center"/>
          </w:tcPr>
          <w:p w14:paraId="408C1DEC" w14:textId="77777777" w:rsidR="00090DC5" w:rsidRPr="00B13E94" w:rsidRDefault="00090DC5" w:rsidP="00090DC5">
            <w:pPr>
              <w:widowControl w:val="0"/>
              <w:spacing w:after="0" w:line="360" w:lineRule="auto"/>
              <w:rPr>
                <w:b/>
                <w:bCs/>
                <w:iCs/>
                <w:szCs w:val="24"/>
                <w:lang w:val="en-US"/>
              </w:rPr>
            </w:pPr>
          </w:p>
        </w:tc>
        <w:tc>
          <w:tcPr>
            <w:tcW w:w="850" w:type="dxa"/>
            <w:tcBorders>
              <w:top w:val="nil"/>
              <w:left w:val="nil"/>
              <w:bottom w:val="nil"/>
              <w:right w:val="nil"/>
            </w:tcBorders>
            <w:vAlign w:val="center"/>
          </w:tcPr>
          <w:p w14:paraId="7EC375F4" w14:textId="77777777" w:rsidR="00090DC5" w:rsidRPr="00B13E94" w:rsidRDefault="00090DC5" w:rsidP="00090DC5">
            <w:pPr>
              <w:widowControl w:val="0"/>
              <w:spacing w:after="0" w:line="360" w:lineRule="auto"/>
              <w:rPr>
                <w:b/>
                <w:bCs/>
                <w:iCs/>
                <w:szCs w:val="24"/>
                <w:lang w:val="en-US"/>
              </w:rPr>
            </w:pPr>
          </w:p>
        </w:tc>
        <w:tc>
          <w:tcPr>
            <w:tcW w:w="1134" w:type="dxa"/>
            <w:tcBorders>
              <w:top w:val="nil"/>
              <w:left w:val="nil"/>
              <w:bottom w:val="nil"/>
              <w:right w:val="nil"/>
            </w:tcBorders>
            <w:vAlign w:val="center"/>
          </w:tcPr>
          <w:p w14:paraId="5A64C0B9" w14:textId="2A223E79" w:rsidR="00090DC5" w:rsidRPr="00B13E94" w:rsidRDefault="00090DC5" w:rsidP="00090DC5">
            <w:pPr>
              <w:widowControl w:val="0"/>
              <w:spacing w:after="0" w:line="360" w:lineRule="auto"/>
              <w:rPr>
                <w:b/>
                <w:bCs/>
                <w:iCs/>
                <w:szCs w:val="24"/>
                <w:lang w:val="en-US"/>
              </w:rPr>
            </w:pPr>
          </w:p>
        </w:tc>
      </w:tr>
      <w:tr w:rsidR="00B13E94" w:rsidRPr="00B13E94" w14:paraId="27325A73" w14:textId="77777777" w:rsidTr="00090DC5">
        <w:trPr>
          <w:trHeight w:val="382"/>
        </w:trPr>
        <w:tc>
          <w:tcPr>
            <w:tcW w:w="2100" w:type="dxa"/>
            <w:tcBorders>
              <w:top w:val="nil"/>
              <w:left w:val="nil"/>
              <w:bottom w:val="nil"/>
              <w:right w:val="nil"/>
            </w:tcBorders>
          </w:tcPr>
          <w:p w14:paraId="1A561B13" w14:textId="77777777" w:rsidR="00090DC5" w:rsidRPr="00B13E94" w:rsidRDefault="00090DC5" w:rsidP="008F13B8">
            <w:pPr>
              <w:widowControl w:val="0"/>
              <w:spacing w:after="0" w:line="360" w:lineRule="auto"/>
              <w:rPr>
                <w:iCs/>
                <w:szCs w:val="24"/>
                <w:lang w:val="en-US"/>
              </w:rPr>
            </w:pPr>
            <w:r w:rsidRPr="00B13E94">
              <w:rPr>
                <w:iCs/>
                <w:szCs w:val="24"/>
                <w:lang w:val="en-US"/>
              </w:rPr>
              <w:t># free parameters</w:t>
            </w:r>
          </w:p>
        </w:tc>
        <w:tc>
          <w:tcPr>
            <w:tcW w:w="6406" w:type="dxa"/>
            <w:gridSpan w:val="7"/>
            <w:tcBorders>
              <w:top w:val="nil"/>
              <w:left w:val="nil"/>
              <w:bottom w:val="nil"/>
              <w:right w:val="nil"/>
            </w:tcBorders>
          </w:tcPr>
          <w:p w14:paraId="745976E0" w14:textId="2B911537" w:rsidR="00090DC5" w:rsidRPr="00B13E94" w:rsidRDefault="00090DC5" w:rsidP="008F13B8">
            <w:pPr>
              <w:tabs>
                <w:tab w:val="decimal" w:pos="605"/>
                <w:tab w:val="decimal" w:pos="2731"/>
              </w:tabs>
              <w:spacing w:after="0" w:line="360" w:lineRule="auto"/>
              <w:jc w:val="center"/>
            </w:pPr>
            <w:r w:rsidRPr="00B13E94">
              <w:t>48</w:t>
            </w:r>
          </w:p>
        </w:tc>
      </w:tr>
      <w:tr w:rsidR="00B13E94" w:rsidRPr="00B13E94" w14:paraId="34871A34" w14:textId="77777777" w:rsidTr="00090DC5">
        <w:trPr>
          <w:trHeight w:val="148"/>
        </w:trPr>
        <w:tc>
          <w:tcPr>
            <w:tcW w:w="2100" w:type="dxa"/>
            <w:tcBorders>
              <w:top w:val="nil"/>
              <w:left w:val="nil"/>
              <w:bottom w:val="nil"/>
              <w:right w:val="nil"/>
            </w:tcBorders>
          </w:tcPr>
          <w:p w14:paraId="51C4B6FB" w14:textId="77777777" w:rsidR="00090DC5" w:rsidRPr="00B13E94" w:rsidRDefault="00090DC5" w:rsidP="008F13B8">
            <w:pPr>
              <w:widowControl w:val="0"/>
              <w:spacing w:after="0" w:line="360" w:lineRule="auto"/>
              <w:rPr>
                <w:szCs w:val="24"/>
                <w:lang w:val="en-US"/>
              </w:rPr>
            </w:pPr>
            <w:r w:rsidRPr="00B13E94">
              <w:rPr>
                <w:i/>
                <w:szCs w:val="24"/>
                <w:lang w:val="en-US"/>
              </w:rPr>
              <w:t>LL</w:t>
            </w:r>
          </w:p>
        </w:tc>
        <w:tc>
          <w:tcPr>
            <w:tcW w:w="6406" w:type="dxa"/>
            <w:gridSpan w:val="7"/>
            <w:tcBorders>
              <w:top w:val="nil"/>
              <w:left w:val="nil"/>
              <w:bottom w:val="nil"/>
              <w:right w:val="nil"/>
            </w:tcBorders>
          </w:tcPr>
          <w:p w14:paraId="02ACA6C9" w14:textId="0F70A48D" w:rsidR="00090DC5" w:rsidRPr="00B13E94" w:rsidRDefault="00090DC5" w:rsidP="008F13B8">
            <w:pPr>
              <w:tabs>
                <w:tab w:val="decimal" w:pos="605"/>
              </w:tabs>
              <w:spacing w:after="0" w:line="360" w:lineRule="auto"/>
              <w:jc w:val="center"/>
            </w:pPr>
            <w:r w:rsidRPr="00B13E94">
              <w:t>-44098.159</w:t>
            </w:r>
          </w:p>
        </w:tc>
      </w:tr>
      <w:tr w:rsidR="00B13E94" w:rsidRPr="00B13E94" w14:paraId="19493D59" w14:textId="77777777" w:rsidTr="00090DC5">
        <w:trPr>
          <w:trHeight w:val="74"/>
        </w:trPr>
        <w:tc>
          <w:tcPr>
            <w:tcW w:w="2100" w:type="dxa"/>
            <w:tcBorders>
              <w:top w:val="nil"/>
              <w:left w:val="nil"/>
              <w:right w:val="nil"/>
            </w:tcBorders>
          </w:tcPr>
          <w:p w14:paraId="3E0504AD" w14:textId="77777777" w:rsidR="00090DC5" w:rsidRPr="00B13E94" w:rsidRDefault="00090DC5" w:rsidP="008F13B8">
            <w:pPr>
              <w:widowControl w:val="0"/>
              <w:spacing w:after="0" w:line="360" w:lineRule="auto"/>
              <w:rPr>
                <w:szCs w:val="24"/>
                <w:lang w:val="en-US"/>
              </w:rPr>
            </w:pPr>
            <w:r w:rsidRPr="00B13E94">
              <w:rPr>
                <w:i/>
                <w:szCs w:val="24"/>
                <w:lang w:val="en-US"/>
              </w:rPr>
              <w:t>AIC</w:t>
            </w:r>
          </w:p>
        </w:tc>
        <w:tc>
          <w:tcPr>
            <w:tcW w:w="6406" w:type="dxa"/>
            <w:gridSpan w:val="7"/>
            <w:tcBorders>
              <w:top w:val="nil"/>
              <w:left w:val="nil"/>
              <w:right w:val="nil"/>
            </w:tcBorders>
          </w:tcPr>
          <w:p w14:paraId="61912BC6" w14:textId="213D6364" w:rsidR="00090DC5" w:rsidRPr="00B13E94" w:rsidRDefault="00090DC5" w:rsidP="008F13B8">
            <w:pPr>
              <w:tabs>
                <w:tab w:val="decimal" w:pos="605"/>
              </w:tabs>
              <w:spacing w:after="0" w:line="360" w:lineRule="auto"/>
              <w:jc w:val="center"/>
            </w:pPr>
            <w:r w:rsidRPr="00B13E94">
              <w:t>88292.318</w:t>
            </w:r>
          </w:p>
        </w:tc>
      </w:tr>
    </w:tbl>
    <w:p w14:paraId="29C340D2" w14:textId="77777777" w:rsidR="008F13B8" w:rsidRPr="00B13E94" w:rsidRDefault="008F13B8" w:rsidP="008F13B8">
      <w:pPr>
        <w:spacing w:line="360" w:lineRule="auto"/>
        <w:rPr>
          <w:i/>
          <w:iCs/>
          <w:lang w:val="en-US"/>
        </w:rPr>
      </w:pPr>
      <w:r w:rsidRPr="00B13E94">
        <w:rPr>
          <w:i/>
          <w:iCs/>
          <w:szCs w:val="24"/>
          <w:lang w:val="en-US"/>
        </w:rPr>
        <w:t>Note</w:t>
      </w:r>
      <w:r w:rsidRPr="00B13E94">
        <w:rPr>
          <w:szCs w:val="24"/>
          <w:lang w:val="en-US"/>
        </w:rPr>
        <w:t xml:space="preserve">: Estimates are unstandardized, controlled for year of birth and sex in all models. </w:t>
      </w:r>
      <w:r w:rsidRPr="00B13E94">
        <w:rPr>
          <w:i/>
          <w:iCs/>
          <w:szCs w:val="24"/>
          <w:lang w:val="en-US"/>
        </w:rPr>
        <w:t>Se</w:t>
      </w:r>
      <w:r w:rsidRPr="00B13E94">
        <w:rPr>
          <w:szCs w:val="24"/>
          <w:lang w:val="en-US"/>
        </w:rPr>
        <w:t xml:space="preserve"> = standard error, </w:t>
      </w:r>
      <w:r w:rsidRPr="00B13E94">
        <w:rPr>
          <w:i/>
          <w:iCs/>
          <w:szCs w:val="24"/>
          <w:lang w:val="en-US"/>
        </w:rPr>
        <w:t>a</w:t>
      </w:r>
      <w:r w:rsidRPr="00B13E94">
        <w:rPr>
          <w:szCs w:val="24"/>
          <w:lang w:val="en-US"/>
        </w:rPr>
        <w:t xml:space="preserve"> = genetic path, </w:t>
      </w:r>
      <w:r w:rsidRPr="00B13E94">
        <w:rPr>
          <w:i/>
          <w:iCs/>
          <w:szCs w:val="24"/>
          <w:lang w:val="en-US"/>
        </w:rPr>
        <w:t>c</w:t>
      </w:r>
      <w:r w:rsidRPr="00B13E94">
        <w:rPr>
          <w:szCs w:val="24"/>
          <w:lang w:val="en-US"/>
        </w:rPr>
        <w:t xml:space="preserve"> = shared environmental path, </w:t>
      </w:r>
      <w:r w:rsidRPr="00B13E94">
        <w:rPr>
          <w:i/>
          <w:iCs/>
          <w:szCs w:val="24"/>
          <w:lang w:val="en-US"/>
        </w:rPr>
        <w:t xml:space="preserve">e </w:t>
      </w:r>
      <w:r w:rsidRPr="00B13E94">
        <w:rPr>
          <w:szCs w:val="24"/>
          <w:lang w:val="en-US"/>
        </w:rPr>
        <w:t xml:space="preserve">= non-shared environmental path, </w:t>
      </w:r>
      <w:r w:rsidRPr="00B13E94">
        <w:rPr>
          <w:i/>
          <w:iCs/>
          <w:szCs w:val="24"/>
          <w:lang w:val="en-US"/>
        </w:rPr>
        <w:t>b</w:t>
      </w:r>
      <w:r w:rsidRPr="00B13E94">
        <w:rPr>
          <w:szCs w:val="24"/>
          <w:lang w:val="en-US"/>
        </w:rPr>
        <w:t xml:space="preserve"> = moderation by parental education, </w:t>
      </w:r>
      <w:r w:rsidRPr="00B13E94">
        <w:rPr>
          <w:lang w:val="en-US"/>
        </w:rPr>
        <w:t>LL</w:t>
      </w:r>
      <w:r w:rsidRPr="00B13E94">
        <w:rPr>
          <w:i/>
          <w:iCs/>
          <w:lang w:val="en-US"/>
        </w:rPr>
        <w:t xml:space="preserve"> </w:t>
      </w:r>
      <w:r w:rsidRPr="00B13E94">
        <w:rPr>
          <w:lang w:val="en-US"/>
        </w:rPr>
        <w:t xml:space="preserve">= loglikelihood, </w:t>
      </w:r>
      <w:r w:rsidRPr="00B13E94">
        <w:rPr>
          <w:i/>
          <w:iCs/>
          <w:lang w:val="en-US"/>
        </w:rPr>
        <w:t>AIC</w:t>
      </w:r>
      <w:r w:rsidRPr="00B13E94">
        <w:rPr>
          <w:lang w:val="en-US"/>
        </w:rPr>
        <w:t xml:space="preserve"> = Akaike Information Criterion. </w:t>
      </w:r>
      <w:r w:rsidRPr="00B13E94">
        <w:rPr>
          <w:i/>
          <w:iCs/>
          <w:lang w:val="en-US"/>
        </w:rPr>
        <w:t xml:space="preserve"> </w:t>
      </w:r>
    </w:p>
    <w:p w14:paraId="429A88B0" w14:textId="77777777" w:rsidR="008F13B8" w:rsidRPr="00B13E94" w:rsidRDefault="008F13B8" w:rsidP="008F13B8">
      <w:pPr>
        <w:spacing w:line="360" w:lineRule="auto"/>
        <w:rPr>
          <w:i/>
          <w:iCs/>
          <w:lang w:val="en-US"/>
        </w:rPr>
      </w:pPr>
      <w:r w:rsidRPr="00B13E94">
        <w:rPr>
          <w:szCs w:val="24"/>
          <w:vertAlign w:val="superscript"/>
          <w:lang w:val="en-US"/>
        </w:rPr>
        <w:t>***</w:t>
      </w:r>
      <w:r w:rsidRPr="00B13E94">
        <w:rPr>
          <w:i/>
          <w:szCs w:val="24"/>
          <w:lang w:val="en-US"/>
        </w:rPr>
        <w:t>p</w:t>
      </w:r>
      <w:r w:rsidRPr="00B13E94">
        <w:rPr>
          <w:szCs w:val="24"/>
          <w:lang w:val="en-US"/>
        </w:rPr>
        <w:t xml:space="preserve"> &lt; .001 (two-tailed tests).</w:t>
      </w:r>
    </w:p>
    <w:p w14:paraId="3D7A9DF5" w14:textId="77777777" w:rsidR="008F13B8" w:rsidRPr="00B13E94" w:rsidRDefault="008F13B8" w:rsidP="008F13B8">
      <w:pPr>
        <w:spacing w:line="480" w:lineRule="auto"/>
        <w:rPr>
          <w:i/>
          <w:iCs/>
          <w:lang w:val="en-US"/>
        </w:rPr>
      </w:pPr>
    </w:p>
    <w:p w14:paraId="240A8790" w14:textId="77777777" w:rsidR="008F13B8" w:rsidRPr="00B13E94" w:rsidRDefault="008F13B8" w:rsidP="008F13B8">
      <w:pPr>
        <w:spacing w:line="480" w:lineRule="auto"/>
        <w:rPr>
          <w:lang w:val="en-US"/>
        </w:rPr>
      </w:pPr>
      <w:r w:rsidRPr="00B13E94">
        <w:rPr>
          <w:noProof/>
          <w:lang w:val="en-US"/>
        </w:rPr>
        <w:lastRenderedPageBreak/>
        <w:drawing>
          <wp:inline distT="0" distB="0" distL="0" distR="0" wp14:anchorId="1FEA2F63" wp14:editId="7628A74D">
            <wp:extent cx="3505200" cy="2422367"/>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408" t="1180" r="2127" b="4593"/>
                    <a:stretch/>
                  </pic:blipFill>
                  <pic:spPr bwMode="auto">
                    <a:xfrm>
                      <a:off x="0" y="0"/>
                      <a:ext cx="3524278" cy="2435552"/>
                    </a:xfrm>
                    <a:prstGeom prst="rect">
                      <a:avLst/>
                    </a:prstGeom>
                    <a:noFill/>
                    <a:ln>
                      <a:noFill/>
                    </a:ln>
                    <a:extLst>
                      <a:ext uri="{53640926-AAD7-44D8-BBD7-CCE9431645EC}">
                        <a14:shadowObscured xmlns:a14="http://schemas.microsoft.com/office/drawing/2010/main"/>
                      </a:ext>
                    </a:extLst>
                  </pic:spPr>
                </pic:pic>
              </a:graphicData>
            </a:graphic>
          </wp:inline>
        </w:drawing>
      </w:r>
    </w:p>
    <w:p w14:paraId="42FF64B2" w14:textId="26846813" w:rsidR="008F13B8" w:rsidRPr="00B13E94" w:rsidRDefault="008F13B8" w:rsidP="008F13B8">
      <w:pPr>
        <w:pStyle w:val="Heading4"/>
        <w:tabs>
          <w:tab w:val="decimal" w:pos="8080"/>
        </w:tabs>
        <w:spacing w:line="360" w:lineRule="auto"/>
        <w:ind w:right="992"/>
        <w:rPr>
          <w:i w:val="0"/>
          <w:lang w:val="en-US"/>
        </w:rPr>
      </w:pPr>
      <w:r w:rsidRPr="00B13E94">
        <w:rPr>
          <w:b/>
          <w:bCs/>
          <w:i w:val="0"/>
          <w:lang w:val="en-US"/>
        </w:rPr>
        <w:t>Figure B1.</w:t>
      </w:r>
      <w:r w:rsidRPr="00B13E94">
        <w:rPr>
          <w:iCs w:val="0"/>
          <w:lang w:val="en-US"/>
        </w:rPr>
        <w:t xml:space="preserve"> </w:t>
      </w:r>
      <w:r w:rsidRPr="00B13E94">
        <w:rPr>
          <w:i w:val="0"/>
          <w:lang w:val="en-US"/>
        </w:rPr>
        <w:t>Difference in shared environmental (</w:t>
      </w:r>
      <w:r w:rsidRPr="00B13E94">
        <w:rPr>
          <w:iCs w:val="0"/>
          <w:lang w:val="en-US"/>
        </w:rPr>
        <w:t>C</w:t>
      </w:r>
      <w:r w:rsidRPr="00B13E94">
        <w:rPr>
          <w:i w:val="0"/>
          <w:lang w:val="en-US"/>
        </w:rPr>
        <w:t>) and non-shared environmental (</w:t>
      </w:r>
      <w:r w:rsidRPr="00B13E94">
        <w:rPr>
          <w:iCs w:val="0"/>
          <w:lang w:val="en-US"/>
        </w:rPr>
        <w:t xml:space="preserve">E) </w:t>
      </w:r>
      <w:r w:rsidRPr="00B13E94">
        <w:rPr>
          <w:i w:val="0"/>
          <w:lang w:val="en-US"/>
        </w:rPr>
        <w:t>variance in educational performance between twins in the same and different clas</w:t>
      </w:r>
      <w:r w:rsidR="00090DC5" w:rsidRPr="00B13E94">
        <w:rPr>
          <w:i w:val="0"/>
          <w:lang w:val="en-US"/>
        </w:rPr>
        <w:t>se</w:t>
      </w:r>
      <w:r w:rsidRPr="00B13E94">
        <w:rPr>
          <w:i w:val="0"/>
          <w:lang w:val="en-US"/>
        </w:rPr>
        <w:t>s, moderated by parental education.</w:t>
      </w:r>
    </w:p>
    <w:p w14:paraId="5AC6E225" w14:textId="77777777" w:rsidR="008F13B8" w:rsidRPr="00B13E94" w:rsidRDefault="008F13B8" w:rsidP="008F13B8">
      <w:pPr>
        <w:tabs>
          <w:tab w:val="decimal" w:pos="1843"/>
        </w:tabs>
        <w:spacing w:line="480" w:lineRule="auto"/>
        <w:rPr>
          <w:lang w:val="en-US"/>
        </w:rPr>
      </w:pPr>
      <w:r w:rsidRPr="00B13E94">
        <w:rPr>
          <w:i/>
          <w:iCs/>
          <w:lang w:val="en-US"/>
        </w:rPr>
        <w:t>Note</w:t>
      </w:r>
      <w:r w:rsidRPr="00B13E94">
        <w:rPr>
          <w:lang w:val="en-US"/>
        </w:rPr>
        <w:t>:</w:t>
      </w:r>
      <w:r w:rsidRPr="00B13E94">
        <w:rPr>
          <w:i/>
          <w:iCs/>
          <w:lang w:val="en-US"/>
        </w:rPr>
        <w:t xml:space="preserve"> </w:t>
      </w:r>
      <w:r w:rsidRPr="00B13E94">
        <w:rPr>
          <w:lang w:val="en-US"/>
        </w:rPr>
        <w:t>Results based on Table B2.</w:t>
      </w:r>
    </w:p>
    <w:p w14:paraId="1ADE8B59" w14:textId="77777777" w:rsidR="008F13B8" w:rsidRPr="00B13E94" w:rsidRDefault="008F13B8" w:rsidP="008F13B8">
      <w:pPr>
        <w:spacing w:after="0" w:line="240" w:lineRule="auto"/>
        <w:rPr>
          <w:rFonts w:eastAsiaTheme="majorEastAsia" w:cstheme="majorBidi"/>
          <w:bCs/>
          <w:i/>
          <w:iCs/>
          <w:szCs w:val="32"/>
          <w:lang w:val="en-US"/>
        </w:rPr>
      </w:pPr>
      <w:r w:rsidRPr="00B13E94">
        <w:rPr>
          <w:b/>
          <w:bCs/>
          <w:i/>
          <w:iCs/>
          <w:lang w:val="en-US"/>
        </w:rPr>
        <w:br w:type="page"/>
      </w:r>
    </w:p>
    <w:p w14:paraId="66948A01" w14:textId="77777777" w:rsidR="008F13B8" w:rsidRPr="00B13E94" w:rsidRDefault="008F13B8" w:rsidP="008F13B8">
      <w:pPr>
        <w:spacing w:line="480" w:lineRule="auto"/>
        <w:rPr>
          <w:lang w:val="en-US"/>
        </w:rPr>
      </w:pPr>
    </w:p>
    <w:tbl>
      <w:tblPr>
        <w:tblStyle w:val="TableGrid"/>
        <w:tblW w:w="10373" w:type="dxa"/>
        <w:tblInd w:w="-592" w:type="dxa"/>
        <w:tblCellMar>
          <w:left w:w="70" w:type="dxa"/>
          <w:right w:w="70" w:type="dxa"/>
        </w:tblCellMar>
        <w:tblLook w:val="04A0" w:firstRow="1" w:lastRow="0" w:firstColumn="1" w:lastColumn="0" w:noHBand="0" w:noVBand="1"/>
      </w:tblPr>
      <w:tblGrid>
        <w:gridCol w:w="5275"/>
        <w:gridCol w:w="5300"/>
      </w:tblGrid>
      <w:tr w:rsidR="00B13E94" w:rsidRPr="00B13E94" w14:paraId="0D57A2F7" w14:textId="77777777" w:rsidTr="00E212C9">
        <w:trPr>
          <w:trHeight w:val="3681"/>
        </w:trPr>
        <w:tc>
          <w:tcPr>
            <w:tcW w:w="5193" w:type="dxa"/>
            <w:tcBorders>
              <w:top w:val="nil"/>
              <w:left w:val="nil"/>
              <w:bottom w:val="nil"/>
              <w:right w:val="nil"/>
            </w:tcBorders>
          </w:tcPr>
          <w:p w14:paraId="6B7F3CCD" w14:textId="77777777" w:rsidR="008F13B8" w:rsidRPr="00B13E94" w:rsidRDefault="008F13B8" w:rsidP="00E212C9">
            <w:pPr>
              <w:widowControl w:val="0"/>
              <w:tabs>
                <w:tab w:val="left" w:pos="1332"/>
              </w:tabs>
              <w:spacing w:line="480" w:lineRule="auto"/>
              <w:rPr>
                <w:lang w:val="en-US"/>
              </w:rPr>
            </w:pPr>
            <w:r w:rsidRPr="00B13E94">
              <w:rPr>
                <w:noProof/>
                <w:lang w:val="en-US"/>
              </w:rPr>
              <w:drawing>
                <wp:inline distT="0" distB="0" distL="0" distR="0" wp14:anchorId="10A739F9" wp14:editId="7A67C8D0">
                  <wp:extent cx="3261277" cy="21431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a:extLst>
                              <a:ext uri="{28A0092B-C50C-407E-A947-70E740481C1C}">
                                <a14:useLocalDpi xmlns:a14="http://schemas.microsoft.com/office/drawing/2010/main" val="0"/>
                              </a:ext>
                            </a:extLst>
                          </a:blip>
                          <a:srcRect l="2097" t="2495" r="2488" b="4263"/>
                          <a:stretch/>
                        </pic:blipFill>
                        <pic:spPr bwMode="auto">
                          <a:xfrm>
                            <a:off x="0" y="0"/>
                            <a:ext cx="3277633" cy="21538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80" w:type="dxa"/>
            <w:tcBorders>
              <w:top w:val="nil"/>
              <w:left w:val="nil"/>
              <w:bottom w:val="nil"/>
              <w:right w:val="nil"/>
            </w:tcBorders>
          </w:tcPr>
          <w:p w14:paraId="0B4C68A8" w14:textId="77777777" w:rsidR="008F13B8" w:rsidRPr="00B13E94" w:rsidRDefault="008F13B8" w:rsidP="00E212C9">
            <w:pPr>
              <w:widowControl w:val="0"/>
              <w:spacing w:line="480" w:lineRule="auto"/>
              <w:rPr>
                <w:lang w:val="en-US"/>
              </w:rPr>
            </w:pPr>
            <w:r w:rsidRPr="00B13E94">
              <w:rPr>
                <w:noProof/>
                <w:lang w:val="en-US"/>
              </w:rPr>
              <w:drawing>
                <wp:inline distT="0" distB="0" distL="0" distR="0" wp14:anchorId="7A8FDF13" wp14:editId="7C6DE47E">
                  <wp:extent cx="3276964" cy="22764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9">
                            <a:extLst>
                              <a:ext uri="{28A0092B-C50C-407E-A947-70E740481C1C}">
                                <a14:useLocalDpi xmlns:a14="http://schemas.microsoft.com/office/drawing/2010/main" val="0"/>
                              </a:ext>
                            </a:extLst>
                          </a:blip>
                          <a:srcRect l="2917" t="2132" r="2930" b="2233"/>
                          <a:stretch/>
                        </pic:blipFill>
                        <pic:spPr bwMode="auto">
                          <a:xfrm>
                            <a:off x="0" y="0"/>
                            <a:ext cx="3288811" cy="228470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13E94" w:rsidRPr="00B13E94" w14:paraId="1B9FE736" w14:textId="77777777" w:rsidTr="00E212C9">
        <w:tblPrEx>
          <w:tblCellMar>
            <w:left w:w="108" w:type="dxa"/>
            <w:right w:w="108" w:type="dxa"/>
          </w:tblCellMar>
        </w:tblPrEx>
        <w:trPr>
          <w:trHeight w:val="306"/>
        </w:trPr>
        <w:tc>
          <w:tcPr>
            <w:tcW w:w="5193" w:type="dxa"/>
            <w:tcBorders>
              <w:top w:val="nil"/>
              <w:left w:val="nil"/>
              <w:bottom w:val="nil"/>
              <w:right w:val="nil"/>
            </w:tcBorders>
          </w:tcPr>
          <w:p w14:paraId="76139E77" w14:textId="77777777" w:rsidR="008F13B8" w:rsidRPr="00B13E94" w:rsidRDefault="008F13B8" w:rsidP="00E212C9">
            <w:pPr>
              <w:widowControl w:val="0"/>
              <w:spacing w:line="480" w:lineRule="auto"/>
              <w:jc w:val="center"/>
              <w:rPr>
                <w:b/>
                <w:bCs/>
                <w:lang w:val="en-US"/>
              </w:rPr>
            </w:pPr>
            <w:r w:rsidRPr="00B13E94">
              <w:rPr>
                <w:b/>
                <w:bCs/>
                <w:lang w:val="en-US"/>
              </w:rPr>
              <w:t>a) unstandardized components</w:t>
            </w:r>
          </w:p>
        </w:tc>
        <w:tc>
          <w:tcPr>
            <w:tcW w:w="5180" w:type="dxa"/>
            <w:tcBorders>
              <w:top w:val="nil"/>
              <w:left w:val="nil"/>
              <w:bottom w:val="nil"/>
              <w:right w:val="nil"/>
            </w:tcBorders>
          </w:tcPr>
          <w:p w14:paraId="69B33908" w14:textId="77777777" w:rsidR="008F13B8" w:rsidRPr="00B13E94" w:rsidRDefault="008F13B8" w:rsidP="00E212C9">
            <w:pPr>
              <w:widowControl w:val="0"/>
              <w:spacing w:line="480" w:lineRule="auto"/>
              <w:jc w:val="center"/>
              <w:rPr>
                <w:b/>
                <w:bCs/>
                <w:lang w:val="en-US"/>
              </w:rPr>
            </w:pPr>
            <w:r w:rsidRPr="00B13E94">
              <w:rPr>
                <w:b/>
                <w:bCs/>
                <w:lang w:val="en-US"/>
              </w:rPr>
              <w:t>b) standardized components</w:t>
            </w:r>
          </w:p>
        </w:tc>
      </w:tr>
    </w:tbl>
    <w:p w14:paraId="6075CD65" w14:textId="77777777" w:rsidR="008F13B8" w:rsidRPr="00B13E94" w:rsidRDefault="008F13B8" w:rsidP="008F13B8">
      <w:pPr>
        <w:pStyle w:val="Heading4"/>
        <w:spacing w:line="360" w:lineRule="auto"/>
        <w:rPr>
          <w:i w:val="0"/>
          <w:lang w:val="en-US"/>
        </w:rPr>
      </w:pPr>
      <w:r w:rsidRPr="00B13E94">
        <w:rPr>
          <w:b/>
          <w:bCs/>
          <w:i w:val="0"/>
          <w:lang w:val="en-US"/>
        </w:rPr>
        <w:t>Figure B2.</w:t>
      </w:r>
      <w:r w:rsidRPr="00B13E94">
        <w:rPr>
          <w:iCs w:val="0"/>
          <w:lang w:val="en-US"/>
        </w:rPr>
        <w:t xml:space="preserve"> </w:t>
      </w:r>
      <w:r w:rsidRPr="00B13E94">
        <w:rPr>
          <w:i w:val="0"/>
          <w:lang w:val="en-US"/>
        </w:rPr>
        <w:t>Decomposition of the unstandardized (a) and standardized (b) variance in educational performance moderated by parental education.</w:t>
      </w:r>
    </w:p>
    <w:p w14:paraId="2255802C" w14:textId="77777777" w:rsidR="008F13B8" w:rsidRPr="00B13E94" w:rsidRDefault="008F13B8" w:rsidP="008F13B8">
      <w:pPr>
        <w:spacing w:line="360" w:lineRule="auto"/>
        <w:rPr>
          <w:lang w:val="en-US"/>
        </w:rPr>
      </w:pPr>
      <w:r w:rsidRPr="00B13E94">
        <w:rPr>
          <w:i/>
          <w:iCs/>
          <w:lang w:val="en-US"/>
        </w:rPr>
        <w:t>Note</w:t>
      </w:r>
      <w:r w:rsidRPr="00B13E94">
        <w:rPr>
          <w:lang w:val="en-US"/>
        </w:rPr>
        <w:t>:</w:t>
      </w:r>
      <w:r w:rsidRPr="00B13E94">
        <w:rPr>
          <w:i/>
          <w:iCs/>
          <w:lang w:val="en-US"/>
        </w:rPr>
        <w:t xml:space="preserve"> </w:t>
      </w:r>
      <w:r w:rsidRPr="00B13E94">
        <w:rPr>
          <w:lang w:val="en-US"/>
        </w:rPr>
        <w:t>Sources of variance include genetic (</w:t>
      </w:r>
      <w:r w:rsidRPr="00B13E94">
        <w:rPr>
          <w:i/>
          <w:iCs/>
          <w:lang w:val="en-US"/>
        </w:rPr>
        <w:t>A</w:t>
      </w:r>
      <w:r w:rsidRPr="00B13E94">
        <w:rPr>
          <w:lang w:val="en-US"/>
        </w:rPr>
        <w:t>), shared environmental (</w:t>
      </w:r>
      <w:r w:rsidRPr="00B13E94">
        <w:rPr>
          <w:i/>
          <w:iCs/>
          <w:lang w:val="en-US"/>
        </w:rPr>
        <w:t>C</w:t>
      </w:r>
      <w:r w:rsidRPr="00B13E94">
        <w:rPr>
          <w:lang w:val="en-US"/>
        </w:rPr>
        <w:t>), classroom (</w:t>
      </w:r>
      <w:r w:rsidRPr="00B13E94">
        <w:rPr>
          <w:i/>
          <w:iCs/>
          <w:lang w:val="en-US"/>
        </w:rPr>
        <w:t>CL</w:t>
      </w:r>
      <w:r w:rsidRPr="00B13E94">
        <w:rPr>
          <w:lang w:val="en-US"/>
        </w:rPr>
        <w:t>), and non-shared environmental (</w:t>
      </w:r>
      <w:r w:rsidRPr="00B13E94">
        <w:rPr>
          <w:i/>
          <w:iCs/>
          <w:lang w:val="en-US"/>
        </w:rPr>
        <w:t>E</w:t>
      </w:r>
      <w:r w:rsidRPr="00B13E94">
        <w:rPr>
          <w:lang w:val="en-US"/>
        </w:rPr>
        <w:t>) variance. Results based on Table B3 Model 2.</w:t>
      </w:r>
    </w:p>
    <w:p w14:paraId="4522E1B7" w14:textId="77777777" w:rsidR="008F13B8" w:rsidRPr="00B13E94" w:rsidRDefault="008F13B8" w:rsidP="008F13B8">
      <w:pPr>
        <w:spacing w:line="480" w:lineRule="auto"/>
        <w:rPr>
          <w:lang w:val="en-US"/>
        </w:rPr>
      </w:pPr>
    </w:p>
    <w:p w14:paraId="6639F921" w14:textId="77777777" w:rsidR="008F13B8" w:rsidRPr="00B13E94" w:rsidRDefault="008F13B8" w:rsidP="008F13B8">
      <w:pPr>
        <w:spacing w:after="0" w:line="240" w:lineRule="auto"/>
        <w:rPr>
          <w:rFonts w:eastAsiaTheme="majorEastAsia" w:cstheme="majorBidi"/>
          <w:b/>
          <w:bCs/>
          <w:lang w:val="en-US"/>
        </w:rPr>
      </w:pPr>
      <w:r w:rsidRPr="00B13E94">
        <w:rPr>
          <w:b/>
          <w:bCs/>
          <w:i/>
          <w:iCs/>
          <w:lang w:val="en-US"/>
        </w:rPr>
        <w:br w:type="page"/>
      </w:r>
    </w:p>
    <w:p w14:paraId="5917440C" w14:textId="77777777" w:rsidR="008F13B8" w:rsidRPr="00B13E94" w:rsidRDefault="008F13B8" w:rsidP="008F13B8">
      <w:pPr>
        <w:pStyle w:val="Heading4"/>
        <w:spacing w:before="0" w:line="360" w:lineRule="auto"/>
        <w:rPr>
          <w:i w:val="0"/>
          <w:iCs w:val="0"/>
          <w:lang w:val="en-US"/>
        </w:rPr>
      </w:pPr>
      <w:r w:rsidRPr="00B13E94">
        <w:rPr>
          <w:b/>
          <w:bCs/>
          <w:i w:val="0"/>
          <w:iCs w:val="0"/>
          <w:lang w:val="en-US"/>
        </w:rPr>
        <w:lastRenderedPageBreak/>
        <w:t>Table B3</w:t>
      </w:r>
      <w:r w:rsidRPr="00B13E94">
        <w:rPr>
          <w:i w:val="0"/>
          <w:iCs w:val="0"/>
          <w:lang w:val="en-US"/>
        </w:rPr>
        <w:t>. Results of twin models for educational performance for MZ twins in the same classroom (N</w:t>
      </w:r>
      <w:r w:rsidRPr="00B13E94">
        <w:rPr>
          <w:i w:val="0"/>
          <w:iCs w:val="0"/>
          <w:vertAlign w:val="subscript"/>
          <w:lang w:val="en-US"/>
        </w:rPr>
        <w:t>pairs</w:t>
      </w:r>
      <w:r w:rsidRPr="00B13E94">
        <w:rPr>
          <w:i w:val="0"/>
          <w:iCs w:val="0"/>
          <w:lang w:val="en-US"/>
        </w:rPr>
        <w:t xml:space="preserve"> = 880), DZ twins in the same classroom (N</w:t>
      </w:r>
      <w:r w:rsidRPr="00B13E94">
        <w:rPr>
          <w:i w:val="0"/>
          <w:iCs w:val="0"/>
          <w:vertAlign w:val="subscript"/>
          <w:lang w:val="en-US"/>
        </w:rPr>
        <w:t>pairs</w:t>
      </w:r>
      <w:r w:rsidRPr="00B13E94">
        <w:rPr>
          <w:i w:val="0"/>
          <w:iCs w:val="0"/>
          <w:lang w:val="en-US"/>
        </w:rPr>
        <w:t xml:space="preserve"> = 1,444), MZ twins in different classrooms (N</w:t>
      </w:r>
      <w:r w:rsidRPr="00B13E94">
        <w:rPr>
          <w:i w:val="0"/>
          <w:iCs w:val="0"/>
          <w:vertAlign w:val="subscript"/>
          <w:lang w:val="en-US"/>
        </w:rPr>
        <w:t>pairs</w:t>
      </w:r>
      <w:r w:rsidRPr="00B13E94">
        <w:rPr>
          <w:i w:val="0"/>
          <w:iCs w:val="0"/>
          <w:lang w:val="en-US"/>
        </w:rPr>
        <w:t xml:space="preserve"> = 596), and DZ twins in different classrooms (N</w:t>
      </w:r>
      <w:r w:rsidRPr="00B13E94">
        <w:rPr>
          <w:i w:val="0"/>
          <w:iCs w:val="0"/>
          <w:vertAlign w:val="subscript"/>
          <w:lang w:val="en-US"/>
        </w:rPr>
        <w:t>pairs</w:t>
      </w:r>
      <w:r w:rsidRPr="00B13E94">
        <w:rPr>
          <w:i w:val="0"/>
          <w:iCs w:val="0"/>
          <w:lang w:val="en-US"/>
        </w:rPr>
        <w:t xml:space="preserve"> = 693).</w:t>
      </w:r>
    </w:p>
    <w:tbl>
      <w:tblPr>
        <w:tblStyle w:val="TableGrid"/>
        <w:tblpPr w:leftFromText="141" w:rightFromText="141" w:vertAnchor="text" w:horzAnchor="margin" w:tblpY="247"/>
        <w:tblW w:w="8755" w:type="dxa"/>
        <w:tblLayout w:type="fixed"/>
        <w:tblLook w:val="04A0" w:firstRow="1" w:lastRow="0" w:firstColumn="1" w:lastColumn="0" w:noHBand="0" w:noVBand="1"/>
      </w:tblPr>
      <w:tblGrid>
        <w:gridCol w:w="2395"/>
        <w:gridCol w:w="1115"/>
        <w:gridCol w:w="851"/>
        <w:gridCol w:w="1134"/>
        <w:gridCol w:w="283"/>
        <w:gridCol w:w="1134"/>
        <w:gridCol w:w="851"/>
        <w:gridCol w:w="992"/>
      </w:tblGrid>
      <w:tr w:rsidR="00B13E94" w:rsidRPr="00B13E94" w14:paraId="78C6C61D" w14:textId="77777777" w:rsidTr="00CD3046">
        <w:trPr>
          <w:trHeight w:val="333"/>
        </w:trPr>
        <w:tc>
          <w:tcPr>
            <w:tcW w:w="2395" w:type="dxa"/>
            <w:tcBorders>
              <w:left w:val="nil"/>
              <w:bottom w:val="nil"/>
              <w:right w:val="nil"/>
            </w:tcBorders>
            <w:vAlign w:val="center"/>
          </w:tcPr>
          <w:p w14:paraId="6C9A7120" w14:textId="77777777" w:rsidR="00090DC5" w:rsidRPr="00B13E94" w:rsidRDefault="00090DC5" w:rsidP="008F13B8">
            <w:pPr>
              <w:widowControl w:val="0"/>
              <w:jc w:val="center"/>
              <w:rPr>
                <w:i/>
                <w:szCs w:val="24"/>
                <w:lang w:val="en-US"/>
              </w:rPr>
            </w:pPr>
          </w:p>
        </w:tc>
        <w:tc>
          <w:tcPr>
            <w:tcW w:w="3100" w:type="dxa"/>
            <w:gridSpan w:val="3"/>
            <w:tcBorders>
              <w:left w:val="nil"/>
              <w:right w:val="nil"/>
            </w:tcBorders>
          </w:tcPr>
          <w:p w14:paraId="7BF2C09F" w14:textId="48CB3702" w:rsidR="00090DC5" w:rsidRPr="00B13E94" w:rsidRDefault="00090DC5" w:rsidP="008F13B8">
            <w:pPr>
              <w:widowControl w:val="0"/>
              <w:jc w:val="center"/>
              <w:rPr>
                <w:b/>
                <w:bCs/>
                <w:szCs w:val="24"/>
                <w:lang w:val="en-US"/>
              </w:rPr>
            </w:pPr>
            <w:r w:rsidRPr="00B13E94">
              <w:rPr>
                <w:b/>
                <w:bCs/>
                <w:szCs w:val="24"/>
                <w:lang w:val="en-US"/>
              </w:rPr>
              <w:t>Model 1</w:t>
            </w:r>
          </w:p>
        </w:tc>
        <w:tc>
          <w:tcPr>
            <w:tcW w:w="283" w:type="dxa"/>
            <w:tcBorders>
              <w:left w:val="nil"/>
              <w:bottom w:val="nil"/>
              <w:right w:val="nil"/>
            </w:tcBorders>
          </w:tcPr>
          <w:p w14:paraId="2AD49876" w14:textId="77777777" w:rsidR="00090DC5" w:rsidRPr="00B13E94" w:rsidRDefault="00090DC5" w:rsidP="008F13B8">
            <w:pPr>
              <w:widowControl w:val="0"/>
              <w:jc w:val="center"/>
              <w:rPr>
                <w:b/>
                <w:bCs/>
                <w:szCs w:val="24"/>
                <w:lang w:val="en-US"/>
              </w:rPr>
            </w:pPr>
          </w:p>
        </w:tc>
        <w:tc>
          <w:tcPr>
            <w:tcW w:w="2977" w:type="dxa"/>
            <w:gridSpan w:val="3"/>
            <w:tcBorders>
              <w:left w:val="nil"/>
              <w:right w:val="nil"/>
            </w:tcBorders>
          </w:tcPr>
          <w:p w14:paraId="38E9B4B8" w14:textId="28D00E2A" w:rsidR="00090DC5" w:rsidRPr="00B13E94" w:rsidRDefault="00090DC5" w:rsidP="008F13B8">
            <w:pPr>
              <w:widowControl w:val="0"/>
              <w:jc w:val="center"/>
              <w:rPr>
                <w:b/>
                <w:bCs/>
                <w:szCs w:val="24"/>
                <w:lang w:val="en-US"/>
              </w:rPr>
            </w:pPr>
            <w:r w:rsidRPr="00B13E94">
              <w:rPr>
                <w:b/>
                <w:bCs/>
                <w:szCs w:val="24"/>
                <w:lang w:val="en-US"/>
              </w:rPr>
              <w:t>Model 2</w:t>
            </w:r>
          </w:p>
        </w:tc>
      </w:tr>
      <w:tr w:rsidR="00B13E94" w:rsidRPr="00B13E94" w14:paraId="728A28E0" w14:textId="77777777" w:rsidTr="00CD3046">
        <w:trPr>
          <w:trHeight w:val="333"/>
        </w:trPr>
        <w:tc>
          <w:tcPr>
            <w:tcW w:w="2395" w:type="dxa"/>
            <w:tcBorders>
              <w:top w:val="nil"/>
              <w:left w:val="nil"/>
              <w:right w:val="nil"/>
            </w:tcBorders>
            <w:vAlign w:val="center"/>
          </w:tcPr>
          <w:p w14:paraId="7CAB4D7A" w14:textId="77777777" w:rsidR="00090DC5" w:rsidRPr="00B13E94" w:rsidRDefault="00090DC5" w:rsidP="008F13B8">
            <w:pPr>
              <w:widowControl w:val="0"/>
              <w:jc w:val="center"/>
              <w:rPr>
                <w:i/>
                <w:szCs w:val="24"/>
                <w:lang w:val="en-US"/>
              </w:rPr>
            </w:pPr>
          </w:p>
        </w:tc>
        <w:tc>
          <w:tcPr>
            <w:tcW w:w="1966" w:type="dxa"/>
            <w:gridSpan w:val="2"/>
            <w:tcBorders>
              <w:left w:val="nil"/>
              <w:right w:val="nil"/>
            </w:tcBorders>
            <w:vAlign w:val="center"/>
          </w:tcPr>
          <w:p w14:paraId="3A2EC2A6" w14:textId="75F5271B" w:rsidR="00090DC5" w:rsidRPr="00B13E94" w:rsidRDefault="00090DC5" w:rsidP="008F13B8">
            <w:pPr>
              <w:widowControl w:val="0"/>
              <w:jc w:val="center"/>
              <w:rPr>
                <w:b/>
                <w:bCs/>
                <w:szCs w:val="24"/>
                <w:lang w:val="en-US"/>
              </w:rPr>
            </w:pPr>
            <w:r w:rsidRPr="00B13E94">
              <w:rPr>
                <w:b/>
                <w:bCs/>
                <w:szCs w:val="24"/>
                <w:lang w:val="en-US"/>
              </w:rPr>
              <w:t>Estimate</w:t>
            </w:r>
          </w:p>
        </w:tc>
        <w:tc>
          <w:tcPr>
            <w:tcW w:w="1134" w:type="dxa"/>
            <w:tcBorders>
              <w:left w:val="nil"/>
              <w:right w:val="nil"/>
            </w:tcBorders>
          </w:tcPr>
          <w:p w14:paraId="684FBA5F" w14:textId="1C5D1657" w:rsidR="00090DC5" w:rsidRPr="00B13E94" w:rsidRDefault="00090DC5" w:rsidP="008F13B8">
            <w:pPr>
              <w:widowControl w:val="0"/>
              <w:jc w:val="center"/>
              <w:rPr>
                <w:b/>
                <w:bCs/>
                <w:szCs w:val="24"/>
                <w:lang w:val="en-US"/>
              </w:rPr>
            </w:pPr>
            <w:r w:rsidRPr="00B13E94">
              <w:rPr>
                <w:b/>
                <w:bCs/>
                <w:szCs w:val="24"/>
                <w:lang w:val="en-US"/>
              </w:rPr>
              <w:t>se</w:t>
            </w:r>
          </w:p>
        </w:tc>
        <w:tc>
          <w:tcPr>
            <w:tcW w:w="283" w:type="dxa"/>
            <w:tcBorders>
              <w:top w:val="nil"/>
              <w:left w:val="nil"/>
              <w:right w:val="nil"/>
            </w:tcBorders>
          </w:tcPr>
          <w:p w14:paraId="55ADC14D" w14:textId="77777777" w:rsidR="00090DC5" w:rsidRPr="00B13E94" w:rsidRDefault="00090DC5" w:rsidP="008F13B8">
            <w:pPr>
              <w:widowControl w:val="0"/>
              <w:jc w:val="center"/>
              <w:rPr>
                <w:b/>
                <w:bCs/>
                <w:szCs w:val="24"/>
                <w:lang w:val="en-US"/>
              </w:rPr>
            </w:pPr>
          </w:p>
        </w:tc>
        <w:tc>
          <w:tcPr>
            <w:tcW w:w="1985" w:type="dxa"/>
            <w:gridSpan w:val="2"/>
            <w:tcBorders>
              <w:left w:val="nil"/>
              <w:right w:val="nil"/>
            </w:tcBorders>
            <w:vAlign w:val="center"/>
          </w:tcPr>
          <w:p w14:paraId="7D39491B" w14:textId="34D93ABA" w:rsidR="00090DC5" w:rsidRPr="00B13E94" w:rsidRDefault="00090DC5" w:rsidP="008F13B8">
            <w:pPr>
              <w:widowControl w:val="0"/>
              <w:jc w:val="center"/>
              <w:rPr>
                <w:b/>
                <w:bCs/>
                <w:szCs w:val="24"/>
                <w:lang w:val="en-US"/>
              </w:rPr>
            </w:pPr>
            <w:r w:rsidRPr="00B13E94">
              <w:rPr>
                <w:b/>
                <w:bCs/>
                <w:szCs w:val="24"/>
                <w:lang w:val="en-US"/>
              </w:rPr>
              <w:t>Estimate</w:t>
            </w:r>
          </w:p>
        </w:tc>
        <w:tc>
          <w:tcPr>
            <w:tcW w:w="992" w:type="dxa"/>
            <w:tcBorders>
              <w:left w:val="nil"/>
              <w:right w:val="nil"/>
            </w:tcBorders>
          </w:tcPr>
          <w:p w14:paraId="1F35EB22" w14:textId="5F1D2C4C" w:rsidR="00090DC5" w:rsidRPr="00B13E94" w:rsidRDefault="00090DC5" w:rsidP="008F13B8">
            <w:pPr>
              <w:widowControl w:val="0"/>
              <w:jc w:val="center"/>
              <w:rPr>
                <w:szCs w:val="24"/>
                <w:lang w:val="en-US"/>
              </w:rPr>
            </w:pPr>
            <w:r w:rsidRPr="00B13E94">
              <w:rPr>
                <w:b/>
                <w:bCs/>
                <w:szCs w:val="24"/>
                <w:lang w:val="en-US"/>
              </w:rPr>
              <w:t>se</w:t>
            </w:r>
          </w:p>
        </w:tc>
      </w:tr>
      <w:tr w:rsidR="00B13E94" w:rsidRPr="00B13E94" w14:paraId="0F2BF6B1" w14:textId="77777777" w:rsidTr="00CD3046">
        <w:trPr>
          <w:trHeight w:val="321"/>
        </w:trPr>
        <w:tc>
          <w:tcPr>
            <w:tcW w:w="2395" w:type="dxa"/>
            <w:tcBorders>
              <w:left w:val="nil"/>
              <w:bottom w:val="nil"/>
              <w:right w:val="nil"/>
            </w:tcBorders>
            <w:vAlign w:val="center"/>
          </w:tcPr>
          <w:p w14:paraId="394F1C0D" w14:textId="77777777" w:rsidR="00090DC5" w:rsidRPr="00B13E94" w:rsidRDefault="00090DC5" w:rsidP="008F13B8">
            <w:pPr>
              <w:widowControl w:val="0"/>
              <w:spacing w:after="0"/>
              <w:rPr>
                <w:iCs/>
                <w:szCs w:val="24"/>
                <w:lang w:val="en-US"/>
              </w:rPr>
            </w:pPr>
            <w:r w:rsidRPr="00B13E94">
              <w:rPr>
                <w:iCs/>
                <w:szCs w:val="24"/>
                <w:lang w:val="en-US"/>
              </w:rPr>
              <w:t>Intercept</w:t>
            </w:r>
          </w:p>
        </w:tc>
        <w:tc>
          <w:tcPr>
            <w:tcW w:w="1115" w:type="dxa"/>
            <w:tcBorders>
              <w:left w:val="nil"/>
              <w:bottom w:val="nil"/>
              <w:right w:val="nil"/>
            </w:tcBorders>
            <w:vAlign w:val="center"/>
          </w:tcPr>
          <w:p w14:paraId="2AF3F02C" w14:textId="57818B23" w:rsidR="00090DC5" w:rsidRPr="00B13E94" w:rsidRDefault="00090DC5" w:rsidP="008F13B8">
            <w:pPr>
              <w:widowControl w:val="0"/>
              <w:tabs>
                <w:tab w:val="decimal" w:pos="741"/>
              </w:tabs>
              <w:spacing w:after="0"/>
              <w:rPr>
                <w:szCs w:val="24"/>
                <w:lang w:val="en-US"/>
              </w:rPr>
            </w:pPr>
            <w:r w:rsidRPr="00B13E94">
              <w:rPr>
                <w:szCs w:val="24"/>
                <w:lang w:val="en-US"/>
              </w:rPr>
              <w:t>550.311</w:t>
            </w:r>
          </w:p>
        </w:tc>
        <w:tc>
          <w:tcPr>
            <w:tcW w:w="851" w:type="dxa"/>
            <w:tcBorders>
              <w:left w:val="nil"/>
              <w:bottom w:val="nil"/>
              <w:right w:val="nil"/>
            </w:tcBorders>
          </w:tcPr>
          <w:p w14:paraId="0416B853" w14:textId="1FC3A38B" w:rsidR="00090DC5" w:rsidRPr="00B13E94" w:rsidRDefault="00090DC5" w:rsidP="008F13B8">
            <w:pPr>
              <w:widowControl w:val="0"/>
              <w:spacing w:after="0"/>
              <w:rPr>
                <w:szCs w:val="24"/>
                <w:lang w:val="en-US"/>
              </w:rPr>
            </w:pPr>
            <w:r w:rsidRPr="00B13E94">
              <w:rPr>
                <w:szCs w:val="24"/>
                <w:lang w:val="en-US"/>
              </w:rPr>
              <w:t>***</w:t>
            </w:r>
          </w:p>
        </w:tc>
        <w:tc>
          <w:tcPr>
            <w:tcW w:w="1134" w:type="dxa"/>
            <w:tcBorders>
              <w:left w:val="nil"/>
              <w:bottom w:val="nil"/>
              <w:right w:val="nil"/>
            </w:tcBorders>
          </w:tcPr>
          <w:p w14:paraId="6B518C77" w14:textId="2EEE393D" w:rsidR="00090DC5" w:rsidRPr="00B13E94" w:rsidRDefault="00090DC5" w:rsidP="008F13B8">
            <w:pPr>
              <w:widowControl w:val="0"/>
              <w:spacing w:after="0"/>
              <w:rPr>
                <w:szCs w:val="24"/>
                <w:lang w:val="en-US"/>
              </w:rPr>
            </w:pPr>
            <w:r w:rsidRPr="00B13E94">
              <w:rPr>
                <w:szCs w:val="24"/>
                <w:lang w:val="en-US"/>
              </w:rPr>
              <w:t>(3.822)</w:t>
            </w:r>
          </w:p>
        </w:tc>
        <w:tc>
          <w:tcPr>
            <w:tcW w:w="283" w:type="dxa"/>
            <w:tcBorders>
              <w:left w:val="nil"/>
              <w:bottom w:val="nil"/>
              <w:right w:val="nil"/>
            </w:tcBorders>
          </w:tcPr>
          <w:p w14:paraId="3286B22F" w14:textId="77777777" w:rsidR="00090DC5" w:rsidRPr="00B13E94" w:rsidRDefault="00090DC5" w:rsidP="008F13B8">
            <w:pPr>
              <w:widowControl w:val="0"/>
              <w:spacing w:after="0"/>
              <w:rPr>
                <w:szCs w:val="24"/>
                <w:lang w:val="en-US"/>
              </w:rPr>
            </w:pPr>
          </w:p>
        </w:tc>
        <w:tc>
          <w:tcPr>
            <w:tcW w:w="1134" w:type="dxa"/>
            <w:tcBorders>
              <w:left w:val="nil"/>
              <w:bottom w:val="nil"/>
              <w:right w:val="nil"/>
            </w:tcBorders>
          </w:tcPr>
          <w:p w14:paraId="746E7FC6" w14:textId="4E5E6DD9" w:rsidR="00090DC5" w:rsidRPr="00B13E94" w:rsidRDefault="00090DC5" w:rsidP="008F13B8">
            <w:pPr>
              <w:widowControl w:val="0"/>
              <w:tabs>
                <w:tab w:val="decimal" w:pos="744"/>
              </w:tabs>
              <w:spacing w:after="0"/>
              <w:rPr>
                <w:szCs w:val="24"/>
                <w:lang w:val="en-US"/>
              </w:rPr>
            </w:pPr>
            <w:r w:rsidRPr="00B13E94">
              <w:rPr>
                <w:szCs w:val="24"/>
                <w:lang w:val="en-US"/>
              </w:rPr>
              <w:t>534.852</w:t>
            </w:r>
          </w:p>
        </w:tc>
        <w:tc>
          <w:tcPr>
            <w:tcW w:w="851" w:type="dxa"/>
            <w:tcBorders>
              <w:left w:val="nil"/>
              <w:bottom w:val="nil"/>
              <w:right w:val="nil"/>
            </w:tcBorders>
          </w:tcPr>
          <w:p w14:paraId="0A760265" w14:textId="17A8FD38" w:rsidR="00090DC5" w:rsidRPr="00B13E94" w:rsidRDefault="00CD3046" w:rsidP="008F13B8">
            <w:pPr>
              <w:widowControl w:val="0"/>
              <w:spacing w:after="0"/>
              <w:rPr>
                <w:szCs w:val="24"/>
                <w:lang w:val="en-US"/>
              </w:rPr>
            </w:pPr>
            <w:r w:rsidRPr="00B13E94">
              <w:rPr>
                <w:szCs w:val="24"/>
                <w:lang w:val="en-US"/>
              </w:rPr>
              <w:t>***</w:t>
            </w:r>
          </w:p>
        </w:tc>
        <w:tc>
          <w:tcPr>
            <w:tcW w:w="992" w:type="dxa"/>
            <w:tcBorders>
              <w:left w:val="nil"/>
              <w:bottom w:val="nil"/>
              <w:right w:val="nil"/>
            </w:tcBorders>
          </w:tcPr>
          <w:p w14:paraId="4E28D2CE" w14:textId="19B6876C" w:rsidR="00090DC5" w:rsidRPr="00B13E94" w:rsidRDefault="00090DC5" w:rsidP="008F13B8">
            <w:pPr>
              <w:widowControl w:val="0"/>
              <w:spacing w:after="0"/>
              <w:rPr>
                <w:szCs w:val="24"/>
                <w:lang w:val="en-US"/>
              </w:rPr>
            </w:pPr>
            <w:r w:rsidRPr="00B13E94">
              <w:rPr>
                <w:szCs w:val="24"/>
                <w:lang w:val="en-US"/>
              </w:rPr>
              <w:t>(3.630)</w:t>
            </w:r>
          </w:p>
        </w:tc>
      </w:tr>
      <w:tr w:rsidR="00B13E94" w:rsidRPr="00B13E94" w14:paraId="4F1974A4" w14:textId="77777777" w:rsidTr="00CD3046">
        <w:trPr>
          <w:trHeight w:val="386"/>
        </w:trPr>
        <w:tc>
          <w:tcPr>
            <w:tcW w:w="2395" w:type="dxa"/>
            <w:tcBorders>
              <w:top w:val="nil"/>
              <w:left w:val="nil"/>
              <w:bottom w:val="nil"/>
              <w:right w:val="nil"/>
            </w:tcBorders>
            <w:vAlign w:val="center"/>
          </w:tcPr>
          <w:p w14:paraId="24A38D37" w14:textId="77777777" w:rsidR="00090DC5" w:rsidRPr="00B13E94" w:rsidRDefault="00090DC5" w:rsidP="008F13B8">
            <w:pPr>
              <w:widowControl w:val="0"/>
              <w:spacing w:after="0"/>
              <w:rPr>
                <w:i/>
                <w:szCs w:val="24"/>
                <w:lang w:val="en-US"/>
              </w:rPr>
            </w:pPr>
            <w:r w:rsidRPr="00B13E94">
              <w:rPr>
                <w:szCs w:val="24"/>
                <w:lang w:val="en-US"/>
              </w:rPr>
              <w:t>Parental education</w:t>
            </w:r>
          </w:p>
        </w:tc>
        <w:tc>
          <w:tcPr>
            <w:tcW w:w="1115" w:type="dxa"/>
            <w:tcBorders>
              <w:top w:val="nil"/>
              <w:left w:val="nil"/>
              <w:bottom w:val="nil"/>
              <w:right w:val="nil"/>
            </w:tcBorders>
            <w:vAlign w:val="center"/>
          </w:tcPr>
          <w:p w14:paraId="316D3133" w14:textId="77777777" w:rsidR="00090DC5" w:rsidRPr="00B13E94" w:rsidRDefault="00090DC5" w:rsidP="008F13B8">
            <w:pPr>
              <w:widowControl w:val="0"/>
              <w:tabs>
                <w:tab w:val="decimal" w:pos="741"/>
              </w:tabs>
              <w:spacing w:after="0"/>
              <w:rPr>
                <w:szCs w:val="24"/>
                <w:lang w:val="en-US"/>
              </w:rPr>
            </w:pPr>
          </w:p>
        </w:tc>
        <w:tc>
          <w:tcPr>
            <w:tcW w:w="851" w:type="dxa"/>
            <w:tcBorders>
              <w:top w:val="nil"/>
              <w:left w:val="nil"/>
              <w:bottom w:val="nil"/>
              <w:right w:val="nil"/>
            </w:tcBorders>
          </w:tcPr>
          <w:p w14:paraId="7055761C" w14:textId="77777777" w:rsidR="00090DC5" w:rsidRPr="00B13E94" w:rsidRDefault="00090DC5" w:rsidP="008F13B8">
            <w:pPr>
              <w:widowControl w:val="0"/>
              <w:spacing w:after="0"/>
              <w:rPr>
                <w:szCs w:val="24"/>
                <w:lang w:val="en-US"/>
              </w:rPr>
            </w:pPr>
          </w:p>
        </w:tc>
        <w:tc>
          <w:tcPr>
            <w:tcW w:w="1134" w:type="dxa"/>
            <w:tcBorders>
              <w:top w:val="nil"/>
              <w:left w:val="nil"/>
              <w:bottom w:val="nil"/>
              <w:right w:val="nil"/>
            </w:tcBorders>
          </w:tcPr>
          <w:p w14:paraId="45055089" w14:textId="76A9EF7D" w:rsidR="00090DC5" w:rsidRPr="00B13E94" w:rsidRDefault="00090DC5" w:rsidP="008F13B8">
            <w:pPr>
              <w:widowControl w:val="0"/>
              <w:spacing w:after="0"/>
              <w:rPr>
                <w:szCs w:val="24"/>
                <w:lang w:val="en-US"/>
              </w:rPr>
            </w:pPr>
          </w:p>
        </w:tc>
        <w:tc>
          <w:tcPr>
            <w:tcW w:w="283" w:type="dxa"/>
            <w:tcBorders>
              <w:top w:val="nil"/>
              <w:left w:val="nil"/>
              <w:bottom w:val="nil"/>
              <w:right w:val="nil"/>
            </w:tcBorders>
          </w:tcPr>
          <w:p w14:paraId="77EF7DE5" w14:textId="77777777" w:rsidR="00090DC5" w:rsidRPr="00B13E94" w:rsidRDefault="00090DC5" w:rsidP="008F13B8">
            <w:pPr>
              <w:widowControl w:val="0"/>
              <w:spacing w:after="0"/>
              <w:rPr>
                <w:szCs w:val="24"/>
                <w:lang w:val="en-US"/>
              </w:rPr>
            </w:pPr>
          </w:p>
        </w:tc>
        <w:tc>
          <w:tcPr>
            <w:tcW w:w="1134" w:type="dxa"/>
            <w:tcBorders>
              <w:top w:val="nil"/>
              <w:left w:val="nil"/>
              <w:bottom w:val="nil"/>
              <w:right w:val="nil"/>
            </w:tcBorders>
          </w:tcPr>
          <w:p w14:paraId="39BDAA23" w14:textId="74CBA0F6" w:rsidR="00090DC5" w:rsidRPr="00B13E94" w:rsidRDefault="00090DC5" w:rsidP="008F13B8">
            <w:pPr>
              <w:widowControl w:val="0"/>
              <w:tabs>
                <w:tab w:val="decimal" w:pos="744"/>
              </w:tabs>
              <w:spacing w:after="0"/>
              <w:rPr>
                <w:szCs w:val="24"/>
                <w:lang w:val="en-US"/>
              </w:rPr>
            </w:pPr>
            <w:r w:rsidRPr="00B13E94">
              <w:rPr>
                <w:szCs w:val="24"/>
                <w:lang w:val="en-US"/>
              </w:rPr>
              <w:t>0.155</w:t>
            </w:r>
          </w:p>
        </w:tc>
        <w:tc>
          <w:tcPr>
            <w:tcW w:w="851" w:type="dxa"/>
            <w:tcBorders>
              <w:top w:val="nil"/>
              <w:left w:val="nil"/>
              <w:bottom w:val="nil"/>
              <w:right w:val="nil"/>
            </w:tcBorders>
          </w:tcPr>
          <w:p w14:paraId="699FB898" w14:textId="42EAF76D" w:rsidR="00090DC5" w:rsidRPr="00B13E94" w:rsidRDefault="00CD3046" w:rsidP="008F13B8">
            <w:pPr>
              <w:widowControl w:val="0"/>
              <w:spacing w:after="0"/>
              <w:rPr>
                <w:szCs w:val="24"/>
                <w:lang w:val="en-US"/>
              </w:rPr>
            </w:pPr>
            <w:r w:rsidRPr="00B13E94">
              <w:rPr>
                <w:szCs w:val="24"/>
                <w:lang w:val="en-US"/>
              </w:rPr>
              <w:t>***</w:t>
            </w:r>
          </w:p>
        </w:tc>
        <w:tc>
          <w:tcPr>
            <w:tcW w:w="992" w:type="dxa"/>
            <w:tcBorders>
              <w:top w:val="nil"/>
              <w:left w:val="nil"/>
              <w:bottom w:val="nil"/>
              <w:right w:val="nil"/>
            </w:tcBorders>
          </w:tcPr>
          <w:p w14:paraId="3C34C294" w14:textId="6C468D18" w:rsidR="00090DC5" w:rsidRPr="00B13E94" w:rsidRDefault="00090DC5" w:rsidP="008F13B8">
            <w:pPr>
              <w:widowControl w:val="0"/>
              <w:spacing w:after="0"/>
              <w:rPr>
                <w:szCs w:val="24"/>
                <w:lang w:val="en-US"/>
              </w:rPr>
            </w:pPr>
            <w:r w:rsidRPr="00B13E94">
              <w:rPr>
                <w:szCs w:val="24"/>
                <w:lang w:val="en-US"/>
              </w:rPr>
              <w:t>(0.007)</w:t>
            </w:r>
          </w:p>
        </w:tc>
      </w:tr>
      <w:tr w:rsidR="00B13E94" w:rsidRPr="00B13E94" w14:paraId="203B18A1" w14:textId="77777777" w:rsidTr="00CD3046">
        <w:trPr>
          <w:trHeight w:val="433"/>
        </w:trPr>
        <w:tc>
          <w:tcPr>
            <w:tcW w:w="2395" w:type="dxa"/>
            <w:tcBorders>
              <w:top w:val="nil"/>
              <w:left w:val="nil"/>
              <w:bottom w:val="nil"/>
              <w:right w:val="nil"/>
            </w:tcBorders>
            <w:vAlign w:val="center"/>
          </w:tcPr>
          <w:p w14:paraId="1E9C9F5B" w14:textId="77777777" w:rsidR="00090DC5" w:rsidRPr="00B13E94" w:rsidRDefault="00090DC5" w:rsidP="008F13B8">
            <w:pPr>
              <w:widowControl w:val="0"/>
              <w:spacing w:before="240" w:after="0"/>
              <w:rPr>
                <w:b/>
                <w:bCs/>
                <w:iCs/>
                <w:szCs w:val="24"/>
                <w:lang w:val="en-US"/>
              </w:rPr>
            </w:pPr>
            <w:r w:rsidRPr="00B13E94">
              <w:rPr>
                <w:b/>
                <w:bCs/>
                <w:iCs/>
                <w:szCs w:val="24"/>
                <w:lang w:val="en-US"/>
              </w:rPr>
              <w:t>Paths</w:t>
            </w:r>
          </w:p>
        </w:tc>
        <w:tc>
          <w:tcPr>
            <w:tcW w:w="1115" w:type="dxa"/>
            <w:tcBorders>
              <w:top w:val="nil"/>
              <w:left w:val="nil"/>
              <w:bottom w:val="nil"/>
              <w:right w:val="nil"/>
            </w:tcBorders>
            <w:vAlign w:val="center"/>
          </w:tcPr>
          <w:p w14:paraId="799A2F7C" w14:textId="77777777" w:rsidR="00090DC5" w:rsidRPr="00B13E94" w:rsidRDefault="00090DC5" w:rsidP="008F13B8">
            <w:pPr>
              <w:widowControl w:val="0"/>
              <w:tabs>
                <w:tab w:val="decimal" w:pos="741"/>
              </w:tabs>
              <w:spacing w:after="0"/>
              <w:rPr>
                <w:szCs w:val="24"/>
                <w:lang w:val="en-US"/>
              </w:rPr>
            </w:pPr>
          </w:p>
        </w:tc>
        <w:tc>
          <w:tcPr>
            <w:tcW w:w="851" w:type="dxa"/>
            <w:tcBorders>
              <w:top w:val="nil"/>
              <w:left w:val="nil"/>
              <w:bottom w:val="nil"/>
              <w:right w:val="nil"/>
            </w:tcBorders>
          </w:tcPr>
          <w:p w14:paraId="4F7D2CF9" w14:textId="77777777" w:rsidR="00090DC5" w:rsidRPr="00B13E94" w:rsidRDefault="00090DC5" w:rsidP="008F13B8">
            <w:pPr>
              <w:widowControl w:val="0"/>
              <w:spacing w:after="0"/>
              <w:rPr>
                <w:szCs w:val="24"/>
                <w:lang w:val="en-US"/>
              </w:rPr>
            </w:pPr>
          </w:p>
        </w:tc>
        <w:tc>
          <w:tcPr>
            <w:tcW w:w="1134" w:type="dxa"/>
            <w:tcBorders>
              <w:top w:val="nil"/>
              <w:left w:val="nil"/>
              <w:bottom w:val="nil"/>
              <w:right w:val="nil"/>
            </w:tcBorders>
          </w:tcPr>
          <w:p w14:paraId="2B1CA88D" w14:textId="19A0F900" w:rsidR="00090DC5" w:rsidRPr="00B13E94" w:rsidRDefault="00090DC5" w:rsidP="008F13B8">
            <w:pPr>
              <w:widowControl w:val="0"/>
              <w:spacing w:after="0"/>
              <w:rPr>
                <w:szCs w:val="24"/>
                <w:lang w:val="en-US"/>
              </w:rPr>
            </w:pPr>
          </w:p>
        </w:tc>
        <w:tc>
          <w:tcPr>
            <w:tcW w:w="283" w:type="dxa"/>
            <w:tcBorders>
              <w:top w:val="nil"/>
              <w:left w:val="nil"/>
              <w:bottom w:val="nil"/>
              <w:right w:val="nil"/>
            </w:tcBorders>
          </w:tcPr>
          <w:p w14:paraId="057AF07C" w14:textId="77777777" w:rsidR="00090DC5" w:rsidRPr="00B13E94" w:rsidRDefault="00090DC5" w:rsidP="008F13B8">
            <w:pPr>
              <w:widowControl w:val="0"/>
              <w:spacing w:after="0"/>
              <w:rPr>
                <w:szCs w:val="24"/>
                <w:lang w:val="en-US"/>
              </w:rPr>
            </w:pPr>
          </w:p>
        </w:tc>
        <w:tc>
          <w:tcPr>
            <w:tcW w:w="1134" w:type="dxa"/>
            <w:tcBorders>
              <w:top w:val="nil"/>
              <w:left w:val="nil"/>
              <w:bottom w:val="nil"/>
              <w:right w:val="nil"/>
            </w:tcBorders>
          </w:tcPr>
          <w:p w14:paraId="58686E8E" w14:textId="77777777" w:rsidR="00090DC5" w:rsidRPr="00B13E94" w:rsidRDefault="00090DC5" w:rsidP="008F13B8">
            <w:pPr>
              <w:widowControl w:val="0"/>
              <w:tabs>
                <w:tab w:val="decimal" w:pos="744"/>
              </w:tabs>
              <w:spacing w:after="0"/>
              <w:rPr>
                <w:szCs w:val="24"/>
                <w:lang w:val="en-US"/>
              </w:rPr>
            </w:pPr>
          </w:p>
        </w:tc>
        <w:tc>
          <w:tcPr>
            <w:tcW w:w="851" w:type="dxa"/>
            <w:tcBorders>
              <w:top w:val="nil"/>
              <w:left w:val="nil"/>
              <w:bottom w:val="nil"/>
              <w:right w:val="nil"/>
            </w:tcBorders>
          </w:tcPr>
          <w:p w14:paraId="646AABFF" w14:textId="77777777" w:rsidR="00090DC5" w:rsidRPr="00B13E94" w:rsidRDefault="00090DC5" w:rsidP="008F13B8">
            <w:pPr>
              <w:widowControl w:val="0"/>
              <w:spacing w:after="0"/>
              <w:rPr>
                <w:szCs w:val="24"/>
                <w:lang w:val="en-US"/>
              </w:rPr>
            </w:pPr>
          </w:p>
        </w:tc>
        <w:tc>
          <w:tcPr>
            <w:tcW w:w="992" w:type="dxa"/>
            <w:tcBorders>
              <w:top w:val="nil"/>
              <w:left w:val="nil"/>
              <w:bottom w:val="nil"/>
              <w:right w:val="nil"/>
            </w:tcBorders>
          </w:tcPr>
          <w:p w14:paraId="39662F8D" w14:textId="2F798832" w:rsidR="00090DC5" w:rsidRPr="00B13E94" w:rsidRDefault="00090DC5" w:rsidP="008F13B8">
            <w:pPr>
              <w:widowControl w:val="0"/>
              <w:spacing w:after="0"/>
              <w:rPr>
                <w:szCs w:val="24"/>
                <w:lang w:val="en-US"/>
              </w:rPr>
            </w:pPr>
          </w:p>
        </w:tc>
      </w:tr>
      <w:tr w:rsidR="00B13E94" w:rsidRPr="00B13E94" w14:paraId="27C182E1" w14:textId="77777777" w:rsidTr="00CD3046">
        <w:trPr>
          <w:trHeight w:val="284"/>
        </w:trPr>
        <w:tc>
          <w:tcPr>
            <w:tcW w:w="2395" w:type="dxa"/>
            <w:tcBorders>
              <w:top w:val="nil"/>
              <w:left w:val="nil"/>
              <w:bottom w:val="nil"/>
              <w:right w:val="nil"/>
            </w:tcBorders>
            <w:vAlign w:val="center"/>
          </w:tcPr>
          <w:p w14:paraId="162C9B41" w14:textId="77777777" w:rsidR="00090DC5" w:rsidRPr="00B13E94" w:rsidRDefault="00090DC5" w:rsidP="008F13B8">
            <w:pPr>
              <w:widowControl w:val="0"/>
              <w:spacing w:after="0"/>
              <w:rPr>
                <w:i/>
                <w:szCs w:val="24"/>
                <w:lang w:val="en-US"/>
              </w:rPr>
            </w:pPr>
            <w:r w:rsidRPr="00B13E94">
              <w:rPr>
                <w:i/>
                <w:szCs w:val="24"/>
                <w:lang w:val="en-US"/>
              </w:rPr>
              <w:t>a</w:t>
            </w:r>
          </w:p>
        </w:tc>
        <w:tc>
          <w:tcPr>
            <w:tcW w:w="1115" w:type="dxa"/>
            <w:tcBorders>
              <w:top w:val="nil"/>
              <w:left w:val="nil"/>
              <w:bottom w:val="nil"/>
              <w:right w:val="nil"/>
            </w:tcBorders>
            <w:vAlign w:val="center"/>
          </w:tcPr>
          <w:p w14:paraId="484CBA05" w14:textId="652241D0" w:rsidR="00090DC5" w:rsidRPr="00B13E94" w:rsidRDefault="00090DC5" w:rsidP="008F13B8">
            <w:pPr>
              <w:widowControl w:val="0"/>
              <w:tabs>
                <w:tab w:val="decimal" w:pos="741"/>
              </w:tabs>
              <w:spacing w:after="0"/>
              <w:rPr>
                <w:szCs w:val="24"/>
                <w:lang w:val="en-US"/>
              </w:rPr>
            </w:pPr>
            <w:r w:rsidRPr="00B13E94">
              <w:rPr>
                <w:szCs w:val="24"/>
                <w:lang w:val="en-US"/>
              </w:rPr>
              <w:t>6.888</w:t>
            </w:r>
          </w:p>
        </w:tc>
        <w:tc>
          <w:tcPr>
            <w:tcW w:w="851" w:type="dxa"/>
            <w:tcBorders>
              <w:top w:val="nil"/>
              <w:left w:val="nil"/>
              <w:bottom w:val="nil"/>
              <w:right w:val="nil"/>
            </w:tcBorders>
          </w:tcPr>
          <w:p w14:paraId="1382381B" w14:textId="6E43C6AA" w:rsidR="00090DC5" w:rsidRPr="00B13E94" w:rsidRDefault="00090DC5" w:rsidP="008F13B8">
            <w:pPr>
              <w:widowControl w:val="0"/>
              <w:spacing w:after="0"/>
              <w:rPr>
                <w:szCs w:val="24"/>
                <w:lang w:val="en-US"/>
              </w:rPr>
            </w:pPr>
            <w:r w:rsidRPr="00B13E94">
              <w:rPr>
                <w:szCs w:val="24"/>
                <w:lang w:val="en-US"/>
              </w:rPr>
              <w:t>***</w:t>
            </w:r>
          </w:p>
        </w:tc>
        <w:tc>
          <w:tcPr>
            <w:tcW w:w="1134" w:type="dxa"/>
            <w:tcBorders>
              <w:top w:val="nil"/>
              <w:left w:val="nil"/>
              <w:bottom w:val="nil"/>
              <w:right w:val="nil"/>
            </w:tcBorders>
          </w:tcPr>
          <w:p w14:paraId="42892E81" w14:textId="10331A3C" w:rsidR="00090DC5" w:rsidRPr="00B13E94" w:rsidRDefault="00090DC5" w:rsidP="008F13B8">
            <w:pPr>
              <w:widowControl w:val="0"/>
              <w:spacing w:after="0"/>
              <w:rPr>
                <w:szCs w:val="24"/>
                <w:lang w:val="en-US"/>
              </w:rPr>
            </w:pPr>
            <w:r w:rsidRPr="00B13E94">
              <w:rPr>
                <w:szCs w:val="24"/>
                <w:lang w:val="en-US"/>
              </w:rPr>
              <w:t>(0.219)</w:t>
            </w:r>
          </w:p>
        </w:tc>
        <w:tc>
          <w:tcPr>
            <w:tcW w:w="283" w:type="dxa"/>
            <w:tcBorders>
              <w:top w:val="nil"/>
              <w:left w:val="nil"/>
              <w:bottom w:val="nil"/>
              <w:right w:val="nil"/>
            </w:tcBorders>
          </w:tcPr>
          <w:p w14:paraId="23C9D8CA" w14:textId="77777777" w:rsidR="00090DC5" w:rsidRPr="00B13E94" w:rsidRDefault="00090DC5" w:rsidP="008F13B8">
            <w:pPr>
              <w:widowControl w:val="0"/>
              <w:spacing w:after="0"/>
              <w:rPr>
                <w:szCs w:val="24"/>
                <w:lang w:val="en-US"/>
              </w:rPr>
            </w:pPr>
          </w:p>
        </w:tc>
        <w:tc>
          <w:tcPr>
            <w:tcW w:w="1134" w:type="dxa"/>
            <w:tcBorders>
              <w:top w:val="nil"/>
              <w:left w:val="nil"/>
              <w:bottom w:val="nil"/>
              <w:right w:val="nil"/>
            </w:tcBorders>
          </w:tcPr>
          <w:p w14:paraId="118E93A1" w14:textId="7208F8B6" w:rsidR="00090DC5" w:rsidRPr="00B13E94" w:rsidRDefault="00090DC5" w:rsidP="008F13B8">
            <w:pPr>
              <w:widowControl w:val="0"/>
              <w:tabs>
                <w:tab w:val="decimal" w:pos="744"/>
              </w:tabs>
              <w:spacing w:after="0"/>
              <w:rPr>
                <w:szCs w:val="24"/>
                <w:lang w:val="en-US"/>
              </w:rPr>
            </w:pPr>
            <w:r w:rsidRPr="00B13E94">
              <w:rPr>
                <w:szCs w:val="24"/>
              </w:rPr>
              <w:t>9.533</w:t>
            </w:r>
          </w:p>
        </w:tc>
        <w:tc>
          <w:tcPr>
            <w:tcW w:w="851" w:type="dxa"/>
            <w:tcBorders>
              <w:top w:val="nil"/>
              <w:left w:val="nil"/>
              <w:bottom w:val="nil"/>
              <w:right w:val="nil"/>
            </w:tcBorders>
          </w:tcPr>
          <w:p w14:paraId="3FB499DA" w14:textId="5D3A64D6" w:rsidR="00090DC5" w:rsidRPr="00B13E94" w:rsidRDefault="00CD3046" w:rsidP="008F13B8">
            <w:pPr>
              <w:widowControl w:val="0"/>
              <w:spacing w:after="0"/>
              <w:rPr>
                <w:szCs w:val="24"/>
                <w:lang w:val="en-US"/>
              </w:rPr>
            </w:pPr>
            <w:r w:rsidRPr="00B13E94">
              <w:rPr>
                <w:szCs w:val="24"/>
                <w:lang w:val="en-US"/>
              </w:rPr>
              <w:t>***</w:t>
            </w:r>
          </w:p>
        </w:tc>
        <w:tc>
          <w:tcPr>
            <w:tcW w:w="992" w:type="dxa"/>
            <w:tcBorders>
              <w:top w:val="nil"/>
              <w:left w:val="nil"/>
              <w:bottom w:val="nil"/>
              <w:right w:val="nil"/>
            </w:tcBorders>
          </w:tcPr>
          <w:p w14:paraId="25C23D97" w14:textId="6B553A90" w:rsidR="00090DC5" w:rsidRPr="00B13E94" w:rsidRDefault="00090DC5" w:rsidP="008F13B8">
            <w:pPr>
              <w:widowControl w:val="0"/>
              <w:spacing w:after="0"/>
              <w:rPr>
                <w:szCs w:val="24"/>
                <w:lang w:val="en-US"/>
              </w:rPr>
            </w:pPr>
            <w:r w:rsidRPr="00B13E94">
              <w:rPr>
                <w:szCs w:val="24"/>
                <w:lang w:val="en-US"/>
              </w:rPr>
              <w:t>(</w:t>
            </w:r>
            <w:r w:rsidRPr="00B13E94">
              <w:rPr>
                <w:szCs w:val="24"/>
              </w:rPr>
              <w:t>0.478)</w:t>
            </w:r>
          </w:p>
        </w:tc>
      </w:tr>
      <w:tr w:rsidR="00B13E94" w:rsidRPr="00B13E94" w14:paraId="531D4D2B" w14:textId="77777777" w:rsidTr="00CD3046">
        <w:trPr>
          <w:trHeight w:val="284"/>
        </w:trPr>
        <w:tc>
          <w:tcPr>
            <w:tcW w:w="2395" w:type="dxa"/>
            <w:tcBorders>
              <w:top w:val="nil"/>
              <w:left w:val="nil"/>
              <w:bottom w:val="nil"/>
              <w:right w:val="nil"/>
            </w:tcBorders>
            <w:vAlign w:val="center"/>
          </w:tcPr>
          <w:p w14:paraId="45C6ADFB" w14:textId="77777777" w:rsidR="00090DC5" w:rsidRPr="00B13E94" w:rsidRDefault="00090DC5" w:rsidP="008F13B8">
            <w:pPr>
              <w:widowControl w:val="0"/>
              <w:spacing w:after="0"/>
              <w:rPr>
                <w:i/>
                <w:szCs w:val="24"/>
                <w:lang w:val="en-US"/>
              </w:rPr>
            </w:pPr>
            <w:r w:rsidRPr="00B13E94">
              <w:rPr>
                <w:i/>
                <w:szCs w:val="24"/>
                <w:lang w:val="en-US"/>
              </w:rPr>
              <w:t>c</w:t>
            </w:r>
          </w:p>
        </w:tc>
        <w:tc>
          <w:tcPr>
            <w:tcW w:w="1115" w:type="dxa"/>
            <w:tcBorders>
              <w:top w:val="nil"/>
              <w:left w:val="nil"/>
              <w:bottom w:val="nil"/>
              <w:right w:val="nil"/>
            </w:tcBorders>
            <w:vAlign w:val="center"/>
          </w:tcPr>
          <w:p w14:paraId="720D5185" w14:textId="3F92417E" w:rsidR="00090DC5" w:rsidRPr="00B13E94" w:rsidRDefault="00090DC5" w:rsidP="008F13B8">
            <w:pPr>
              <w:widowControl w:val="0"/>
              <w:tabs>
                <w:tab w:val="decimal" w:pos="741"/>
              </w:tabs>
              <w:spacing w:after="0"/>
              <w:rPr>
                <w:szCs w:val="24"/>
                <w:lang w:val="en-US"/>
              </w:rPr>
            </w:pPr>
            <w:r w:rsidRPr="00B13E94">
              <w:rPr>
                <w:szCs w:val="24"/>
                <w:lang w:val="en-US"/>
              </w:rPr>
              <w:t>2.840</w:t>
            </w:r>
          </w:p>
        </w:tc>
        <w:tc>
          <w:tcPr>
            <w:tcW w:w="851" w:type="dxa"/>
            <w:tcBorders>
              <w:top w:val="nil"/>
              <w:left w:val="nil"/>
              <w:bottom w:val="nil"/>
              <w:right w:val="nil"/>
            </w:tcBorders>
          </w:tcPr>
          <w:p w14:paraId="2ABDEA71" w14:textId="68E7582A" w:rsidR="00090DC5" w:rsidRPr="00B13E94" w:rsidRDefault="00090DC5" w:rsidP="008F13B8">
            <w:pPr>
              <w:widowControl w:val="0"/>
              <w:spacing w:after="0"/>
              <w:rPr>
                <w:szCs w:val="24"/>
                <w:lang w:val="en-US"/>
              </w:rPr>
            </w:pPr>
            <w:r w:rsidRPr="00B13E94">
              <w:rPr>
                <w:szCs w:val="24"/>
                <w:lang w:val="en-US"/>
              </w:rPr>
              <w:t>***</w:t>
            </w:r>
          </w:p>
        </w:tc>
        <w:tc>
          <w:tcPr>
            <w:tcW w:w="1134" w:type="dxa"/>
            <w:tcBorders>
              <w:top w:val="nil"/>
              <w:left w:val="nil"/>
              <w:bottom w:val="nil"/>
              <w:right w:val="nil"/>
            </w:tcBorders>
          </w:tcPr>
          <w:p w14:paraId="03FD4545" w14:textId="05AF2227" w:rsidR="00090DC5" w:rsidRPr="00B13E94" w:rsidRDefault="00090DC5" w:rsidP="008F13B8">
            <w:pPr>
              <w:widowControl w:val="0"/>
              <w:spacing w:after="0"/>
              <w:rPr>
                <w:szCs w:val="24"/>
                <w:lang w:val="en-US"/>
              </w:rPr>
            </w:pPr>
            <w:r w:rsidRPr="00B13E94">
              <w:rPr>
                <w:szCs w:val="24"/>
                <w:lang w:val="en-US"/>
              </w:rPr>
              <w:t>(0.219)</w:t>
            </w:r>
          </w:p>
        </w:tc>
        <w:tc>
          <w:tcPr>
            <w:tcW w:w="283" w:type="dxa"/>
            <w:tcBorders>
              <w:top w:val="nil"/>
              <w:left w:val="nil"/>
              <w:bottom w:val="nil"/>
              <w:right w:val="nil"/>
            </w:tcBorders>
          </w:tcPr>
          <w:p w14:paraId="2657158D" w14:textId="77777777" w:rsidR="00090DC5" w:rsidRPr="00B13E94" w:rsidRDefault="00090DC5" w:rsidP="008F13B8">
            <w:pPr>
              <w:widowControl w:val="0"/>
              <w:spacing w:after="0"/>
              <w:rPr>
                <w:szCs w:val="24"/>
                <w:lang w:val="en-US"/>
              </w:rPr>
            </w:pPr>
          </w:p>
        </w:tc>
        <w:tc>
          <w:tcPr>
            <w:tcW w:w="1134" w:type="dxa"/>
            <w:tcBorders>
              <w:top w:val="nil"/>
              <w:left w:val="nil"/>
              <w:bottom w:val="nil"/>
              <w:right w:val="nil"/>
            </w:tcBorders>
          </w:tcPr>
          <w:p w14:paraId="75E27F83" w14:textId="77777777" w:rsidR="00090DC5" w:rsidRPr="00B13E94" w:rsidRDefault="00090DC5" w:rsidP="008F13B8">
            <w:pPr>
              <w:widowControl w:val="0"/>
              <w:tabs>
                <w:tab w:val="decimal" w:pos="744"/>
              </w:tabs>
              <w:spacing w:after="0"/>
              <w:rPr>
                <w:szCs w:val="24"/>
                <w:lang w:val="en-US"/>
              </w:rPr>
            </w:pPr>
            <w:r w:rsidRPr="00B13E94">
              <w:rPr>
                <w:szCs w:val="24"/>
              </w:rPr>
              <w:t>0.000</w:t>
            </w:r>
          </w:p>
        </w:tc>
        <w:tc>
          <w:tcPr>
            <w:tcW w:w="851" w:type="dxa"/>
            <w:tcBorders>
              <w:top w:val="nil"/>
              <w:left w:val="nil"/>
              <w:bottom w:val="nil"/>
              <w:right w:val="nil"/>
            </w:tcBorders>
          </w:tcPr>
          <w:p w14:paraId="3DA096BC" w14:textId="77777777" w:rsidR="00090DC5" w:rsidRPr="00B13E94" w:rsidRDefault="00090DC5" w:rsidP="008F13B8">
            <w:pPr>
              <w:widowControl w:val="0"/>
              <w:spacing w:after="0"/>
              <w:rPr>
                <w:szCs w:val="24"/>
                <w:lang w:val="en-US"/>
              </w:rPr>
            </w:pPr>
          </w:p>
        </w:tc>
        <w:tc>
          <w:tcPr>
            <w:tcW w:w="992" w:type="dxa"/>
            <w:tcBorders>
              <w:top w:val="nil"/>
              <w:left w:val="nil"/>
              <w:bottom w:val="nil"/>
              <w:right w:val="nil"/>
            </w:tcBorders>
          </w:tcPr>
          <w:p w14:paraId="0D42B4C3" w14:textId="0E7F1DA2" w:rsidR="00090DC5" w:rsidRPr="00B13E94" w:rsidRDefault="00090DC5" w:rsidP="008F13B8">
            <w:pPr>
              <w:widowControl w:val="0"/>
              <w:spacing w:after="0"/>
              <w:rPr>
                <w:szCs w:val="24"/>
                <w:lang w:val="en-US"/>
              </w:rPr>
            </w:pPr>
            <w:r w:rsidRPr="00B13E94">
              <w:rPr>
                <w:szCs w:val="24"/>
                <w:lang w:val="en-US"/>
              </w:rPr>
              <w:t>(</w:t>
            </w:r>
            <w:r w:rsidRPr="00B13E94">
              <w:rPr>
                <w:szCs w:val="24"/>
              </w:rPr>
              <w:t>0.000)</w:t>
            </w:r>
          </w:p>
        </w:tc>
      </w:tr>
      <w:tr w:rsidR="00B13E94" w:rsidRPr="00B13E94" w14:paraId="080E6449" w14:textId="77777777" w:rsidTr="00CD3046">
        <w:trPr>
          <w:trHeight w:val="284"/>
        </w:trPr>
        <w:tc>
          <w:tcPr>
            <w:tcW w:w="2395" w:type="dxa"/>
            <w:tcBorders>
              <w:top w:val="nil"/>
              <w:left w:val="nil"/>
              <w:bottom w:val="nil"/>
              <w:right w:val="nil"/>
            </w:tcBorders>
            <w:vAlign w:val="center"/>
          </w:tcPr>
          <w:p w14:paraId="26264A88" w14:textId="77777777" w:rsidR="00090DC5" w:rsidRPr="00B13E94" w:rsidRDefault="00090DC5" w:rsidP="008F13B8">
            <w:pPr>
              <w:widowControl w:val="0"/>
              <w:spacing w:after="0"/>
              <w:rPr>
                <w:i/>
                <w:szCs w:val="24"/>
                <w:lang w:val="en-US"/>
              </w:rPr>
            </w:pPr>
            <w:r w:rsidRPr="00B13E94">
              <w:rPr>
                <w:i/>
                <w:szCs w:val="24"/>
                <w:lang w:val="en-US"/>
              </w:rPr>
              <w:t>cl</w:t>
            </w:r>
          </w:p>
        </w:tc>
        <w:tc>
          <w:tcPr>
            <w:tcW w:w="1115" w:type="dxa"/>
            <w:tcBorders>
              <w:top w:val="nil"/>
              <w:left w:val="nil"/>
              <w:bottom w:val="nil"/>
              <w:right w:val="nil"/>
            </w:tcBorders>
            <w:vAlign w:val="center"/>
          </w:tcPr>
          <w:p w14:paraId="26060A11" w14:textId="77777777" w:rsidR="00090DC5" w:rsidRPr="00B13E94" w:rsidRDefault="00090DC5" w:rsidP="008F13B8">
            <w:pPr>
              <w:widowControl w:val="0"/>
              <w:tabs>
                <w:tab w:val="decimal" w:pos="741"/>
              </w:tabs>
              <w:spacing w:after="0"/>
              <w:rPr>
                <w:szCs w:val="24"/>
                <w:lang w:val="en-US"/>
              </w:rPr>
            </w:pPr>
            <w:r w:rsidRPr="00B13E94">
              <w:rPr>
                <w:szCs w:val="24"/>
                <w:lang w:val="en-US"/>
              </w:rPr>
              <w:t>0.495</w:t>
            </w:r>
          </w:p>
        </w:tc>
        <w:tc>
          <w:tcPr>
            <w:tcW w:w="851" w:type="dxa"/>
            <w:tcBorders>
              <w:top w:val="nil"/>
              <w:left w:val="nil"/>
              <w:bottom w:val="nil"/>
              <w:right w:val="nil"/>
            </w:tcBorders>
          </w:tcPr>
          <w:p w14:paraId="382E256E" w14:textId="77777777" w:rsidR="00090DC5" w:rsidRPr="00B13E94" w:rsidRDefault="00090DC5" w:rsidP="008F13B8">
            <w:pPr>
              <w:widowControl w:val="0"/>
              <w:spacing w:after="0"/>
              <w:rPr>
                <w:szCs w:val="24"/>
                <w:lang w:val="en-US"/>
              </w:rPr>
            </w:pPr>
          </w:p>
        </w:tc>
        <w:tc>
          <w:tcPr>
            <w:tcW w:w="1134" w:type="dxa"/>
            <w:tcBorders>
              <w:top w:val="nil"/>
              <w:left w:val="nil"/>
              <w:bottom w:val="nil"/>
              <w:right w:val="nil"/>
            </w:tcBorders>
          </w:tcPr>
          <w:p w14:paraId="50BCECAA" w14:textId="52D7B456" w:rsidR="00090DC5" w:rsidRPr="00B13E94" w:rsidRDefault="00090DC5" w:rsidP="008F13B8">
            <w:pPr>
              <w:widowControl w:val="0"/>
              <w:spacing w:after="0"/>
              <w:rPr>
                <w:szCs w:val="24"/>
                <w:lang w:val="en-US"/>
              </w:rPr>
            </w:pPr>
            <w:r w:rsidRPr="00B13E94">
              <w:rPr>
                <w:szCs w:val="24"/>
                <w:lang w:val="en-US"/>
              </w:rPr>
              <w:t>(1.425)</w:t>
            </w:r>
          </w:p>
        </w:tc>
        <w:tc>
          <w:tcPr>
            <w:tcW w:w="283" w:type="dxa"/>
            <w:tcBorders>
              <w:top w:val="nil"/>
              <w:left w:val="nil"/>
              <w:bottom w:val="nil"/>
              <w:right w:val="nil"/>
            </w:tcBorders>
          </w:tcPr>
          <w:p w14:paraId="7AD02253" w14:textId="77777777" w:rsidR="00090DC5" w:rsidRPr="00B13E94" w:rsidRDefault="00090DC5" w:rsidP="008F13B8">
            <w:pPr>
              <w:widowControl w:val="0"/>
              <w:spacing w:after="0"/>
              <w:rPr>
                <w:szCs w:val="24"/>
                <w:lang w:val="en-US"/>
              </w:rPr>
            </w:pPr>
          </w:p>
        </w:tc>
        <w:tc>
          <w:tcPr>
            <w:tcW w:w="1134" w:type="dxa"/>
            <w:tcBorders>
              <w:top w:val="nil"/>
              <w:left w:val="nil"/>
              <w:bottom w:val="nil"/>
              <w:right w:val="nil"/>
            </w:tcBorders>
          </w:tcPr>
          <w:p w14:paraId="1DC1D1ED" w14:textId="5313389F" w:rsidR="00090DC5" w:rsidRPr="00B13E94" w:rsidRDefault="00090DC5" w:rsidP="008F13B8">
            <w:pPr>
              <w:widowControl w:val="0"/>
              <w:tabs>
                <w:tab w:val="decimal" w:pos="744"/>
              </w:tabs>
              <w:spacing w:after="0"/>
              <w:rPr>
                <w:szCs w:val="24"/>
                <w:lang w:val="en-US"/>
              </w:rPr>
            </w:pPr>
            <w:r w:rsidRPr="00B13E94">
              <w:rPr>
                <w:szCs w:val="24"/>
              </w:rPr>
              <w:t>2.809</w:t>
            </w:r>
          </w:p>
        </w:tc>
        <w:tc>
          <w:tcPr>
            <w:tcW w:w="851" w:type="dxa"/>
            <w:tcBorders>
              <w:top w:val="nil"/>
              <w:left w:val="nil"/>
              <w:bottom w:val="nil"/>
              <w:right w:val="nil"/>
            </w:tcBorders>
          </w:tcPr>
          <w:p w14:paraId="6AB9CF82" w14:textId="23701F27" w:rsidR="00090DC5" w:rsidRPr="00B13E94" w:rsidRDefault="00CD3046" w:rsidP="008F13B8">
            <w:pPr>
              <w:widowControl w:val="0"/>
              <w:spacing w:after="0"/>
              <w:rPr>
                <w:szCs w:val="24"/>
                <w:lang w:val="en-US"/>
              </w:rPr>
            </w:pPr>
            <w:r w:rsidRPr="00B13E94">
              <w:rPr>
                <w:szCs w:val="24"/>
                <w:lang w:val="en-US"/>
              </w:rPr>
              <w:t>*</w:t>
            </w:r>
          </w:p>
        </w:tc>
        <w:tc>
          <w:tcPr>
            <w:tcW w:w="992" w:type="dxa"/>
            <w:tcBorders>
              <w:top w:val="nil"/>
              <w:left w:val="nil"/>
              <w:bottom w:val="nil"/>
              <w:right w:val="nil"/>
            </w:tcBorders>
          </w:tcPr>
          <w:p w14:paraId="2F9F29AB" w14:textId="54C37DB1" w:rsidR="00090DC5" w:rsidRPr="00B13E94" w:rsidRDefault="00090DC5" w:rsidP="008F13B8">
            <w:pPr>
              <w:widowControl w:val="0"/>
              <w:spacing w:after="0"/>
              <w:rPr>
                <w:szCs w:val="24"/>
                <w:lang w:val="en-US"/>
              </w:rPr>
            </w:pPr>
            <w:r w:rsidRPr="00B13E94">
              <w:rPr>
                <w:szCs w:val="24"/>
                <w:lang w:val="en-US"/>
              </w:rPr>
              <w:t>(</w:t>
            </w:r>
            <w:r w:rsidRPr="00B13E94">
              <w:rPr>
                <w:szCs w:val="24"/>
              </w:rPr>
              <w:t>1.100)</w:t>
            </w:r>
          </w:p>
        </w:tc>
      </w:tr>
      <w:tr w:rsidR="00B13E94" w:rsidRPr="00B13E94" w14:paraId="517C3D73" w14:textId="77777777" w:rsidTr="00CD3046">
        <w:trPr>
          <w:trHeight w:val="70"/>
        </w:trPr>
        <w:tc>
          <w:tcPr>
            <w:tcW w:w="2395" w:type="dxa"/>
            <w:tcBorders>
              <w:top w:val="nil"/>
              <w:left w:val="nil"/>
              <w:bottom w:val="nil"/>
              <w:right w:val="nil"/>
            </w:tcBorders>
            <w:vAlign w:val="center"/>
          </w:tcPr>
          <w:p w14:paraId="2B29EBDC" w14:textId="77777777" w:rsidR="00090DC5" w:rsidRPr="00B13E94" w:rsidRDefault="00090DC5" w:rsidP="008F13B8">
            <w:pPr>
              <w:widowControl w:val="0"/>
              <w:spacing w:after="0"/>
              <w:rPr>
                <w:i/>
                <w:szCs w:val="24"/>
                <w:lang w:val="en-US"/>
              </w:rPr>
            </w:pPr>
            <w:r w:rsidRPr="00B13E94">
              <w:rPr>
                <w:i/>
                <w:szCs w:val="24"/>
                <w:lang w:val="en-US"/>
              </w:rPr>
              <w:t>e</w:t>
            </w:r>
          </w:p>
        </w:tc>
        <w:tc>
          <w:tcPr>
            <w:tcW w:w="1115" w:type="dxa"/>
            <w:tcBorders>
              <w:top w:val="nil"/>
              <w:left w:val="nil"/>
              <w:bottom w:val="nil"/>
              <w:right w:val="nil"/>
            </w:tcBorders>
            <w:vAlign w:val="center"/>
          </w:tcPr>
          <w:p w14:paraId="024A1843" w14:textId="2FFAB9E3" w:rsidR="00090DC5" w:rsidRPr="00B13E94" w:rsidRDefault="00090DC5" w:rsidP="008F13B8">
            <w:pPr>
              <w:widowControl w:val="0"/>
              <w:tabs>
                <w:tab w:val="decimal" w:pos="741"/>
              </w:tabs>
              <w:spacing w:after="0"/>
              <w:rPr>
                <w:szCs w:val="24"/>
                <w:lang w:val="en-US"/>
              </w:rPr>
            </w:pPr>
            <w:r w:rsidRPr="00B13E94">
              <w:rPr>
                <w:szCs w:val="24"/>
                <w:lang w:val="en-US"/>
              </w:rPr>
              <w:t>3.786</w:t>
            </w:r>
          </w:p>
        </w:tc>
        <w:tc>
          <w:tcPr>
            <w:tcW w:w="851" w:type="dxa"/>
            <w:tcBorders>
              <w:top w:val="nil"/>
              <w:left w:val="nil"/>
              <w:bottom w:val="nil"/>
              <w:right w:val="nil"/>
            </w:tcBorders>
          </w:tcPr>
          <w:p w14:paraId="14180506" w14:textId="40B9F3E9" w:rsidR="00090DC5" w:rsidRPr="00B13E94" w:rsidRDefault="00090DC5" w:rsidP="008F13B8">
            <w:pPr>
              <w:widowControl w:val="0"/>
              <w:spacing w:after="0"/>
              <w:rPr>
                <w:szCs w:val="24"/>
                <w:lang w:val="en-US"/>
              </w:rPr>
            </w:pPr>
            <w:r w:rsidRPr="00B13E94">
              <w:rPr>
                <w:szCs w:val="24"/>
                <w:lang w:val="en-US"/>
              </w:rPr>
              <w:t>***</w:t>
            </w:r>
          </w:p>
        </w:tc>
        <w:tc>
          <w:tcPr>
            <w:tcW w:w="1134" w:type="dxa"/>
            <w:tcBorders>
              <w:top w:val="nil"/>
              <w:left w:val="nil"/>
              <w:bottom w:val="nil"/>
              <w:right w:val="nil"/>
            </w:tcBorders>
          </w:tcPr>
          <w:p w14:paraId="6F9184CC" w14:textId="5D5EACCC" w:rsidR="00090DC5" w:rsidRPr="00B13E94" w:rsidRDefault="00090DC5" w:rsidP="008F13B8">
            <w:pPr>
              <w:widowControl w:val="0"/>
              <w:spacing w:after="0"/>
              <w:rPr>
                <w:szCs w:val="24"/>
                <w:lang w:val="en-US"/>
              </w:rPr>
            </w:pPr>
            <w:r w:rsidRPr="00B13E94">
              <w:rPr>
                <w:szCs w:val="24"/>
                <w:lang w:val="en-US"/>
              </w:rPr>
              <w:t>(0.122)</w:t>
            </w:r>
          </w:p>
        </w:tc>
        <w:tc>
          <w:tcPr>
            <w:tcW w:w="283" w:type="dxa"/>
            <w:tcBorders>
              <w:top w:val="nil"/>
              <w:left w:val="nil"/>
              <w:bottom w:val="nil"/>
              <w:right w:val="nil"/>
            </w:tcBorders>
          </w:tcPr>
          <w:p w14:paraId="3CA08ABC" w14:textId="77777777" w:rsidR="00090DC5" w:rsidRPr="00B13E94" w:rsidRDefault="00090DC5" w:rsidP="008F13B8">
            <w:pPr>
              <w:widowControl w:val="0"/>
              <w:spacing w:after="0"/>
              <w:rPr>
                <w:szCs w:val="24"/>
                <w:lang w:val="en-US"/>
              </w:rPr>
            </w:pPr>
          </w:p>
        </w:tc>
        <w:tc>
          <w:tcPr>
            <w:tcW w:w="1134" w:type="dxa"/>
            <w:tcBorders>
              <w:top w:val="nil"/>
              <w:left w:val="nil"/>
              <w:bottom w:val="nil"/>
              <w:right w:val="nil"/>
            </w:tcBorders>
          </w:tcPr>
          <w:p w14:paraId="75F72C2E" w14:textId="46527CC0" w:rsidR="00090DC5" w:rsidRPr="00B13E94" w:rsidRDefault="00090DC5" w:rsidP="008F13B8">
            <w:pPr>
              <w:widowControl w:val="0"/>
              <w:tabs>
                <w:tab w:val="decimal" w:pos="744"/>
              </w:tabs>
              <w:spacing w:after="0"/>
              <w:rPr>
                <w:szCs w:val="24"/>
                <w:lang w:val="en-US"/>
              </w:rPr>
            </w:pPr>
            <w:r w:rsidRPr="00B13E94">
              <w:rPr>
                <w:szCs w:val="24"/>
              </w:rPr>
              <w:t>4.795</w:t>
            </w:r>
          </w:p>
        </w:tc>
        <w:tc>
          <w:tcPr>
            <w:tcW w:w="851" w:type="dxa"/>
            <w:tcBorders>
              <w:top w:val="nil"/>
              <w:left w:val="nil"/>
              <w:bottom w:val="nil"/>
              <w:right w:val="nil"/>
            </w:tcBorders>
          </w:tcPr>
          <w:p w14:paraId="2E7036D9" w14:textId="6588B853" w:rsidR="00090DC5" w:rsidRPr="00B13E94" w:rsidRDefault="00CD3046" w:rsidP="008F13B8">
            <w:pPr>
              <w:widowControl w:val="0"/>
              <w:spacing w:after="0"/>
              <w:rPr>
                <w:szCs w:val="24"/>
                <w:lang w:val="en-US"/>
              </w:rPr>
            </w:pPr>
            <w:r w:rsidRPr="00B13E94">
              <w:rPr>
                <w:szCs w:val="24"/>
                <w:lang w:val="en-US"/>
              </w:rPr>
              <w:t>***</w:t>
            </w:r>
          </w:p>
        </w:tc>
        <w:tc>
          <w:tcPr>
            <w:tcW w:w="992" w:type="dxa"/>
            <w:tcBorders>
              <w:top w:val="nil"/>
              <w:left w:val="nil"/>
              <w:bottom w:val="nil"/>
              <w:right w:val="nil"/>
            </w:tcBorders>
          </w:tcPr>
          <w:p w14:paraId="2666D168" w14:textId="755A90C1" w:rsidR="00090DC5" w:rsidRPr="00B13E94" w:rsidRDefault="00090DC5" w:rsidP="008F13B8">
            <w:pPr>
              <w:widowControl w:val="0"/>
              <w:spacing w:after="0"/>
              <w:rPr>
                <w:szCs w:val="24"/>
                <w:lang w:val="en-US"/>
              </w:rPr>
            </w:pPr>
            <w:r w:rsidRPr="00B13E94">
              <w:rPr>
                <w:szCs w:val="24"/>
                <w:lang w:val="en-US"/>
              </w:rPr>
              <w:t>(</w:t>
            </w:r>
            <w:r w:rsidRPr="00B13E94">
              <w:rPr>
                <w:szCs w:val="24"/>
              </w:rPr>
              <w:t>0.400)</w:t>
            </w:r>
          </w:p>
        </w:tc>
      </w:tr>
      <w:tr w:rsidR="00B13E94" w:rsidRPr="00B13E94" w14:paraId="36BFD770" w14:textId="77777777" w:rsidTr="00CD3046">
        <w:trPr>
          <w:trHeight w:val="70"/>
        </w:trPr>
        <w:tc>
          <w:tcPr>
            <w:tcW w:w="2395" w:type="dxa"/>
            <w:tcBorders>
              <w:top w:val="nil"/>
              <w:left w:val="nil"/>
              <w:bottom w:val="nil"/>
              <w:right w:val="nil"/>
            </w:tcBorders>
            <w:vAlign w:val="center"/>
          </w:tcPr>
          <w:p w14:paraId="264E473C" w14:textId="77777777" w:rsidR="00090DC5" w:rsidRPr="00B13E94" w:rsidRDefault="00A170FE" w:rsidP="008F13B8">
            <w:pPr>
              <w:widowControl w:val="0"/>
              <w:spacing w:after="0"/>
              <w:jc w:val="both"/>
              <w:rPr>
                <w:i/>
                <w:szCs w:val="24"/>
                <w:lang w:val="en-US"/>
              </w:rPr>
            </w:pPr>
            <m:oMathPara>
              <m:oMathParaPr>
                <m:jc m:val="left"/>
              </m:oMathParaPr>
              <m:oMath>
                <m:sSub>
                  <m:sSubPr>
                    <m:ctrlPr>
                      <w:rPr>
                        <w:rFonts w:ascii="Cambria Math" w:hAnsi="Cambria Math"/>
                        <w:i/>
                        <w:szCs w:val="24"/>
                        <w:lang w:val="en-US"/>
                      </w:rPr>
                    </m:ctrlPr>
                  </m:sSubPr>
                  <m:e>
                    <m:r>
                      <w:rPr>
                        <w:rFonts w:ascii="Cambria Math" w:hAnsi="Cambria Math"/>
                        <w:szCs w:val="24"/>
                        <w:lang w:val="en-US"/>
                      </w:rPr>
                      <m:t>b</m:t>
                    </m:r>
                  </m:e>
                  <m:sub>
                    <m:r>
                      <w:rPr>
                        <w:rFonts w:ascii="Cambria Math" w:hAnsi="Cambria Math"/>
                        <w:szCs w:val="24"/>
                        <w:lang w:val="en-US"/>
                      </w:rPr>
                      <m:t>a</m:t>
                    </m:r>
                  </m:sub>
                </m:sSub>
              </m:oMath>
            </m:oMathPara>
          </w:p>
        </w:tc>
        <w:tc>
          <w:tcPr>
            <w:tcW w:w="1115" w:type="dxa"/>
            <w:tcBorders>
              <w:top w:val="nil"/>
              <w:left w:val="nil"/>
              <w:bottom w:val="nil"/>
              <w:right w:val="nil"/>
            </w:tcBorders>
            <w:vAlign w:val="center"/>
          </w:tcPr>
          <w:p w14:paraId="240F9633" w14:textId="77777777" w:rsidR="00090DC5" w:rsidRPr="00B13E94" w:rsidRDefault="00090DC5" w:rsidP="008F13B8">
            <w:pPr>
              <w:widowControl w:val="0"/>
              <w:tabs>
                <w:tab w:val="decimal" w:pos="741"/>
              </w:tabs>
              <w:spacing w:after="0"/>
              <w:rPr>
                <w:szCs w:val="24"/>
                <w:lang w:val="en-US"/>
              </w:rPr>
            </w:pPr>
          </w:p>
        </w:tc>
        <w:tc>
          <w:tcPr>
            <w:tcW w:w="851" w:type="dxa"/>
            <w:tcBorders>
              <w:top w:val="nil"/>
              <w:left w:val="nil"/>
              <w:bottom w:val="nil"/>
              <w:right w:val="nil"/>
            </w:tcBorders>
          </w:tcPr>
          <w:p w14:paraId="32DD8F3F" w14:textId="77777777" w:rsidR="00090DC5" w:rsidRPr="00B13E94" w:rsidRDefault="00090DC5" w:rsidP="008F13B8">
            <w:pPr>
              <w:widowControl w:val="0"/>
              <w:spacing w:after="0"/>
              <w:rPr>
                <w:szCs w:val="24"/>
                <w:lang w:val="en-US"/>
              </w:rPr>
            </w:pPr>
          </w:p>
        </w:tc>
        <w:tc>
          <w:tcPr>
            <w:tcW w:w="1134" w:type="dxa"/>
            <w:tcBorders>
              <w:top w:val="nil"/>
              <w:left w:val="nil"/>
              <w:bottom w:val="nil"/>
              <w:right w:val="nil"/>
            </w:tcBorders>
          </w:tcPr>
          <w:p w14:paraId="0501EE5C" w14:textId="788574C5" w:rsidR="00090DC5" w:rsidRPr="00B13E94" w:rsidRDefault="00090DC5" w:rsidP="008F13B8">
            <w:pPr>
              <w:widowControl w:val="0"/>
              <w:spacing w:after="0"/>
              <w:rPr>
                <w:szCs w:val="24"/>
                <w:lang w:val="en-US"/>
              </w:rPr>
            </w:pPr>
          </w:p>
        </w:tc>
        <w:tc>
          <w:tcPr>
            <w:tcW w:w="283" w:type="dxa"/>
            <w:tcBorders>
              <w:top w:val="nil"/>
              <w:left w:val="nil"/>
              <w:bottom w:val="nil"/>
              <w:right w:val="nil"/>
            </w:tcBorders>
          </w:tcPr>
          <w:p w14:paraId="3621EC01" w14:textId="77777777" w:rsidR="00090DC5" w:rsidRPr="00B13E94" w:rsidRDefault="00090DC5" w:rsidP="008F13B8">
            <w:pPr>
              <w:widowControl w:val="0"/>
              <w:spacing w:after="0"/>
              <w:rPr>
                <w:szCs w:val="24"/>
                <w:lang w:val="en-US"/>
              </w:rPr>
            </w:pPr>
          </w:p>
        </w:tc>
        <w:tc>
          <w:tcPr>
            <w:tcW w:w="1134" w:type="dxa"/>
            <w:tcBorders>
              <w:top w:val="nil"/>
              <w:left w:val="nil"/>
              <w:bottom w:val="nil"/>
              <w:right w:val="nil"/>
            </w:tcBorders>
          </w:tcPr>
          <w:p w14:paraId="4E67BF20" w14:textId="4A08D005" w:rsidR="00090DC5" w:rsidRPr="00B13E94" w:rsidRDefault="00090DC5" w:rsidP="008F13B8">
            <w:pPr>
              <w:widowControl w:val="0"/>
              <w:tabs>
                <w:tab w:val="decimal" w:pos="744"/>
              </w:tabs>
              <w:spacing w:after="0"/>
              <w:rPr>
                <w:szCs w:val="24"/>
                <w:lang w:val="en-US"/>
              </w:rPr>
            </w:pPr>
            <w:r w:rsidRPr="00B13E94">
              <w:rPr>
                <w:szCs w:val="24"/>
              </w:rPr>
              <w:t>-0.040</w:t>
            </w:r>
          </w:p>
        </w:tc>
        <w:tc>
          <w:tcPr>
            <w:tcW w:w="851" w:type="dxa"/>
            <w:tcBorders>
              <w:top w:val="nil"/>
              <w:left w:val="nil"/>
              <w:bottom w:val="nil"/>
              <w:right w:val="nil"/>
            </w:tcBorders>
          </w:tcPr>
          <w:p w14:paraId="4BDC4332" w14:textId="4F212AB4" w:rsidR="00090DC5" w:rsidRPr="00B13E94" w:rsidRDefault="00CD3046" w:rsidP="008F13B8">
            <w:pPr>
              <w:widowControl w:val="0"/>
              <w:spacing w:after="0"/>
              <w:rPr>
                <w:szCs w:val="24"/>
                <w:lang w:val="en-US"/>
              </w:rPr>
            </w:pPr>
            <w:r w:rsidRPr="00B13E94">
              <w:rPr>
                <w:szCs w:val="24"/>
              </w:rPr>
              <w:t>**</w:t>
            </w:r>
            <w:r w:rsidRPr="00B13E94">
              <w:rPr>
                <w:szCs w:val="24"/>
                <w:lang w:val="en-US"/>
              </w:rPr>
              <w:t>*</w:t>
            </w:r>
          </w:p>
        </w:tc>
        <w:tc>
          <w:tcPr>
            <w:tcW w:w="992" w:type="dxa"/>
            <w:tcBorders>
              <w:top w:val="nil"/>
              <w:left w:val="nil"/>
              <w:bottom w:val="nil"/>
              <w:right w:val="nil"/>
            </w:tcBorders>
          </w:tcPr>
          <w:p w14:paraId="7D1C0384" w14:textId="21F4EAB1" w:rsidR="00090DC5" w:rsidRPr="00B13E94" w:rsidRDefault="00090DC5" w:rsidP="008F13B8">
            <w:pPr>
              <w:widowControl w:val="0"/>
              <w:spacing w:after="0"/>
              <w:rPr>
                <w:szCs w:val="24"/>
                <w:lang w:val="en-US"/>
              </w:rPr>
            </w:pPr>
            <w:r w:rsidRPr="00B13E94">
              <w:rPr>
                <w:szCs w:val="24"/>
                <w:lang w:val="en-US"/>
              </w:rPr>
              <w:t>(</w:t>
            </w:r>
            <w:r w:rsidRPr="00B13E94">
              <w:rPr>
                <w:szCs w:val="24"/>
              </w:rPr>
              <w:t>0.007)</w:t>
            </w:r>
          </w:p>
        </w:tc>
      </w:tr>
      <w:tr w:rsidR="00B13E94" w:rsidRPr="00B13E94" w14:paraId="637DEF58" w14:textId="77777777" w:rsidTr="00CD3046">
        <w:trPr>
          <w:trHeight w:val="70"/>
        </w:trPr>
        <w:tc>
          <w:tcPr>
            <w:tcW w:w="2395" w:type="dxa"/>
            <w:tcBorders>
              <w:top w:val="nil"/>
              <w:left w:val="nil"/>
              <w:bottom w:val="nil"/>
              <w:right w:val="nil"/>
            </w:tcBorders>
            <w:vAlign w:val="center"/>
          </w:tcPr>
          <w:p w14:paraId="78B8C085" w14:textId="77777777" w:rsidR="00090DC5" w:rsidRPr="00B13E94" w:rsidRDefault="00A170FE" w:rsidP="008F13B8">
            <w:pPr>
              <w:widowControl w:val="0"/>
              <w:spacing w:after="0"/>
              <w:jc w:val="both"/>
              <w:rPr>
                <w:i/>
                <w:szCs w:val="24"/>
                <w:lang w:val="en-US"/>
              </w:rPr>
            </w:pPr>
            <m:oMathPara>
              <m:oMathParaPr>
                <m:jc m:val="left"/>
              </m:oMathParaPr>
              <m:oMath>
                <m:sSub>
                  <m:sSubPr>
                    <m:ctrlPr>
                      <w:rPr>
                        <w:rFonts w:ascii="Cambria Math" w:hAnsi="Cambria Math"/>
                        <w:i/>
                        <w:szCs w:val="24"/>
                        <w:lang w:val="en-US"/>
                      </w:rPr>
                    </m:ctrlPr>
                  </m:sSubPr>
                  <m:e>
                    <m:r>
                      <w:rPr>
                        <w:rFonts w:ascii="Cambria Math" w:hAnsi="Cambria Math"/>
                        <w:szCs w:val="24"/>
                        <w:lang w:val="en-US"/>
                      </w:rPr>
                      <m:t>b</m:t>
                    </m:r>
                  </m:e>
                  <m:sub>
                    <m:r>
                      <w:rPr>
                        <w:rFonts w:ascii="Cambria Math" w:hAnsi="Cambria Math"/>
                        <w:szCs w:val="24"/>
                        <w:lang w:val="en-US"/>
                      </w:rPr>
                      <m:t>c</m:t>
                    </m:r>
                  </m:sub>
                </m:sSub>
              </m:oMath>
            </m:oMathPara>
          </w:p>
        </w:tc>
        <w:tc>
          <w:tcPr>
            <w:tcW w:w="1115" w:type="dxa"/>
            <w:tcBorders>
              <w:top w:val="nil"/>
              <w:left w:val="nil"/>
              <w:bottom w:val="nil"/>
              <w:right w:val="nil"/>
            </w:tcBorders>
            <w:vAlign w:val="center"/>
          </w:tcPr>
          <w:p w14:paraId="62BEB08A" w14:textId="77777777" w:rsidR="00090DC5" w:rsidRPr="00B13E94" w:rsidRDefault="00090DC5" w:rsidP="008F13B8">
            <w:pPr>
              <w:widowControl w:val="0"/>
              <w:tabs>
                <w:tab w:val="decimal" w:pos="741"/>
              </w:tabs>
              <w:spacing w:after="0"/>
              <w:rPr>
                <w:szCs w:val="24"/>
                <w:lang w:val="en-US"/>
              </w:rPr>
            </w:pPr>
          </w:p>
        </w:tc>
        <w:tc>
          <w:tcPr>
            <w:tcW w:w="851" w:type="dxa"/>
            <w:tcBorders>
              <w:top w:val="nil"/>
              <w:left w:val="nil"/>
              <w:bottom w:val="nil"/>
              <w:right w:val="nil"/>
            </w:tcBorders>
          </w:tcPr>
          <w:p w14:paraId="71D4BC1F" w14:textId="77777777" w:rsidR="00090DC5" w:rsidRPr="00B13E94" w:rsidRDefault="00090DC5" w:rsidP="008F13B8">
            <w:pPr>
              <w:widowControl w:val="0"/>
              <w:spacing w:after="0"/>
              <w:rPr>
                <w:szCs w:val="24"/>
                <w:lang w:val="en-US"/>
              </w:rPr>
            </w:pPr>
          </w:p>
        </w:tc>
        <w:tc>
          <w:tcPr>
            <w:tcW w:w="1134" w:type="dxa"/>
            <w:tcBorders>
              <w:top w:val="nil"/>
              <w:left w:val="nil"/>
              <w:bottom w:val="nil"/>
              <w:right w:val="nil"/>
            </w:tcBorders>
          </w:tcPr>
          <w:p w14:paraId="488792A5" w14:textId="78CD2A17" w:rsidR="00090DC5" w:rsidRPr="00B13E94" w:rsidRDefault="00090DC5" w:rsidP="008F13B8">
            <w:pPr>
              <w:widowControl w:val="0"/>
              <w:spacing w:after="0"/>
              <w:rPr>
                <w:szCs w:val="24"/>
                <w:lang w:val="en-US"/>
              </w:rPr>
            </w:pPr>
          </w:p>
        </w:tc>
        <w:tc>
          <w:tcPr>
            <w:tcW w:w="283" w:type="dxa"/>
            <w:tcBorders>
              <w:top w:val="nil"/>
              <w:left w:val="nil"/>
              <w:bottom w:val="nil"/>
              <w:right w:val="nil"/>
            </w:tcBorders>
          </w:tcPr>
          <w:p w14:paraId="1411AF18" w14:textId="77777777" w:rsidR="00090DC5" w:rsidRPr="00B13E94" w:rsidRDefault="00090DC5" w:rsidP="008F13B8">
            <w:pPr>
              <w:widowControl w:val="0"/>
              <w:spacing w:after="0"/>
              <w:rPr>
                <w:szCs w:val="24"/>
                <w:lang w:val="en-US"/>
              </w:rPr>
            </w:pPr>
          </w:p>
        </w:tc>
        <w:tc>
          <w:tcPr>
            <w:tcW w:w="1134" w:type="dxa"/>
            <w:tcBorders>
              <w:top w:val="nil"/>
              <w:left w:val="nil"/>
              <w:bottom w:val="nil"/>
              <w:right w:val="nil"/>
            </w:tcBorders>
          </w:tcPr>
          <w:p w14:paraId="0576D575" w14:textId="77777777" w:rsidR="00090DC5" w:rsidRPr="00B13E94" w:rsidRDefault="00090DC5" w:rsidP="008F13B8">
            <w:pPr>
              <w:widowControl w:val="0"/>
              <w:tabs>
                <w:tab w:val="decimal" w:pos="744"/>
              </w:tabs>
              <w:spacing w:after="0"/>
              <w:rPr>
                <w:szCs w:val="24"/>
                <w:lang w:val="en-US"/>
              </w:rPr>
            </w:pPr>
            <w:r w:rsidRPr="00B13E94">
              <w:rPr>
                <w:szCs w:val="24"/>
              </w:rPr>
              <w:t>0.000</w:t>
            </w:r>
          </w:p>
        </w:tc>
        <w:tc>
          <w:tcPr>
            <w:tcW w:w="851" w:type="dxa"/>
            <w:tcBorders>
              <w:top w:val="nil"/>
              <w:left w:val="nil"/>
              <w:bottom w:val="nil"/>
              <w:right w:val="nil"/>
            </w:tcBorders>
          </w:tcPr>
          <w:p w14:paraId="1F955A4C" w14:textId="77777777" w:rsidR="00090DC5" w:rsidRPr="00B13E94" w:rsidRDefault="00090DC5" w:rsidP="008F13B8">
            <w:pPr>
              <w:widowControl w:val="0"/>
              <w:spacing w:after="0"/>
              <w:rPr>
                <w:szCs w:val="24"/>
                <w:lang w:val="en-US"/>
              </w:rPr>
            </w:pPr>
          </w:p>
        </w:tc>
        <w:tc>
          <w:tcPr>
            <w:tcW w:w="992" w:type="dxa"/>
            <w:tcBorders>
              <w:top w:val="nil"/>
              <w:left w:val="nil"/>
              <w:bottom w:val="nil"/>
              <w:right w:val="nil"/>
            </w:tcBorders>
          </w:tcPr>
          <w:p w14:paraId="3AE7A3A6" w14:textId="5C0AA629" w:rsidR="00090DC5" w:rsidRPr="00B13E94" w:rsidRDefault="00090DC5" w:rsidP="008F13B8">
            <w:pPr>
              <w:widowControl w:val="0"/>
              <w:spacing w:after="0"/>
              <w:rPr>
                <w:szCs w:val="24"/>
                <w:lang w:val="en-US"/>
              </w:rPr>
            </w:pPr>
            <w:r w:rsidRPr="00B13E94">
              <w:rPr>
                <w:szCs w:val="24"/>
                <w:lang w:val="en-US"/>
              </w:rPr>
              <w:t>(</w:t>
            </w:r>
            <w:r w:rsidRPr="00B13E94">
              <w:rPr>
                <w:szCs w:val="24"/>
              </w:rPr>
              <w:t>0.000)</w:t>
            </w:r>
          </w:p>
        </w:tc>
      </w:tr>
      <w:tr w:rsidR="00B13E94" w:rsidRPr="00B13E94" w14:paraId="5D5801A7" w14:textId="77777777" w:rsidTr="00CD3046">
        <w:trPr>
          <w:trHeight w:val="70"/>
        </w:trPr>
        <w:tc>
          <w:tcPr>
            <w:tcW w:w="2395" w:type="dxa"/>
            <w:tcBorders>
              <w:top w:val="nil"/>
              <w:left w:val="nil"/>
              <w:bottom w:val="nil"/>
              <w:right w:val="nil"/>
            </w:tcBorders>
            <w:vAlign w:val="center"/>
          </w:tcPr>
          <w:p w14:paraId="7153ED37" w14:textId="77777777" w:rsidR="00090DC5" w:rsidRPr="00B13E94" w:rsidRDefault="00A170FE" w:rsidP="008F13B8">
            <w:pPr>
              <w:widowControl w:val="0"/>
              <w:spacing w:after="0"/>
              <w:jc w:val="both"/>
              <w:rPr>
                <w:i/>
                <w:szCs w:val="24"/>
                <w:lang w:val="en-US"/>
              </w:rPr>
            </w:pPr>
            <m:oMathPara>
              <m:oMathParaPr>
                <m:jc m:val="left"/>
              </m:oMathParaPr>
              <m:oMath>
                <m:sSub>
                  <m:sSubPr>
                    <m:ctrlPr>
                      <w:rPr>
                        <w:rFonts w:ascii="Cambria Math" w:hAnsi="Cambria Math"/>
                        <w:i/>
                        <w:szCs w:val="24"/>
                        <w:lang w:val="en-US"/>
                      </w:rPr>
                    </m:ctrlPr>
                  </m:sSubPr>
                  <m:e>
                    <m:r>
                      <w:rPr>
                        <w:rFonts w:ascii="Cambria Math" w:hAnsi="Cambria Math"/>
                        <w:szCs w:val="24"/>
                        <w:lang w:val="en-US"/>
                      </w:rPr>
                      <m:t>b</m:t>
                    </m:r>
                  </m:e>
                  <m:sub>
                    <m:r>
                      <w:rPr>
                        <w:rFonts w:ascii="Cambria Math" w:hAnsi="Cambria Math"/>
                        <w:szCs w:val="24"/>
                        <w:lang w:val="en-US"/>
                      </w:rPr>
                      <m:t>cl</m:t>
                    </m:r>
                  </m:sub>
                </m:sSub>
              </m:oMath>
            </m:oMathPara>
          </w:p>
        </w:tc>
        <w:tc>
          <w:tcPr>
            <w:tcW w:w="1115" w:type="dxa"/>
            <w:tcBorders>
              <w:top w:val="nil"/>
              <w:left w:val="nil"/>
              <w:bottom w:val="nil"/>
              <w:right w:val="nil"/>
            </w:tcBorders>
            <w:vAlign w:val="center"/>
          </w:tcPr>
          <w:p w14:paraId="3BC0468D" w14:textId="77777777" w:rsidR="00090DC5" w:rsidRPr="00B13E94" w:rsidRDefault="00090DC5" w:rsidP="008F13B8">
            <w:pPr>
              <w:widowControl w:val="0"/>
              <w:tabs>
                <w:tab w:val="decimal" w:pos="741"/>
              </w:tabs>
              <w:spacing w:after="0"/>
              <w:rPr>
                <w:szCs w:val="24"/>
                <w:lang w:val="en-US"/>
              </w:rPr>
            </w:pPr>
          </w:p>
        </w:tc>
        <w:tc>
          <w:tcPr>
            <w:tcW w:w="851" w:type="dxa"/>
            <w:tcBorders>
              <w:top w:val="nil"/>
              <w:left w:val="nil"/>
              <w:bottom w:val="nil"/>
              <w:right w:val="nil"/>
            </w:tcBorders>
          </w:tcPr>
          <w:p w14:paraId="429CAB2F" w14:textId="77777777" w:rsidR="00090DC5" w:rsidRPr="00B13E94" w:rsidRDefault="00090DC5" w:rsidP="008F13B8">
            <w:pPr>
              <w:widowControl w:val="0"/>
              <w:spacing w:after="0"/>
              <w:rPr>
                <w:szCs w:val="24"/>
                <w:lang w:val="en-US"/>
              </w:rPr>
            </w:pPr>
          </w:p>
        </w:tc>
        <w:tc>
          <w:tcPr>
            <w:tcW w:w="1134" w:type="dxa"/>
            <w:tcBorders>
              <w:top w:val="nil"/>
              <w:left w:val="nil"/>
              <w:bottom w:val="nil"/>
              <w:right w:val="nil"/>
            </w:tcBorders>
          </w:tcPr>
          <w:p w14:paraId="5A5F5488" w14:textId="0941F690" w:rsidR="00090DC5" w:rsidRPr="00B13E94" w:rsidRDefault="00090DC5" w:rsidP="008F13B8">
            <w:pPr>
              <w:widowControl w:val="0"/>
              <w:spacing w:after="0"/>
              <w:rPr>
                <w:szCs w:val="24"/>
                <w:lang w:val="en-US"/>
              </w:rPr>
            </w:pPr>
          </w:p>
        </w:tc>
        <w:tc>
          <w:tcPr>
            <w:tcW w:w="283" w:type="dxa"/>
            <w:tcBorders>
              <w:top w:val="nil"/>
              <w:left w:val="nil"/>
              <w:bottom w:val="nil"/>
              <w:right w:val="nil"/>
            </w:tcBorders>
          </w:tcPr>
          <w:p w14:paraId="163ABFEC" w14:textId="77777777" w:rsidR="00090DC5" w:rsidRPr="00B13E94" w:rsidRDefault="00090DC5" w:rsidP="008F13B8">
            <w:pPr>
              <w:widowControl w:val="0"/>
              <w:spacing w:after="0"/>
              <w:rPr>
                <w:szCs w:val="24"/>
                <w:lang w:val="en-US"/>
              </w:rPr>
            </w:pPr>
          </w:p>
        </w:tc>
        <w:tc>
          <w:tcPr>
            <w:tcW w:w="1134" w:type="dxa"/>
            <w:tcBorders>
              <w:top w:val="nil"/>
              <w:left w:val="nil"/>
              <w:bottom w:val="nil"/>
              <w:right w:val="nil"/>
            </w:tcBorders>
          </w:tcPr>
          <w:p w14:paraId="66E18464" w14:textId="2E02AEB9" w:rsidR="00090DC5" w:rsidRPr="00B13E94" w:rsidRDefault="00090DC5" w:rsidP="008F13B8">
            <w:pPr>
              <w:widowControl w:val="0"/>
              <w:tabs>
                <w:tab w:val="decimal" w:pos="744"/>
              </w:tabs>
              <w:spacing w:after="0"/>
              <w:rPr>
                <w:szCs w:val="24"/>
                <w:lang w:val="en-US"/>
              </w:rPr>
            </w:pPr>
            <w:r w:rsidRPr="00B13E94">
              <w:rPr>
                <w:szCs w:val="24"/>
              </w:rPr>
              <w:t>-0.024</w:t>
            </w:r>
          </w:p>
        </w:tc>
        <w:tc>
          <w:tcPr>
            <w:tcW w:w="851" w:type="dxa"/>
            <w:tcBorders>
              <w:top w:val="nil"/>
              <w:left w:val="nil"/>
              <w:bottom w:val="nil"/>
              <w:right w:val="nil"/>
            </w:tcBorders>
          </w:tcPr>
          <w:p w14:paraId="3FC176B2" w14:textId="37F5B005" w:rsidR="00090DC5" w:rsidRPr="00B13E94" w:rsidRDefault="00CD3046" w:rsidP="008F13B8">
            <w:pPr>
              <w:widowControl w:val="0"/>
              <w:spacing w:after="0"/>
              <w:rPr>
                <w:szCs w:val="24"/>
                <w:lang w:val="en-US"/>
              </w:rPr>
            </w:pPr>
            <w:r w:rsidRPr="00B13E94">
              <w:rPr>
                <w:szCs w:val="24"/>
                <w:lang w:val="en-US"/>
              </w:rPr>
              <w:t>*</w:t>
            </w:r>
          </w:p>
        </w:tc>
        <w:tc>
          <w:tcPr>
            <w:tcW w:w="992" w:type="dxa"/>
            <w:tcBorders>
              <w:top w:val="nil"/>
              <w:left w:val="nil"/>
              <w:bottom w:val="nil"/>
              <w:right w:val="nil"/>
            </w:tcBorders>
          </w:tcPr>
          <w:p w14:paraId="74A0F15A" w14:textId="3FB5E290" w:rsidR="00090DC5" w:rsidRPr="00B13E94" w:rsidRDefault="00090DC5" w:rsidP="008F13B8">
            <w:pPr>
              <w:widowControl w:val="0"/>
              <w:spacing w:after="0"/>
              <w:rPr>
                <w:szCs w:val="24"/>
                <w:lang w:val="en-US"/>
              </w:rPr>
            </w:pPr>
            <w:r w:rsidRPr="00B13E94">
              <w:rPr>
                <w:szCs w:val="24"/>
                <w:lang w:val="en-US"/>
              </w:rPr>
              <w:t>(</w:t>
            </w:r>
            <w:r w:rsidRPr="00B13E94">
              <w:rPr>
                <w:szCs w:val="24"/>
              </w:rPr>
              <w:t>0.012)</w:t>
            </w:r>
          </w:p>
        </w:tc>
      </w:tr>
      <w:tr w:rsidR="00B13E94" w:rsidRPr="00B13E94" w14:paraId="308F69E3" w14:textId="77777777" w:rsidTr="00CD3046">
        <w:trPr>
          <w:trHeight w:val="70"/>
        </w:trPr>
        <w:tc>
          <w:tcPr>
            <w:tcW w:w="2395" w:type="dxa"/>
            <w:tcBorders>
              <w:top w:val="nil"/>
              <w:left w:val="nil"/>
              <w:bottom w:val="nil"/>
              <w:right w:val="nil"/>
            </w:tcBorders>
            <w:vAlign w:val="center"/>
          </w:tcPr>
          <w:p w14:paraId="14445C88" w14:textId="77777777" w:rsidR="00090DC5" w:rsidRPr="00B13E94" w:rsidRDefault="00A170FE" w:rsidP="008F13B8">
            <w:pPr>
              <w:widowControl w:val="0"/>
              <w:spacing w:after="0"/>
              <w:jc w:val="both"/>
              <w:rPr>
                <w:i/>
                <w:szCs w:val="24"/>
                <w:lang w:val="en-US"/>
              </w:rPr>
            </w:pPr>
            <m:oMathPara>
              <m:oMathParaPr>
                <m:jc m:val="left"/>
              </m:oMathParaPr>
              <m:oMath>
                <m:sSub>
                  <m:sSubPr>
                    <m:ctrlPr>
                      <w:rPr>
                        <w:rFonts w:ascii="Cambria Math" w:hAnsi="Cambria Math"/>
                        <w:i/>
                        <w:szCs w:val="24"/>
                        <w:lang w:val="en-US"/>
                      </w:rPr>
                    </m:ctrlPr>
                  </m:sSubPr>
                  <m:e>
                    <m:r>
                      <w:rPr>
                        <w:rFonts w:ascii="Cambria Math" w:hAnsi="Cambria Math"/>
                        <w:szCs w:val="24"/>
                        <w:lang w:val="en-US"/>
                      </w:rPr>
                      <m:t>b</m:t>
                    </m:r>
                  </m:e>
                  <m:sub>
                    <m:r>
                      <w:rPr>
                        <w:rFonts w:ascii="Cambria Math" w:hAnsi="Cambria Math"/>
                        <w:szCs w:val="24"/>
                        <w:lang w:val="en-US"/>
                      </w:rPr>
                      <m:t>e</m:t>
                    </m:r>
                  </m:sub>
                </m:sSub>
              </m:oMath>
            </m:oMathPara>
          </w:p>
        </w:tc>
        <w:tc>
          <w:tcPr>
            <w:tcW w:w="1115" w:type="dxa"/>
            <w:tcBorders>
              <w:top w:val="nil"/>
              <w:left w:val="nil"/>
              <w:bottom w:val="nil"/>
              <w:right w:val="nil"/>
            </w:tcBorders>
            <w:vAlign w:val="center"/>
          </w:tcPr>
          <w:p w14:paraId="1D9E805C" w14:textId="77777777" w:rsidR="00090DC5" w:rsidRPr="00B13E94" w:rsidRDefault="00090DC5" w:rsidP="008F13B8">
            <w:pPr>
              <w:widowControl w:val="0"/>
              <w:tabs>
                <w:tab w:val="decimal" w:pos="741"/>
              </w:tabs>
              <w:spacing w:after="0"/>
              <w:rPr>
                <w:szCs w:val="24"/>
                <w:lang w:val="en-US"/>
              </w:rPr>
            </w:pPr>
          </w:p>
        </w:tc>
        <w:tc>
          <w:tcPr>
            <w:tcW w:w="851" w:type="dxa"/>
            <w:tcBorders>
              <w:top w:val="nil"/>
              <w:left w:val="nil"/>
              <w:bottom w:val="nil"/>
              <w:right w:val="nil"/>
            </w:tcBorders>
          </w:tcPr>
          <w:p w14:paraId="70BCA29A" w14:textId="77777777" w:rsidR="00090DC5" w:rsidRPr="00B13E94" w:rsidRDefault="00090DC5" w:rsidP="008F13B8">
            <w:pPr>
              <w:widowControl w:val="0"/>
              <w:spacing w:after="0"/>
              <w:rPr>
                <w:szCs w:val="24"/>
                <w:lang w:val="en-US"/>
              </w:rPr>
            </w:pPr>
          </w:p>
        </w:tc>
        <w:tc>
          <w:tcPr>
            <w:tcW w:w="1134" w:type="dxa"/>
            <w:tcBorders>
              <w:top w:val="nil"/>
              <w:left w:val="nil"/>
              <w:bottom w:val="nil"/>
              <w:right w:val="nil"/>
            </w:tcBorders>
          </w:tcPr>
          <w:p w14:paraId="64AF10AD" w14:textId="0F5FFEBF" w:rsidR="00090DC5" w:rsidRPr="00B13E94" w:rsidRDefault="00090DC5" w:rsidP="008F13B8">
            <w:pPr>
              <w:widowControl w:val="0"/>
              <w:spacing w:after="0"/>
              <w:rPr>
                <w:szCs w:val="24"/>
                <w:lang w:val="en-US"/>
              </w:rPr>
            </w:pPr>
          </w:p>
        </w:tc>
        <w:tc>
          <w:tcPr>
            <w:tcW w:w="283" w:type="dxa"/>
            <w:tcBorders>
              <w:top w:val="nil"/>
              <w:left w:val="nil"/>
              <w:bottom w:val="nil"/>
              <w:right w:val="nil"/>
            </w:tcBorders>
          </w:tcPr>
          <w:p w14:paraId="2B1FB316" w14:textId="77777777" w:rsidR="00090DC5" w:rsidRPr="00B13E94" w:rsidRDefault="00090DC5" w:rsidP="008F13B8">
            <w:pPr>
              <w:widowControl w:val="0"/>
              <w:spacing w:after="0"/>
              <w:rPr>
                <w:szCs w:val="24"/>
                <w:lang w:val="en-US"/>
              </w:rPr>
            </w:pPr>
          </w:p>
        </w:tc>
        <w:tc>
          <w:tcPr>
            <w:tcW w:w="1134" w:type="dxa"/>
            <w:tcBorders>
              <w:top w:val="nil"/>
              <w:left w:val="nil"/>
              <w:bottom w:val="nil"/>
              <w:right w:val="nil"/>
            </w:tcBorders>
          </w:tcPr>
          <w:p w14:paraId="7A261E97" w14:textId="6A5EE51C" w:rsidR="00090DC5" w:rsidRPr="00B13E94" w:rsidRDefault="00090DC5" w:rsidP="008F13B8">
            <w:pPr>
              <w:widowControl w:val="0"/>
              <w:tabs>
                <w:tab w:val="decimal" w:pos="744"/>
              </w:tabs>
              <w:spacing w:after="0"/>
              <w:rPr>
                <w:szCs w:val="24"/>
                <w:lang w:val="en-US"/>
              </w:rPr>
            </w:pPr>
            <w:r w:rsidRPr="00B13E94">
              <w:rPr>
                <w:szCs w:val="24"/>
              </w:rPr>
              <w:t>-0.016</w:t>
            </w:r>
          </w:p>
        </w:tc>
        <w:tc>
          <w:tcPr>
            <w:tcW w:w="851" w:type="dxa"/>
            <w:tcBorders>
              <w:top w:val="nil"/>
              <w:left w:val="nil"/>
              <w:bottom w:val="nil"/>
              <w:right w:val="nil"/>
            </w:tcBorders>
          </w:tcPr>
          <w:p w14:paraId="404FDDF9" w14:textId="55884840" w:rsidR="00090DC5" w:rsidRPr="00B13E94" w:rsidRDefault="00CD3046" w:rsidP="008F13B8">
            <w:pPr>
              <w:widowControl w:val="0"/>
              <w:spacing w:after="0"/>
              <w:rPr>
                <w:szCs w:val="24"/>
                <w:lang w:val="en-US"/>
              </w:rPr>
            </w:pPr>
            <w:r w:rsidRPr="00B13E94">
              <w:rPr>
                <w:szCs w:val="24"/>
                <w:lang w:val="en-US"/>
              </w:rPr>
              <w:t>**</w:t>
            </w:r>
          </w:p>
        </w:tc>
        <w:tc>
          <w:tcPr>
            <w:tcW w:w="992" w:type="dxa"/>
            <w:tcBorders>
              <w:top w:val="nil"/>
              <w:left w:val="nil"/>
              <w:bottom w:val="nil"/>
              <w:right w:val="nil"/>
            </w:tcBorders>
          </w:tcPr>
          <w:p w14:paraId="237091A0" w14:textId="7BF34FF8" w:rsidR="00090DC5" w:rsidRPr="00B13E94" w:rsidRDefault="00090DC5" w:rsidP="008F13B8">
            <w:pPr>
              <w:widowControl w:val="0"/>
              <w:spacing w:after="0"/>
              <w:rPr>
                <w:szCs w:val="24"/>
                <w:lang w:val="en-US"/>
              </w:rPr>
            </w:pPr>
            <w:r w:rsidRPr="00B13E94">
              <w:rPr>
                <w:szCs w:val="24"/>
                <w:lang w:val="en-US"/>
              </w:rPr>
              <w:t>(</w:t>
            </w:r>
            <w:r w:rsidRPr="00B13E94">
              <w:rPr>
                <w:szCs w:val="24"/>
              </w:rPr>
              <w:t>0.006)</w:t>
            </w:r>
          </w:p>
        </w:tc>
      </w:tr>
      <w:tr w:rsidR="00B13E94" w:rsidRPr="00B13E94" w14:paraId="5A25EE6D" w14:textId="77777777" w:rsidTr="00CD3046">
        <w:trPr>
          <w:trHeight w:val="406"/>
        </w:trPr>
        <w:tc>
          <w:tcPr>
            <w:tcW w:w="2395" w:type="dxa"/>
            <w:tcBorders>
              <w:top w:val="nil"/>
              <w:left w:val="nil"/>
              <w:bottom w:val="nil"/>
              <w:right w:val="nil"/>
            </w:tcBorders>
            <w:vAlign w:val="center"/>
          </w:tcPr>
          <w:p w14:paraId="08DDFD3D" w14:textId="77777777" w:rsidR="00090DC5" w:rsidRPr="00B13E94" w:rsidRDefault="00090DC5" w:rsidP="008F13B8">
            <w:pPr>
              <w:widowControl w:val="0"/>
              <w:spacing w:before="240" w:after="0"/>
              <w:rPr>
                <w:b/>
                <w:bCs/>
                <w:iCs/>
                <w:szCs w:val="24"/>
                <w:lang w:val="en-US"/>
              </w:rPr>
            </w:pPr>
            <w:r w:rsidRPr="00B13E94">
              <w:rPr>
                <w:b/>
                <w:bCs/>
                <w:iCs/>
                <w:szCs w:val="24"/>
                <w:lang w:val="en-US"/>
              </w:rPr>
              <w:t xml:space="preserve">Variances </w:t>
            </w:r>
          </w:p>
        </w:tc>
        <w:tc>
          <w:tcPr>
            <w:tcW w:w="1115" w:type="dxa"/>
            <w:tcBorders>
              <w:top w:val="nil"/>
              <w:left w:val="nil"/>
              <w:bottom w:val="nil"/>
              <w:right w:val="nil"/>
            </w:tcBorders>
            <w:vAlign w:val="center"/>
          </w:tcPr>
          <w:p w14:paraId="4748C37C" w14:textId="77777777" w:rsidR="00090DC5" w:rsidRPr="00B13E94" w:rsidRDefault="00090DC5" w:rsidP="008F13B8">
            <w:pPr>
              <w:widowControl w:val="0"/>
              <w:tabs>
                <w:tab w:val="decimal" w:pos="741"/>
              </w:tabs>
              <w:spacing w:after="0"/>
              <w:rPr>
                <w:szCs w:val="24"/>
                <w:lang w:val="en-US"/>
              </w:rPr>
            </w:pPr>
          </w:p>
        </w:tc>
        <w:tc>
          <w:tcPr>
            <w:tcW w:w="851" w:type="dxa"/>
            <w:tcBorders>
              <w:top w:val="nil"/>
              <w:left w:val="nil"/>
              <w:bottom w:val="nil"/>
              <w:right w:val="nil"/>
            </w:tcBorders>
          </w:tcPr>
          <w:p w14:paraId="7468812D" w14:textId="77777777" w:rsidR="00090DC5" w:rsidRPr="00B13E94" w:rsidRDefault="00090DC5" w:rsidP="008F13B8">
            <w:pPr>
              <w:widowControl w:val="0"/>
              <w:spacing w:after="0"/>
              <w:rPr>
                <w:szCs w:val="24"/>
                <w:lang w:val="en-US"/>
              </w:rPr>
            </w:pPr>
          </w:p>
        </w:tc>
        <w:tc>
          <w:tcPr>
            <w:tcW w:w="1134" w:type="dxa"/>
            <w:tcBorders>
              <w:top w:val="nil"/>
              <w:left w:val="nil"/>
              <w:bottom w:val="nil"/>
              <w:right w:val="nil"/>
            </w:tcBorders>
          </w:tcPr>
          <w:p w14:paraId="4D8039F9" w14:textId="0FB6D726" w:rsidR="00090DC5" w:rsidRPr="00B13E94" w:rsidRDefault="00090DC5" w:rsidP="008F13B8">
            <w:pPr>
              <w:widowControl w:val="0"/>
              <w:spacing w:after="0"/>
              <w:rPr>
                <w:szCs w:val="24"/>
                <w:lang w:val="en-US"/>
              </w:rPr>
            </w:pPr>
          </w:p>
        </w:tc>
        <w:tc>
          <w:tcPr>
            <w:tcW w:w="283" w:type="dxa"/>
            <w:tcBorders>
              <w:top w:val="nil"/>
              <w:left w:val="nil"/>
              <w:bottom w:val="nil"/>
              <w:right w:val="nil"/>
            </w:tcBorders>
          </w:tcPr>
          <w:p w14:paraId="4B3CDBB3" w14:textId="77777777" w:rsidR="00090DC5" w:rsidRPr="00B13E94" w:rsidRDefault="00090DC5" w:rsidP="008F13B8">
            <w:pPr>
              <w:widowControl w:val="0"/>
              <w:spacing w:after="0"/>
              <w:rPr>
                <w:szCs w:val="24"/>
                <w:lang w:val="en-US"/>
              </w:rPr>
            </w:pPr>
          </w:p>
        </w:tc>
        <w:tc>
          <w:tcPr>
            <w:tcW w:w="1134" w:type="dxa"/>
            <w:tcBorders>
              <w:top w:val="nil"/>
              <w:left w:val="nil"/>
              <w:bottom w:val="nil"/>
              <w:right w:val="nil"/>
            </w:tcBorders>
          </w:tcPr>
          <w:p w14:paraId="78C53E7C" w14:textId="77777777" w:rsidR="00090DC5" w:rsidRPr="00B13E94" w:rsidRDefault="00090DC5" w:rsidP="008F13B8">
            <w:pPr>
              <w:widowControl w:val="0"/>
              <w:tabs>
                <w:tab w:val="decimal" w:pos="744"/>
              </w:tabs>
              <w:spacing w:after="0"/>
              <w:rPr>
                <w:szCs w:val="24"/>
                <w:lang w:val="en-US"/>
              </w:rPr>
            </w:pPr>
          </w:p>
        </w:tc>
        <w:tc>
          <w:tcPr>
            <w:tcW w:w="851" w:type="dxa"/>
            <w:tcBorders>
              <w:top w:val="nil"/>
              <w:left w:val="nil"/>
              <w:bottom w:val="nil"/>
              <w:right w:val="nil"/>
            </w:tcBorders>
          </w:tcPr>
          <w:p w14:paraId="43182290" w14:textId="77777777" w:rsidR="00090DC5" w:rsidRPr="00B13E94" w:rsidRDefault="00090DC5" w:rsidP="008F13B8">
            <w:pPr>
              <w:widowControl w:val="0"/>
              <w:spacing w:after="0"/>
              <w:rPr>
                <w:szCs w:val="24"/>
                <w:lang w:val="en-US"/>
              </w:rPr>
            </w:pPr>
          </w:p>
        </w:tc>
        <w:tc>
          <w:tcPr>
            <w:tcW w:w="992" w:type="dxa"/>
            <w:tcBorders>
              <w:top w:val="nil"/>
              <w:left w:val="nil"/>
              <w:bottom w:val="nil"/>
              <w:right w:val="nil"/>
            </w:tcBorders>
          </w:tcPr>
          <w:p w14:paraId="41FB20CB" w14:textId="53035D1E" w:rsidR="00090DC5" w:rsidRPr="00B13E94" w:rsidRDefault="00090DC5" w:rsidP="008F13B8">
            <w:pPr>
              <w:widowControl w:val="0"/>
              <w:spacing w:after="0"/>
              <w:rPr>
                <w:szCs w:val="24"/>
                <w:lang w:val="en-US"/>
              </w:rPr>
            </w:pPr>
          </w:p>
        </w:tc>
      </w:tr>
      <w:tr w:rsidR="00B13E94" w:rsidRPr="00B13E94" w14:paraId="3E4CACCA" w14:textId="77777777" w:rsidTr="00CD3046">
        <w:trPr>
          <w:trHeight w:val="284"/>
        </w:trPr>
        <w:tc>
          <w:tcPr>
            <w:tcW w:w="2395" w:type="dxa"/>
            <w:tcBorders>
              <w:top w:val="nil"/>
              <w:left w:val="nil"/>
              <w:bottom w:val="nil"/>
              <w:right w:val="nil"/>
            </w:tcBorders>
            <w:vAlign w:val="center"/>
          </w:tcPr>
          <w:p w14:paraId="7C38ADE6" w14:textId="77777777" w:rsidR="00090DC5" w:rsidRPr="00B13E94" w:rsidRDefault="00090DC5" w:rsidP="008F13B8">
            <w:pPr>
              <w:widowControl w:val="0"/>
              <w:spacing w:after="0"/>
              <w:rPr>
                <w:iCs/>
                <w:szCs w:val="24"/>
                <w:lang w:val="en-US"/>
              </w:rPr>
            </w:pPr>
            <w:r w:rsidRPr="00B13E94">
              <w:rPr>
                <w:i/>
                <w:szCs w:val="24"/>
                <w:lang w:val="en-US"/>
              </w:rPr>
              <w:t xml:space="preserve">VA   </w:t>
            </w:r>
          </w:p>
        </w:tc>
        <w:tc>
          <w:tcPr>
            <w:tcW w:w="1115" w:type="dxa"/>
            <w:tcBorders>
              <w:top w:val="nil"/>
              <w:left w:val="nil"/>
              <w:bottom w:val="nil"/>
              <w:right w:val="nil"/>
            </w:tcBorders>
          </w:tcPr>
          <w:p w14:paraId="25745CBF" w14:textId="2447472B" w:rsidR="00090DC5" w:rsidRPr="00B13E94" w:rsidRDefault="00090DC5" w:rsidP="008F13B8">
            <w:pPr>
              <w:widowControl w:val="0"/>
              <w:tabs>
                <w:tab w:val="decimal" w:pos="741"/>
              </w:tabs>
              <w:spacing w:after="0"/>
              <w:rPr>
                <w:szCs w:val="24"/>
                <w:lang w:val="en-US"/>
              </w:rPr>
            </w:pPr>
            <w:r w:rsidRPr="00B13E94">
              <w:rPr>
                <w:szCs w:val="24"/>
              </w:rPr>
              <w:t>47.449</w:t>
            </w:r>
          </w:p>
        </w:tc>
        <w:tc>
          <w:tcPr>
            <w:tcW w:w="851" w:type="dxa"/>
            <w:tcBorders>
              <w:top w:val="nil"/>
              <w:left w:val="nil"/>
              <w:bottom w:val="nil"/>
              <w:right w:val="nil"/>
            </w:tcBorders>
          </w:tcPr>
          <w:p w14:paraId="2B9B643F" w14:textId="5D81F3D7" w:rsidR="00090DC5" w:rsidRPr="00B13E94" w:rsidRDefault="00090DC5" w:rsidP="008F13B8">
            <w:pPr>
              <w:widowControl w:val="0"/>
              <w:spacing w:after="0"/>
              <w:rPr>
                <w:szCs w:val="24"/>
              </w:rPr>
            </w:pPr>
            <w:r w:rsidRPr="00B13E94">
              <w:rPr>
                <w:szCs w:val="24"/>
                <w:lang w:val="en-US"/>
              </w:rPr>
              <w:t>***</w:t>
            </w:r>
          </w:p>
        </w:tc>
        <w:tc>
          <w:tcPr>
            <w:tcW w:w="1134" w:type="dxa"/>
            <w:tcBorders>
              <w:top w:val="nil"/>
              <w:left w:val="nil"/>
              <w:bottom w:val="nil"/>
              <w:right w:val="nil"/>
            </w:tcBorders>
          </w:tcPr>
          <w:p w14:paraId="7C16DF87" w14:textId="68309A46" w:rsidR="00090DC5" w:rsidRPr="00B13E94" w:rsidRDefault="00090DC5" w:rsidP="008F13B8">
            <w:pPr>
              <w:widowControl w:val="0"/>
              <w:spacing w:after="0"/>
              <w:rPr>
                <w:szCs w:val="24"/>
                <w:lang w:val="en-US"/>
              </w:rPr>
            </w:pPr>
            <w:r w:rsidRPr="00B13E94">
              <w:rPr>
                <w:szCs w:val="24"/>
              </w:rPr>
              <w:t>(3.016)</w:t>
            </w:r>
          </w:p>
        </w:tc>
        <w:tc>
          <w:tcPr>
            <w:tcW w:w="283" w:type="dxa"/>
            <w:tcBorders>
              <w:top w:val="nil"/>
              <w:left w:val="nil"/>
              <w:bottom w:val="nil"/>
              <w:right w:val="nil"/>
            </w:tcBorders>
          </w:tcPr>
          <w:p w14:paraId="148A3D93" w14:textId="77777777" w:rsidR="00090DC5" w:rsidRPr="00B13E94" w:rsidRDefault="00090DC5" w:rsidP="008F13B8">
            <w:pPr>
              <w:widowControl w:val="0"/>
              <w:spacing w:after="0"/>
              <w:rPr>
                <w:szCs w:val="24"/>
                <w:lang w:val="en-US"/>
              </w:rPr>
            </w:pPr>
          </w:p>
        </w:tc>
        <w:tc>
          <w:tcPr>
            <w:tcW w:w="1134" w:type="dxa"/>
            <w:tcBorders>
              <w:top w:val="nil"/>
              <w:left w:val="nil"/>
              <w:bottom w:val="nil"/>
              <w:right w:val="nil"/>
            </w:tcBorders>
          </w:tcPr>
          <w:p w14:paraId="1668E9E0" w14:textId="77777777" w:rsidR="00090DC5" w:rsidRPr="00B13E94" w:rsidRDefault="00090DC5" w:rsidP="008F13B8">
            <w:pPr>
              <w:widowControl w:val="0"/>
              <w:tabs>
                <w:tab w:val="decimal" w:pos="744"/>
              </w:tabs>
              <w:spacing w:after="0"/>
              <w:rPr>
                <w:szCs w:val="24"/>
                <w:vertAlign w:val="superscript"/>
                <w:lang w:val="en-US"/>
              </w:rPr>
            </w:pPr>
            <w:r w:rsidRPr="00B13E94">
              <w:rPr>
                <w:szCs w:val="24"/>
                <w:vertAlign w:val="superscript"/>
                <w:lang w:val="en-US"/>
              </w:rPr>
              <w:t>a</w:t>
            </w:r>
          </w:p>
        </w:tc>
        <w:tc>
          <w:tcPr>
            <w:tcW w:w="851" w:type="dxa"/>
            <w:tcBorders>
              <w:top w:val="nil"/>
              <w:left w:val="nil"/>
              <w:bottom w:val="nil"/>
              <w:right w:val="nil"/>
            </w:tcBorders>
          </w:tcPr>
          <w:p w14:paraId="6EB92010" w14:textId="77777777" w:rsidR="00090DC5" w:rsidRPr="00B13E94" w:rsidRDefault="00090DC5" w:rsidP="008F13B8">
            <w:pPr>
              <w:widowControl w:val="0"/>
              <w:spacing w:after="0"/>
              <w:rPr>
                <w:szCs w:val="24"/>
                <w:lang w:val="en-US"/>
              </w:rPr>
            </w:pPr>
          </w:p>
        </w:tc>
        <w:tc>
          <w:tcPr>
            <w:tcW w:w="992" w:type="dxa"/>
            <w:tcBorders>
              <w:top w:val="nil"/>
              <w:left w:val="nil"/>
              <w:bottom w:val="nil"/>
              <w:right w:val="nil"/>
            </w:tcBorders>
          </w:tcPr>
          <w:p w14:paraId="51E0F610" w14:textId="0FF2BFEA" w:rsidR="00090DC5" w:rsidRPr="00B13E94" w:rsidRDefault="00090DC5" w:rsidP="008F13B8">
            <w:pPr>
              <w:widowControl w:val="0"/>
              <w:spacing w:after="0"/>
              <w:rPr>
                <w:szCs w:val="24"/>
                <w:lang w:val="en-US"/>
              </w:rPr>
            </w:pPr>
          </w:p>
        </w:tc>
      </w:tr>
      <w:tr w:rsidR="00B13E94" w:rsidRPr="00B13E94" w14:paraId="67BE17A5" w14:textId="77777777" w:rsidTr="00CD3046">
        <w:trPr>
          <w:trHeight w:val="284"/>
        </w:trPr>
        <w:tc>
          <w:tcPr>
            <w:tcW w:w="2395" w:type="dxa"/>
            <w:tcBorders>
              <w:top w:val="nil"/>
              <w:left w:val="nil"/>
              <w:bottom w:val="nil"/>
              <w:right w:val="nil"/>
            </w:tcBorders>
            <w:vAlign w:val="center"/>
          </w:tcPr>
          <w:p w14:paraId="1E8D8738" w14:textId="77777777" w:rsidR="00090DC5" w:rsidRPr="00B13E94" w:rsidRDefault="00090DC5" w:rsidP="008F13B8">
            <w:pPr>
              <w:widowControl w:val="0"/>
              <w:spacing w:after="0"/>
              <w:rPr>
                <w:i/>
                <w:szCs w:val="24"/>
                <w:lang w:val="en-US"/>
              </w:rPr>
            </w:pPr>
            <w:r w:rsidRPr="00B13E94">
              <w:rPr>
                <w:i/>
                <w:szCs w:val="24"/>
                <w:lang w:val="en-US"/>
              </w:rPr>
              <w:t xml:space="preserve">VC  </w:t>
            </w:r>
          </w:p>
        </w:tc>
        <w:tc>
          <w:tcPr>
            <w:tcW w:w="1115" w:type="dxa"/>
            <w:tcBorders>
              <w:top w:val="nil"/>
              <w:left w:val="nil"/>
              <w:bottom w:val="nil"/>
              <w:right w:val="nil"/>
            </w:tcBorders>
          </w:tcPr>
          <w:p w14:paraId="36892DE9" w14:textId="62CD1E3A" w:rsidR="00090DC5" w:rsidRPr="00B13E94" w:rsidRDefault="00090DC5" w:rsidP="008F13B8">
            <w:pPr>
              <w:widowControl w:val="0"/>
              <w:tabs>
                <w:tab w:val="decimal" w:pos="741"/>
              </w:tabs>
              <w:spacing w:after="0"/>
              <w:rPr>
                <w:szCs w:val="24"/>
                <w:lang w:val="en-US"/>
              </w:rPr>
            </w:pPr>
            <w:r w:rsidRPr="00B13E94">
              <w:rPr>
                <w:szCs w:val="24"/>
              </w:rPr>
              <w:t>8.066</w:t>
            </w:r>
          </w:p>
        </w:tc>
        <w:tc>
          <w:tcPr>
            <w:tcW w:w="851" w:type="dxa"/>
            <w:tcBorders>
              <w:top w:val="nil"/>
              <w:left w:val="nil"/>
              <w:bottom w:val="nil"/>
              <w:right w:val="nil"/>
            </w:tcBorders>
          </w:tcPr>
          <w:p w14:paraId="4E58EDB0" w14:textId="720D728E" w:rsidR="00090DC5" w:rsidRPr="00B13E94" w:rsidRDefault="00090DC5" w:rsidP="008F13B8">
            <w:pPr>
              <w:widowControl w:val="0"/>
              <w:spacing w:after="0"/>
              <w:rPr>
                <w:szCs w:val="24"/>
              </w:rPr>
            </w:pPr>
            <w:r w:rsidRPr="00B13E94">
              <w:rPr>
                <w:szCs w:val="24"/>
                <w:lang w:val="en-US"/>
              </w:rPr>
              <w:t>**</w:t>
            </w:r>
          </w:p>
        </w:tc>
        <w:tc>
          <w:tcPr>
            <w:tcW w:w="1134" w:type="dxa"/>
            <w:tcBorders>
              <w:top w:val="nil"/>
              <w:left w:val="nil"/>
              <w:bottom w:val="nil"/>
              <w:right w:val="nil"/>
            </w:tcBorders>
          </w:tcPr>
          <w:p w14:paraId="47B310D2" w14:textId="03617F2F" w:rsidR="00090DC5" w:rsidRPr="00B13E94" w:rsidRDefault="00090DC5" w:rsidP="008F13B8">
            <w:pPr>
              <w:widowControl w:val="0"/>
              <w:spacing w:after="0"/>
              <w:rPr>
                <w:szCs w:val="24"/>
                <w:lang w:val="en-US"/>
              </w:rPr>
            </w:pPr>
            <w:r w:rsidRPr="00B13E94">
              <w:rPr>
                <w:szCs w:val="24"/>
              </w:rPr>
              <w:t>(2.678)</w:t>
            </w:r>
          </w:p>
        </w:tc>
        <w:tc>
          <w:tcPr>
            <w:tcW w:w="283" w:type="dxa"/>
            <w:tcBorders>
              <w:top w:val="nil"/>
              <w:left w:val="nil"/>
              <w:bottom w:val="nil"/>
              <w:right w:val="nil"/>
            </w:tcBorders>
          </w:tcPr>
          <w:p w14:paraId="3B992593" w14:textId="77777777" w:rsidR="00090DC5" w:rsidRPr="00B13E94" w:rsidRDefault="00090DC5" w:rsidP="008F13B8">
            <w:pPr>
              <w:widowControl w:val="0"/>
              <w:spacing w:after="0"/>
              <w:rPr>
                <w:szCs w:val="24"/>
                <w:lang w:val="en-US"/>
              </w:rPr>
            </w:pPr>
          </w:p>
        </w:tc>
        <w:tc>
          <w:tcPr>
            <w:tcW w:w="1134" w:type="dxa"/>
            <w:tcBorders>
              <w:top w:val="nil"/>
              <w:left w:val="nil"/>
              <w:bottom w:val="nil"/>
              <w:right w:val="nil"/>
            </w:tcBorders>
          </w:tcPr>
          <w:p w14:paraId="7D4357B5" w14:textId="77777777" w:rsidR="00090DC5" w:rsidRPr="00B13E94" w:rsidRDefault="00090DC5" w:rsidP="008F13B8">
            <w:pPr>
              <w:widowControl w:val="0"/>
              <w:tabs>
                <w:tab w:val="decimal" w:pos="744"/>
              </w:tabs>
              <w:spacing w:after="0"/>
              <w:rPr>
                <w:szCs w:val="24"/>
                <w:lang w:val="en-US"/>
              </w:rPr>
            </w:pPr>
            <w:r w:rsidRPr="00B13E94">
              <w:rPr>
                <w:szCs w:val="24"/>
                <w:vertAlign w:val="superscript"/>
                <w:lang w:val="en-US"/>
              </w:rPr>
              <w:t>a</w:t>
            </w:r>
          </w:p>
        </w:tc>
        <w:tc>
          <w:tcPr>
            <w:tcW w:w="851" w:type="dxa"/>
            <w:tcBorders>
              <w:top w:val="nil"/>
              <w:left w:val="nil"/>
              <w:bottom w:val="nil"/>
              <w:right w:val="nil"/>
            </w:tcBorders>
          </w:tcPr>
          <w:p w14:paraId="33A42622" w14:textId="77777777" w:rsidR="00090DC5" w:rsidRPr="00B13E94" w:rsidRDefault="00090DC5" w:rsidP="008F13B8">
            <w:pPr>
              <w:widowControl w:val="0"/>
              <w:spacing w:after="0"/>
              <w:rPr>
                <w:szCs w:val="24"/>
                <w:lang w:val="en-US"/>
              </w:rPr>
            </w:pPr>
          </w:p>
        </w:tc>
        <w:tc>
          <w:tcPr>
            <w:tcW w:w="992" w:type="dxa"/>
            <w:tcBorders>
              <w:top w:val="nil"/>
              <w:left w:val="nil"/>
              <w:bottom w:val="nil"/>
              <w:right w:val="nil"/>
            </w:tcBorders>
          </w:tcPr>
          <w:p w14:paraId="1B88BCC2" w14:textId="4F0FFE85" w:rsidR="00090DC5" w:rsidRPr="00B13E94" w:rsidRDefault="00090DC5" w:rsidP="008F13B8">
            <w:pPr>
              <w:widowControl w:val="0"/>
              <w:spacing w:after="0"/>
              <w:rPr>
                <w:szCs w:val="24"/>
                <w:lang w:val="en-US"/>
              </w:rPr>
            </w:pPr>
          </w:p>
        </w:tc>
      </w:tr>
      <w:tr w:rsidR="00B13E94" w:rsidRPr="00B13E94" w14:paraId="6DEC6076" w14:textId="77777777" w:rsidTr="00CD3046">
        <w:trPr>
          <w:trHeight w:val="284"/>
        </w:trPr>
        <w:tc>
          <w:tcPr>
            <w:tcW w:w="2395" w:type="dxa"/>
            <w:tcBorders>
              <w:top w:val="nil"/>
              <w:left w:val="nil"/>
              <w:bottom w:val="nil"/>
              <w:right w:val="nil"/>
            </w:tcBorders>
            <w:vAlign w:val="center"/>
          </w:tcPr>
          <w:p w14:paraId="029E057D" w14:textId="77777777" w:rsidR="00090DC5" w:rsidRPr="00B13E94" w:rsidRDefault="00090DC5" w:rsidP="008F13B8">
            <w:pPr>
              <w:widowControl w:val="0"/>
              <w:spacing w:after="0"/>
              <w:rPr>
                <w:i/>
                <w:szCs w:val="24"/>
                <w:lang w:val="en-US"/>
              </w:rPr>
            </w:pPr>
            <w:r w:rsidRPr="00B13E94">
              <w:rPr>
                <w:i/>
                <w:szCs w:val="24"/>
                <w:lang w:val="en-US"/>
              </w:rPr>
              <w:t>VCL</w:t>
            </w:r>
          </w:p>
        </w:tc>
        <w:tc>
          <w:tcPr>
            <w:tcW w:w="1115" w:type="dxa"/>
            <w:tcBorders>
              <w:top w:val="nil"/>
              <w:left w:val="nil"/>
              <w:bottom w:val="nil"/>
              <w:right w:val="nil"/>
            </w:tcBorders>
          </w:tcPr>
          <w:p w14:paraId="03453925" w14:textId="77777777" w:rsidR="00090DC5" w:rsidRPr="00B13E94" w:rsidRDefault="00090DC5" w:rsidP="008F13B8">
            <w:pPr>
              <w:widowControl w:val="0"/>
              <w:tabs>
                <w:tab w:val="decimal" w:pos="741"/>
              </w:tabs>
              <w:spacing w:after="0"/>
              <w:rPr>
                <w:szCs w:val="24"/>
                <w:lang w:val="en-US"/>
              </w:rPr>
            </w:pPr>
            <w:r w:rsidRPr="00B13E94">
              <w:rPr>
                <w:szCs w:val="24"/>
              </w:rPr>
              <w:t>0.245</w:t>
            </w:r>
          </w:p>
        </w:tc>
        <w:tc>
          <w:tcPr>
            <w:tcW w:w="851" w:type="dxa"/>
            <w:tcBorders>
              <w:top w:val="nil"/>
              <w:left w:val="nil"/>
              <w:bottom w:val="nil"/>
              <w:right w:val="nil"/>
            </w:tcBorders>
          </w:tcPr>
          <w:p w14:paraId="49E4BFDE" w14:textId="77777777" w:rsidR="00090DC5" w:rsidRPr="00B13E94" w:rsidRDefault="00090DC5" w:rsidP="008F13B8">
            <w:pPr>
              <w:widowControl w:val="0"/>
              <w:spacing w:after="0"/>
              <w:rPr>
                <w:szCs w:val="24"/>
              </w:rPr>
            </w:pPr>
          </w:p>
        </w:tc>
        <w:tc>
          <w:tcPr>
            <w:tcW w:w="1134" w:type="dxa"/>
            <w:tcBorders>
              <w:top w:val="nil"/>
              <w:left w:val="nil"/>
              <w:bottom w:val="nil"/>
              <w:right w:val="nil"/>
            </w:tcBorders>
          </w:tcPr>
          <w:p w14:paraId="11AE04C8" w14:textId="44A35AF2" w:rsidR="00090DC5" w:rsidRPr="00B13E94" w:rsidRDefault="00090DC5" w:rsidP="008F13B8">
            <w:pPr>
              <w:widowControl w:val="0"/>
              <w:spacing w:after="0"/>
              <w:rPr>
                <w:szCs w:val="24"/>
                <w:lang w:val="en-US"/>
              </w:rPr>
            </w:pPr>
            <w:r w:rsidRPr="00B13E94">
              <w:rPr>
                <w:szCs w:val="24"/>
              </w:rPr>
              <w:t>(1.411)</w:t>
            </w:r>
          </w:p>
        </w:tc>
        <w:tc>
          <w:tcPr>
            <w:tcW w:w="283" w:type="dxa"/>
            <w:tcBorders>
              <w:top w:val="nil"/>
              <w:left w:val="nil"/>
              <w:bottom w:val="nil"/>
              <w:right w:val="nil"/>
            </w:tcBorders>
          </w:tcPr>
          <w:p w14:paraId="5BFA29F1" w14:textId="77777777" w:rsidR="00090DC5" w:rsidRPr="00B13E94" w:rsidRDefault="00090DC5" w:rsidP="008F13B8">
            <w:pPr>
              <w:widowControl w:val="0"/>
              <w:spacing w:after="0"/>
              <w:rPr>
                <w:szCs w:val="24"/>
                <w:lang w:val="en-US"/>
              </w:rPr>
            </w:pPr>
          </w:p>
        </w:tc>
        <w:tc>
          <w:tcPr>
            <w:tcW w:w="1134" w:type="dxa"/>
            <w:tcBorders>
              <w:top w:val="nil"/>
              <w:left w:val="nil"/>
              <w:bottom w:val="nil"/>
              <w:right w:val="nil"/>
            </w:tcBorders>
          </w:tcPr>
          <w:p w14:paraId="2727EB19" w14:textId="77777777" w:rsidR="00090DC5" w:rsidRPr="00B13E94" w:rsidRDefault="00090DC5" w:rsidP="008F13B8">
            <w:pPr>
              <w:widowControl w:val="0"/>
              <w:tabs>
                <w:tab w:val="decimal" w:pos="744"/>
              </w:tabs>
              <w:spacing w:after="0"/>
              <w:rPr>
                <w:szCs w:val="24"/>
                <w:lang w:val="en-US"/>
              </w:rPr>
            </w:pPr>
            <w:r w:rsidRPr="00B13E94">
              <w:rPr>
                <w:szCs w:val="24"/>
                <w:vertAlign w:val="superscript"/>
                <w:lang w:val="en-US"/>
              </w:rPr>
              <w:t>a</w:t>
            </w:r>
          </w:p>
        </w:tc>
        <w:tc>
          <w:tcPr>
            <w:tcW w:w="851" w:type="dxa"/>
            <w:tcBorders>
              <w:top w:val="nil"/>
              <w:left w:val="nil"/>
              <w:bottom w:val="nil"/>
              <w:right w:val="nil"/>
            </w:tcBorders>
          </w:tcPr>
          <w:p w14:paraId="2FF38F4B" w14:textId="77777777" w:rsidR="00090DC5" w:rsidRPr="00B13E94" w:rsidRDefault="00090DC5" w:rsidP="008F13B8">
            <w:pPr>
              <w:widowControl w:val="0"/>
              <w:spacing w:after="0"/>
              <w:rPr>
                <w:szCs w:val="24"/>
                <w:lang w:val="en-US"/>
              </w:rPr>
            </w:pPr>
          </w:p>
        </w:tc>
        <w:tc>
          <w:tcPr>
            <w:tcW w:w="992" w:type="dxa"/>
            <w:tcBorders>
              <w:top w:val="nil"/>
              <w:left w:val="nil"/>
              <w:bottom w:val="nil"/>
              <w:right w:val="nil"/>
            </w:tcBorders>
          </w:tcPr>
          <w:p w14:paraId="4172D89A" w14:textId="3B57BCD2" w:rsidR="00090DC5" w:rsidRPr="00B13E94" w:rsidRDefault="00090DC5" w:rsidP="008F13B8">
            <w:pPr>
              <w:widowControl w:val="0"/>
              <w:spacing w:after="0"/>
              <w:rPr>
                <w:szCs w:val="24"/>
                <w:lang w:val="en-US"/>
              </w:rPr>
            </w:pPr>
          </w:p>
        </w:tc>
      </w:tr>
      <w:tr w:rsidR="00B13E94" w:rsidRPr="00B13E94" w14:paraId="64E37BAA" w14:textId="77777777" w:rsidTr="00CD3046">
        <w:trPr>
          <w:trHeight w:val="284"/>
        </w:trPr>
        <w:tc>
          <w:tcPr>
            <w:tcW w:w="2395" w:type="dxa"/>
            <w:tcBorders>
              <w:top w:val="nil"/>
              <w:left w:val="nil"/>
              <w:bottom w:val="nil"/>
              <w:right w:val="nil"/>
            </w:tcBorders>
            <w:vAlign w:val="center"/>
          </w:tcPr>
          <w:p w14:paraId="203D8AE0" w14:textId="77777777" w:rsidR="00090DC5" w:rsidRPr="00B13E94" w:rsidRDefault="00090DC5" w:rsidP="008F13B8">
            <w:pPr>
              <w:widowControl w:val="0"/>
              <w:spacing w:after="0"/>
              <w:rPr>
                <w:i/>
                <w:szCs w:val="24"/>
                <w:lang w:val="en-US"/>
              </w:rPr>
            </w:pPr>
            <w:r w:rsidRPr="00B13E94">
              <w:rPr>
                <w:i/>
                <w:szCs w:val="24"/>
                <w:lang w:val="en-US"/>
              </w:rPr>
              <w:t xml:space="preserve">VE </w:t>
            </w:r>
          </w:p>
        </w:tc>
        <w:tc>
          <w:tcPr>
            <w:tcW w:w="1115" w:type="dxa"/>
            <w:tcBorders>
              <w:top w:val="nil"/>
              <w:left w:val="nil"/>
              <w:bottom w:val="nil"/>
              <w:right w:val="nil"/>
            </w:tcBorders>
          </w:tcPr>
          <w:p w14:paraId="74057E86" w14:textId="55405C9C" w:rsidR="00090DC5" w:rsidRPr="00B13E94" w:rsidRDefault="00090DC5" w:rsidP="008F13B8">
            <w:pPr>
              <w:widowControl w:val="0"/>
              <w:tabs>
                <w:tab w:val="decimal" w:pos="741"/>
              </w:tabs>
              <w:spacing w:after="0"/>
              <w:rPr>
                <w:szCs w:val="24"/>
                <w:lang w:val="en-US"/>
              </w:rPr>
            </w:pPr>
            <w:r w:rsidRPr="00B13E94">
              <w:rPr>
                <w:szCs w:val="24"/>
              </w:rPr>
              <w:t>14.336</w:t>
            </w:r>
          </w:p>
        </w:tc>
        <w:tc>
          <w:tcPr>
            <w:tcW w:w="851" w:type="dxa"/>
            <w:tcBorders>
              <w:top w:val="nil"/>
              <w:left w:val="nil"/>
              <w:bottom w:val="nil"/>
              <w:right w:val="nil"/>
            </w:tcBorders>
          </w:tcPr>
          <w:p w14:paraId="3B8C7797" w14:textId="212DBE0A" w:rsidR="00090DC5" w:rsidRPr="00B13E94" w:rsidRDefault="00090DC5" w:rsidP="008F13B8">
            <w:pPr>
              <w:widowControl w:val="0"/>
              <w:spacing w:after="0"/>
              <w:rPr>
                <w:szCs w:val="24"/>
              </w:rPr>
            </w:pPr>
            <w:r w:rsidRPr="00B13E94">
              <w:rPr>
                <w:szCs w:val="24"/>
                <w:lang w:val="en-US"/>
              </w:rPr>
              <w:t>***</w:t>
            </w:r>
          </w:p>
        </w:tc>
        <w:tc>
          <w:tcPr>
            <w:tcW w:w="1134" w:type="dxa"/>
            <w:tcBorders>
              <w:top w:val="nil"/>
              <w:left w:val="nil"/>
              <w:bottom w:val="nil"/>
              <w:right w:val="nil"/>
            </w:tcBorders>
          </w:tcPr>
          <w:p w14:paraId="11D3E201" w14:textId="67A18C33" w:rsidR="00090DC5" w:rsidRPr="00B13E94" w:rsidRDefault="00090DC5" w:rsidP="008F13B8">
            <w:pPr>
              <w:widowControl w:val="0"/>
              <w:spacing w:after="0"/>
              <w:rPr>
                <w:szCs w:val="24"/>
                <w:lang w:val="en-US"/>
              </w:rPr>
            </w:pPr>
            <w:r w:rsidRPr="00B13E94">
              <w:rPr>
                <w:szCs w:val="24"/>
              </w:rPr>
              <w:t>(0.926)</w:t>
            </w:r>
          </w:p>
        </w:tc>
        <w:tc>
          <w:tcPr>
            <w:tcW w:w="283" w:type="dxa"/>
            <w:tcBorders>
              <w:top w:val="nil"/>
              <w:left w:val="nil"/>
              <w:bottom w:val="nil"/>
              <w:right w:val="nil"/>
            </w:tcBorders>
          </w:tcPr>
          <w:p w14:paraId="0891F5A4" w14:textId="77777777" w:rsidR="00090DC5" w:rsidRPr="00B13E94" w:rsidRDefault="00090DC5" w:rsidP="008F13B8">
            <w:pPr>
              <w:widowControl w:val="0"/>
              <w:spacing w:after="0"/>
              <w:rPr>
                <w:szCs w:val="24"/>
                <w:lang w:val="en-US"/>
              </w:rPr>
            </w:pPr>
          </w:p>
        </w:tc>
        <w:tc>
          <w:tcPr>
            <w:tcW w:w="1134" w:type="dxa"/>
            <w:tcBorders>
              <w:top w:val="nil"/>
              <w:left w:val="nil"/>
              <w:bottom w:val="nil"/>
              <w:right w:val="nil"/>
            </w:tcBorders>
          </w:tcPr>
          <w:p w14:paraId="62894DAC" w14:textId="77777777" w:rsidR="00090DC5" w:rsidRPr="00B13E94" w:rsidRDefault="00090DC5" w:rsidP="008F13B8">
            <w:pPr>
              <w:widowControl w:val="0"/>
              <w:tabs>
                <w:tab w:val="decimal" w:pos="744"/>
              </w:tabs>
              <w:spacing w:after="0"/>
              <w:rPr>
                <w:szCs w:val="24"/>
                <w:lang w:val="en-US"/>
              </w:rPr>
            </w:pPr>
            <w:r w:rsidRPr="00B13E94">
              <w:rPr>
                <w:szCs w:val="24"/>
                <w:vertAlign w:val="superscript"/>
                <w:lang w:val="en-US"/>
              </w:rPr>
              <w:t>a</w:t>
            </w:r>
          </w:p>
        </w:tc>
        <w:tc>
          <w:tcPr>
            <w:tcW w:w="851" w:type="dxa"/>
            <w:tcBorders>
              <w:top w:val="nil"/>
              <w:left w:val="nil"/>
              <w:bottom w:val="nil"/>
              <w:right w:val="nil"/>
            </w:tcBorders>
          </w:tcPr>
          <w:p w14:paraId="2D032B6F" w14:textId="77777777" w:rsidR="00090DC5" w:rsidRPr="00B13E94" w:rsidRDefault="00090DC5" w:rsidP="008F13B8">
            <w:pPr>
              <w:widowControl w:val="0"/>
              <w:spacing w:after="0"/>
              <w:rPr>
                <w:szCs w:val="24"/>
                <w:lang w:val="en-US"/>
              </w:rPr>
            </w:pPr>
          </w:p>
        </w:tc>
        <w:tc>
          <w:tcPr>
            <w:tcW w:w="992" w:type="dxa"/>
            <w:tcBorders>
              <w:top w:val="nil"/>
              <w:left w:val="nil"/>
              <w:bottom w:val="nil"/>
              <w:right w:val="nil"/>
            </w:tcBorders>
          </w:tcPr>
          <w:p w14:paraId="4875A90F" w14:textId="2DCD0345" w:rsidR="00090DC5" w:rsidRPr="00B13E94" w:rsidRDefault="00090DC5" w:rsidP="008F13B8">
            <w:pPr>
              <w:widowControl w:val="0"/>
              <w:spacing w:after="0"/>
              <w:rPr>
                <w:szCs w:val="24"/>
                <w:lang w:val="en-US"/>
              </w:rPr>
            </w:pPr>
          </w:p>
        </w:tc>
      </w:tr>
      <w:tr w:rsidR="00B13E94" w:rsidRPr="00B13E94" w14:paraId="10709B0B" w14:textId="77777777" w:rsidTr="00CD3046">
        <w:trPr>
          <w:trHeight w:val="284"/>
        </w:trPr>
        <w:tc>
          <w:tcPr>
            <w:tcW w:w="2395" w:type="dxa"/>
            <w:tcBorders>
              <w:top w:val="nil"/>
              <w:left w:val="nil"/>
              <w:bottom w:val="nil"/>
              <w:right w:val="nil"/>
            </w:tcBorders>
            <w:vAlign w:val="center"/>
          </w:tcPr>
          <w:p w14:paraId="060C1316" w14:textId="77777777" w:rsidR="00090DC5" w:rsidRPr="00B13E94" w:rsidRDefault="00090DC5" w:rsidP="008F13B8">
            <w:pPr>
              <w:widowControl w:val="0"/>
              <w:spacing w:after="0"/>
              <w:rPr>
                <w:i/>
                <w:szCs w:val="24"/>
                <w:lang w:val="en-US"/>
              </w:rPr>
            </w:pPr>
            <w:proofErr w:type="spellStart"/>
            <w:r w:rsidRPr="00B13E94">
              <w:rPr>
                <w:i/>
                <w:szCs w:val="24"/>
                <w:lang w:val="en-US"/>
              </w:rPr>
              <w:t>Vtotal</w:t>
            </w:r>
            <w:proofErr w:type="spellEnd"/>
          </w:p>
        </w:tc>
        <w:tc>
          <w:tcPr>
            <w:tcW w:w="1115" w:type="dxa"/>
            <w:tcBorders>
              <w:top w:val="nil"/>
              <w:left w:val="nil"/>
              <w:bottom w:val="nil"/>
              <w:right w:val="nil"/>
            </w:tcBorders>
          </w:tcPr>
          <w:p w14:paraId="1844DCCE" w14:textId="13BB33E8" w:rsidR="00090DC5" w:rsidRPr="00B13E94" w:rsidRDefault="00090DC5" w:rsidP="008F13B8">
            <w:pPr>
              <w:widowControl w:val="0"/>
              <w:tabs>
                <w:tab w:val="decimal" w:pos="741"/>
              </w:tabs>
              <w:spacing w:after="0"/>
              <w:rPr>
                <w:szCs w:val="24"/>
                <w:lang w:val="en-US"/>
              </w:rPr>
            </w:pPr>
            <w:r w:rsidRPr="00B13E94">
              <w:rPr>
                <w:szCs w:val="24"/>
              </w:rPr>
              <w:t>70.096</w:t>
            </w:r>
          </w:p>
        </w:tc>
        <w:tc>
          <w:tcPr>
            <w:tcW w:w="851" w:type="dxa"/>
            <w:tcBorders>
              <w:top w:val="nil"/>
              <w:left w:val="nil"/>
              <w:bottom w:val="nil"/>
              <w:right w:val="nil"/>
            </w:tcBorders>
          </w:tcPr>
          <w:p w14:paraId="77263809" w14:textId="0FC2FE63" w:rsidR="00090DC5" w:rsidRPr="00B13E94" w:rsidRDefault="00090DC5" w:rsidP="008F13B8">
            <w:pPr>
              <w:widowControl w:val="0"/>
              <w:spacing w:after="0"/>
              <w:rPr>
                <w:szCs w:val="24"/>
              </w:rPr>
            </w:pPr>
            <w:r w:rsidRPr="00B13E94">
              <w:rPr>
                <w:szCs w:val="24"/>
                <w:lang w:val="en-US"/>
              </w:rPr>
              <w:t>***</w:t>
            </w:r>
          </w:p>
        </w:tc>
        <w:tc>
          <w:tcPr>
            <w:tcW w:w="1134" w:type="dxa"/>
            <w:tcBorders>
              <w:top w:val="nil"/>
              <w:left w:val="nil"/>
              <w:bottom w:val="nil"/>
              <w:right w:val="nil"/>
            </w:tcBorders>
          </w:tcPr>
          <w:p w14:paraId="24D78BF3" w14:textId="16D4A763" w:rsidR="00090DC5" w:rsidRPr="00B13E94" w:rsidRDefault="00090DC5" w:rsidP="008F13B8">
            <w:pPr>
              <w:widowControl w:val="0"/>
              <w:spacing w:after="0"/>
              <w:rPr>
                <w:szCs w:val="24"/>
                <w:lang w:val="en-US"/>
              </w:rPr>
            </w:pPr>
            <w:r w:rsidRPr="00B13E94">
              <w:rPr>
                <w:szCs w:val="24"/>
              </w:rPr>
              <w:t>(1.500)</w:t>
            </w:r>
          </w:p>
        </w:tc>
        <w:tc>
          <w:tcPr>
            <w:tcW w:w="283" w:type="dxa"/>
            <w:tcBorders>
              <w:top w:val="nil"/>
              <w:left w:val="nil"/>
              <w:bottom w:val="nil"/>
              <w:right w:val="nil"/>
            </w:tcBorders>
          </w:tcPr>
          <w:p w14:paraId="7C20BD32" w14:textId="77777777" w:rsidR="00090DC5" w:rsidRPr="00B13E94" w:rsidRDefault="00090DC5" w:rsidP="008F13B8">
            <w:pPr>
              <w:widowControl w:val="0"/>
              <w:spacing w:after="0"/>
              <w:rPr>
                <w:szCs w:val="24"/>
                <w:lang w:val="en-US"/>
              </w:rPr>
            </w:pPr>
          </w:p>
        </w:tc>
        <w:tc>
          <w:tcPr>
            <w:tcW w:w="1134" w:type="dxa"/>
            <w:tcBorders>
              <w:top w:val="nil"/>
              <w:left w:val="nil"/>
              <w:bottom w:val="nil"/>
              <w:right w:val="nil"/>
            </w:tcBorders>
          </w:tcPr>
          <w:p w14:paraId="0F0711CA" w14:textId="77777777" w:rsidR="00090DC5" w:rsidRPr="00B13E94" w:rsidRDefault="00090DC5" w:rsidP="008F13B8">
            <w:pPr>
              <w:widowControl w:val="0"/>
              <w:tabs>
                <w:tab w:val="decimal" w:pos="744"/>
              </w:tabs>
              <w:spacing w:after="0"/>
              <w:rPr>
                <w:szCs w:val="24"/>
                <w:lang w:val="en-US"/>
              </w:rPr>
            </w:pPr>
            <w:r w:rsidRPr="00B13E94">
              <w:rPr>
                <w:szCs w:val="24"/>
                <w:vertAlign w:val="superscript"/>
                <w:lang w:val="en-US"/>
              </w:rPr>
              <w:t>a</w:t>
            </w:r>
          </w:p>
        </w:tc>
        <w:tc>
          <w:tcPr>
            <w:tcW w:w="851" w:type="dxa"/>
            <w:tcBorders>
              <w:top w:val="nil"/>
              <w:left w:val="nil"/>
              <w:bottom w:val="nil"/>
              <w:right w:val="nil"/>
            </w:tcBorders>
          </w:tcPr>
          <w:p w14:paraId="17111B95" w14:textId="77777777" w:rsidR="00090DC5" w:rsidRPr="00B13E94" w:rsidRDefault="00090DC5" w:rsidP="008F13B8">
            <w:pPr>
              <w:widowControl w:val="0"/>
              <w:spacing w:after="0"/>
              <w:rPr>
                <w:szCs w:val="24"/>
                <w:lang w:val="en-US"/>
              </w:rPr>
            </w:pPr>
          </w:p>
        </w:tc>
        <w:tc>
          <w:tcPr>
            <w:tcW w:w="992" w:type="dxa"/>
            <w:tcBorders>
              <w:top w:val="nil"/>
              <w:left w:val="nil"/>
              <w:bottom w:val="nil"/>
              <w:right w:val="nil"/>
            </w:tcBorders>
          </w:tcPr>
          <w:p w14:paraId="1D423825" w14:textId="6DA61218" w:rsidR="00090DC5" w:rsidRPr="00B13E94" w:rsidRDefault="00090DC5" w:rsidP="008F13B8">
            <w:pPr>
              <w:widowControl w:val="0"/>
              <w:spacing w:after="0"/>
              <w:rPr>
                <w:szCs w:val="24"/>
                <w:lang w:val="en-US"/>
              </w:rPr>
            </w:pPr>
          </w:p>
        </w:tc>
      </w:tr>
      <w:tr w:rsidR="00B13E94" w:rsidRPr="00B13E94" w14:paraId="2A9D3A75" w14:textId="77777777" w:rsidTr="00CD3046">
        <w:trPr>
          <w:trHeight w:val="180"/>
        </w:trPr>
        <w:tc>
          <w:tcPr>
            <w:tcW w:w="2395" w:type="dxa"/>
            <w:tcBorders>
              <w:top w:val="nil"/>
              <w:left w:val="nil"/>
              <w:bottom w:val="nil"/>
              <w:right w:val="nil"/>
            </w:tcBorders>
          </w:tcPr>
          <w:p w14:paraId="4AF89FEE" w14:textId="77777777" w:rsidR="00090DC5" w:rsidRPr="00B13E94" w:rsidRDefault="00090DC5" w:rsidP="008F13B8">
            <w:pPr>
              <w:widowControl w:val="0"/>
              <w:spacing w:before="240" w:after="0"/>
              <w:rPr>
                <w:b/>
                <w:bCs/>
                <w:iCs/>
                <w:szCs w:val="24"/>
                <w:lang w:val="en-US"/>
              </w:rPr>
            </w:pPr>
            <w:r w:rsidRPr="00B13E94">
              <w:rPr>
                <w:b/>
                <w:bCs/>
                <w:iCs/>
                <w:szCs w:val="24"/>
                <w:lang w:val="en-US"/>
              </w:rPr>
              <w:t>Model fit</w:t>
            </w:r>
          </w:p>
        </w:tc>
        <w:tc>
          <w:tcPr>
            <w:tcW w:w="1115" w:type="dxa"/>
            <w:tcBorders>
              <w:top w:val="nil"/>
              <w:left w:val="nil"/>
              <w:bottom w:val="nil"/>
              <w:right w:val="nil"/>
            </w:tcBorders>
          </w:tcPr>
          <w:p w14:paraId="3F1C4A5F" w14:textId="77777777" w:rsidR="00090DC5" w:rsidRPr="00B13E94" w:rsidRDefault="00090DC5" w:rsidP="008F13B8">
            <w:pPr>
              <w:widowControl w:val="0"/>
              <w:spacing w:after="0"/>
              <w:rPr>
                <w:b/>
                <w:bCs/>
                <w:iCs/>
                <w:szCs w:val="24"/>
                <w:lang w:val="en-US"/>
              </w:rPr>
            </w:pPr>
          </w:p>
        </w:tc>
        <w:tc>
          <w:tcPr>
            <w:tcW w:w="851" w:type="dxa"/>
            <w:tcBorders>
              <w:top w:val="nil"/>
              <w:left w:val="nil"/>
              <w:bottom w:val="nil"/>
              <w:right w:val="nil"/>
            </w:tcBorders>
          </w:tcPr>
          <w:p w14:paraId="1A0E0180" w14:textId="77777777" w:rsidR="00090DC5" w:rsidRPr="00B13E94" w:rsidRDefault="00090DC5" w:rsidP="008F13B8">
            <w:pPr>
              <w:widowControl w:val="0"/>
              <w:spacing w:after="0"/>
              <w:rPr>
                <w:b/>
                <w:bCs/>
                <w:iCs/>
                <w:szCs w:val="24"/>
                <w:lang w:val="en-US"/>
              </w:rPr>
            </w:pPr>
          </w:p>
        </w:tc>
        <w:tc>
          <w:tcPr>
            <w:tcW w:w="1134" w:type="dxa"/>
            <w:tcBorders>
              <w:top w:val="nil"/>
              <w:left w:val="nil"/>
              <w:bottom w:val="nil"/>
              <w:right w:val="nil"/>
            </w:tcBorders>
          </w:tcPr>
          <w:p w14:paraId="3B5E0158" w14:textId="10409E85" w:rsidR="00090DC5" w:rsidRPr="00B13E94" w:rsidRDefault="00090DC5" w:rsidP="008F13B8">
            <w:pPr>
              <w:widowControl w:val="0"/>
              <w:spacing w:after="0"/>
              <w:rPr>
                <w:b/>
                <w:bCs/>
                <w:iCs/>
                <w:szCs w:val="24"/>
                <w:lang w:val="en-US"/>
              </w:rPr>
            </w:pPr>
          </w:p>
        </w:tc>
        <w:tc>
          <w:tcPr>
            <w:tcW w:w="283" w:type="dxa"/>
            <w:tcBorders>
              <w:top w:val="nil"/>
              <w:left w:val="nil"/>
              <w:bottom w:val="nil"/>
              <w:right w:val="nil"/>
            </w:tcBorders>
          </w:tcPr>
          <w:p w14:paraId="206656DA" w14:textId="77777777" w:rsidR="00090DC5" w:rsidRPr="00B13E94" w:rsidRDefault="00090DC5" w:rsidP="008F13B8">
            <w:pPr>
              <w:widowControl w:val="0"/>
              <w:spacing w:after="0"/>
              <w:rPr>
                <w:b/>
                <w:bCs/>
                <w:iCs/>
                <w:szCs w:val="24"/>
                <w:lang w:val="en-US"/>
              </w:rPr>
            </w:pPr>
          </w:p>
        </w:tc>
        <w:tc>
          <w:tcPr>
            <w:tcW w:w="1134" w:type="dxa"/>
            <w:tcBorders>
              <w:top w:val="nil"/>
              <w:left w:val="nil"/>
              <w:bottom w:val="nil"/>
              <w:right w:val="nil"/>
            </w:tcBorders>
          </w:tcPr>
          <w:p w14:paraId="111EA06C" w14:textId="77777777" w:rsidR="00090DC5" w:rsidRPr="00B13E94" w:rsidRDefault="00090DC5" w:rsidP="008F13B8">
            <w:pPr>
              <w:widowControl w:val="0"/>
              <w:spacing w:after="0"/>
              <w:rPr>
                <w:b/>
                <w:bCs/>
                <w:iCs/>
                <w:szCs w:val="24"/>
                <w:lang w:val="en-US"/>
              </w:rPr>
            </w:pPr>
          </w:p>
        </w:tc>
        <w:tc>
          <w:tcPr>
            <w:tcW w:w="851" w:type="dxa"/>
            <w:tcBorders>
              <w:top w:val="nil"/>
              <w:left w:val="nil"/>
              <w:bottom w:val="nil"/>
              <w:right w:val="nil"/>
            </w:tcBorders>
          </w:tcPr>
          <w:p w14:paraId="0C338AC3" w14:textId="77777777" w:rsidR="00090DC5" w:rsidRPr="00B13E94" w:rsidRDefault="00090DC5" w:rsidP="008F13B8">
            <w:pPr>
              <w:widowControl w:val="0"/>
              <w:spacing w:after="0"/>
              <w:rPr>
                <w:b/>
                <w:bCs/>
                <w:iCs/>
                <w:szCs w:val="24"/>
                <w:lang w:val="en-US"/>
              </w:rPr>
            </w:pPr>
          </w:p>
        </w:tc>
        <w:tc>
          <w:tcPr>
            <w:tcW w:w="992" w:type="dxa"/>
            <w:tcBorders>
              <w:top w:val="nil"/>
              <w:left w:val="nil"/>
              <w:bottom w:val="nil"/>
              <w:right w:val="nil"/>
            </w:tcBorders>
          </w:tcPr>
          <w:p w14:paraId="5EFCFDB0" w14:textId="065BD629" w:rsidR="00090DC5" w:rsidRPr="00B13E94" w:rsidRDefault="00090DC5" w:rsidP="008F13B8">
            <w:pPr>
              <w:widowControl w:val="0"/>
              <w:spacing w:after="0"/>
              <w:rPr>
                <w:b/>
                <w:bCs/>
                <w:iCs/>
                <w:szCs w:val="24"/>
                <w:lang w:val="en-US"/>
              </w:rPr>
            </w:pPr>
          </w:p>
        </w:tc>
      </w:tr>
      <w:tr w:rsidR="00B13E94" w:rsidRPr="00B13E94" w14:paraId="2D224B90" w14:textId="77777777" w:rsidTr="00CD3046">
        <w:trPr>
          <w:trHeight w:val="274"/>
        </w:trPr>
        <w:tc>
          <w:tcPr>
            <w:tcW w:w="2395" w:type="dxa"/>
            <w:tcBorders>
              <w:top w:val="nil"/>
              <w:left w:val="nil"/>
              <w:bottom w:val="nil"/>
              <w:right w:val="nil"/>
            </w:tcBorders>
          </w:tcPr>
          <w:p w14:paraId="6CD85518" w14:textId="77777777" w:rsidR="00090DC5" w:rsidRPr="00B13E94" w:rsidRDefault="00090DC5" w:rsidP="008F13B8">
            <w:pPr>
              <w:widowControl w:val="0"/>
              <w:spacing w:after="0"/>
              <w:rPr>
                <w:iCs/>
                <w:szCs w:val="24"/>
                <w:lang w:val="en-US"/>
              </w:rPr>
            </w:pPr>
            <w:r w:rsidRPr="00B13E94">
              <w:rPr>
                <w:iCs/>
                <w:szCs w:val="24"/>
                <w:lang w:val="en-US"/>
              </w:rPr>
              <w:t># free parameters</w:t>
            </w:r>
          </w:p>
        </w:tc>
        <w:tc>
          <w:tcPr>
            <w:tcW w:w="3100" w:type="dxa"/>
            <w:gridSpan w:val="3"/>
            <w:tcBorders>
              <w:top w:val="nil"/>
              <w:left w:val="nil"/>
              <w:bottom w:val="nil"/>
              <w:right w:val="nil"/>
            </w:tcBorders>
          </w:tcPr>
          <w:p w14:paraId="42457B92" w14:textId="265C5348" w:rsidR="00090DC5" w:rsidRPr="00B13E94" w:rsidRDefault="00090DC5" w:rsidP="00CD3046">
            <w:pPr>
              <w:tabs>
                <w:tab w:val="decimal" w:pos="1569"/>
              </w:tabs>
            </w:pPr>
            <w:r w:rsidRPr="00B13E94">
              <w:t>31</w:t>
            </w:r>
          </w:p>
        </w:tc>
        <w:tc>
          <w:tcPr>
            <w:tcW w:w="283" w:type="dxa"/>
            <w:tcBorders>
              <w:top w:val="nil"/>
              <w:left w:val="nil"/>
              <w:bottom w:val="nil"/>
              <w:right w:val="nil"/>
            </w:tcBorders>
          </w:tcPr>
          <w:p w14:paraId="7EA261A2" w14:textId="77777777" w:rsidR="00090DC5" w:rsidRPr="00B13E94" w:rsidRDefault="00090DC5" w:rsidP="00CD3046"/>
        </w:tc>
        <w:tc>
          <w:tcPr>
            <w:tcW w:w="2977" w:type="dxa"/>
            <w:gridSpan w:val="3"/>
            <w:tcBorders>
              <w:top w:val="nil"/>
              <w:left w:val="nil"/>
              <w:bottom w:val="nil"/>
              <w:right w:val="nil"/>
            </w:tcBorders>
          </w:tcPr>
          <w:p w14:paraId="36887CA3" w14:textId="305F003B" w:rsidR="00090DC5" w:rsidRPr="00B13E94" w:rsidRDefault="00090DC5" w:rsidP="00CD3046">
            <w:pPr>
              <w:tabs>
                <w:tab w:val="decimal" w:pos="1446"/>
              </w:tabs>
            </w:pPr>
            <w:r w:rsidRPr="00B13E94">
              <w:t>44</w:t>
            </w:r>
          </w:p>
        </w:tc>
      </w:tr>
      <w:tr w:rsidR="00B13E94" w:rsidRPr="00B13E94" w14:paraId="14B2FE53" w14:textId="77777777" w:rsidTr="00CD3046">
        <w:trPr>
          <w:trHeight w:val="198"/>
        </w:trPr>
        <w:tc>
          <w:tcPr>
            <w:tcW w:w="2395" w:type="dxa"/>
            <w:tcBorders>
              <w:top w:val="nil"/>
              <w:left w:val="nil"/>
              <w:bottom w:val="nil"/>
              <w:right w:val="nil"/>
            </w:tcBorders>
          </w:tcPr>
          <w:p w14:paraId="17B99EB1" w14:textId="77777777" w:rsidR="00090DC5" w:rsidRPr="00B13E94" w:rsidRDefault="00090DC5" w:rsidP="008F13B8">
            <w:pPr>
              <w:widowControl w:val="0"/>
              <w:spacing w:after="0"/>
              <w:rPr>
                <w:szCs w:val="24"/>
                <w:lang w:val="en-US"/>
              </w:rPr>
            </w:pPr>
            <w:r w:rsidRPr="00B13E94">
              <w:rPr>
                <w:i/>
                <w:szCs w:val="24"/>
                <w:lang w:val="en-US"/>
              </w:rPr>
              <w:t>LL</w:t>
            </w:r>
          </w:p>
        </w:tc>
        <w:tc>
          <w:tcPr>
            <w:tcW w:w="3100" w:type="dxa"/>
            <w:gridSpan w:val="3"/>
            <w:tcBorders>
              <w:top w:val="nil"/>
              <w:left w:val="nil"/>
              <w:bottom w:val="nil"/>
              <w:right w:val="nil"/>
            </w:tcBorders>
          </w:tcPr>
          <w:p w14:paraId="4709BBCD" w14:textId="29D0A989" w:rsidR="00090DC5" w:rsidRPr="00B13E94" w:rsidRDefault="00090DC5" w:rsidP="00CD3046">
            <w:pPr>
              <w:tabs>
                <w:tab w:val="decimal" w:pos="1995"/>
              </w:tabs>
            </w:pPr>
            <w:r w:rsidRPr="00B13E94">
              <w:t>-29765.895</w:t>
            </w:r>
          </w:p>
        </w:tc>
        <w:tc>
          <w:tcPr>
            <w:tcW w:w="283" w:type="dxa"/>
            <w:tcBorders>
              <w:top w:val="nil"/>
              <w:left w:val="nil"/>
              <w:bottom w:val="nil"/>
              <w:right w:val="nil"/>
            </w:tcBorders>
          </w:tcPr>
          <w:p w14:paraId="5B767698" w14:textId="77777777" w:rsidR="00090DC5" w:rsidRPr="00B13E94" w:rsidRDefault="00090DC5" w:rsidP="00CD3046"/>
        </w:tc>
        <w:tc>
          <w:tcPr>
            <w:tcW w:w="2977" w:type="dxa"/>
            <w:gridSpan w:val="3"/>
            <w:tcBorders>
              <w:top w:val="nil"/>
              <w:left w:val="nil"/>
              <w:bottom w:val="nil"/>
              <w:right w:val="nil"/>
            </w:tcBorders>
          </w:tcPr>
          <w:p w14:paraId="6AB09E3A" w14:textId="45C1D407" w:rsidR="00090DC5" w:rsidRPr="00B13E94" w:rsidRDefault="00090DC5" w:rsidP="00CD3046">
            <w:pPr>
              <w:tabs>
                <w:tab w:val="decimal" w:pos="1871"/>
              </w:tabs>
            </w:pPr>
            <w:r w:rsidRPr="00B13E94">
              <w:t>-44102.470</w:t>
            </w:r>
          </w:p>
        </w:tc>
      </w:tr>
      <w:tr w:rsidR="00B13E94" w:rsidRPr="00B13E94" w14:paraId="76CEE0F6" w14:textId="77777777" w:rsidTr="00CD3046">
        <w:trPr>
          <w:trHeight w:val="74"/>
        </w:trPr>
        <w:tc>
          <w:tcPr>
            <w:tcW w:w="2395" w:type="dxa"/>
            <w:tcBorders>
              <w:top w:val="nil"/>
              <w:left w:val="nil"/>
              <w:right w:val="nil"/>
            </w:tcBorders>
          </w:tcPr>
          <w:p w14:paraId="31D3752B" w14:textId="77777777" w:rsidR="00090DC5" w:rsidRPr="00B13E94" w:rsidRDefault="00090DC5" w:rsidP="008F13B8">
            <w:pPr>
              <w:widowControl w:val="0"/>
              <w:spacing w:after="0"/>
              <w:rPr>
                <w:szCs w:val="24"/>
                <w:lang w:val="en-US"/>
              </w:rPr>
            </w:pPr>
            <w:r w:rsidRPr="00B13E94">
              <w:rPr>
                <w:i/>
                <w:szCs w:val="24"/>
                <w:lang w:val="en-US"/>
              </w:rPr>
              <w:t>AIC</w:t>
            </w:r>
          </w:p>
        </w:tc>
        <w:tc>
          <w:tcPr>
            <w:tcW w:w="3100" w:type="dxa"/>
            <w:gridSpan w:val="3"/>
            <w:tcBorders>
              <w:top w:val="nil"/>
              <w:left w:val="nil"/>
              <w:right w:val="nil"/>
            </w:tcBorders>
          </w:tcPr>
          <w:p w14:paraId="1842C33F" w14:textId="5F7E4BCC" w:rsidR="00090DC5" w:rsidRPr="00B13E94" w:rsidRDefault="00090DC5" w:rsidP="00CD3046">
            <w:pPr>
              <w:tabs>
                <w:tab w:val="decimal" w:pos="1995"/>
              </w:tabs>
            </w:pPr>
            <w:r w:rsidRPr="00B13E94">
              <w:t>59593.790</w:t>
            </w:r>
          </w:p>
        </w:tc>
        <w:tc>
          <w:tcPr>
            <w:tcW w:w="283" w:type="dxa"/>
            <w:tcBorders>
              <w:top w:val="nil"/>
              <w:left w:val="nil"/>
              <w:right w:val="nil"/>
            </w:tcBorders>
          </w:tcPr>
          <w:p w14:paraId="54490C72" w14:textId="77777777" w:rsidR="00090DC5" w:rsidRPr="00B13E94" w:rsidRDefault="00090DC5" w:rsidP="00CD3046"/>
        </w:tc>
        <w:tc>
          <w:tcPr>
            <w:tcW w:w="2977" w:type="dxa"/>
            <w:gridSpan w:val="3"/>
            <w:tcBorders>
              <w:top w:val="nil"/>
              <w:left w:val="nil"/>
              <w:right w:val="nil"/>
            </w:tcBorders>
          </w:tcPr>
          <w:p w14:paraId="116F52F9" w14:textId="09336C76" w:rsidR="00090DC5" w:rsidRPr="00B13E94" w:rsidRDefault="00090DC5" w:rsidP="00CD3046">
            <w:pPr>
              <w:tabs>
                <w:tab w:val="decimal" w:pos="1871"/>
              </w:tabs>
            </w:pPr>
            <w:r w:rsidRPr="00B13E94">
              <w:t>88292.939</w:t>
            </w:r>
          </w:p>
        </w:tc>
      </w:tr>
    </w:tbl>
    <w:p w14:paraId="79993AA5" w14:textId="77777777" w:rsidR="008F13B8" w:rsidRPr="00B13E94" w:rsidRDefault="008F13B8" w:rsidP="008F13B8">
      <w:pPr>
        <w:rPr>
          <w:lang w:val="en-US"/>
        </w:rPr>
      </w:pPr>
      <w:r w:rsidRPr="00B13E94">
        <w:rPr>
          <w:i/>
          <w:iCs/>
          <w:lang w:val="en-US"/>
        </w:rPr>
        <w:t>Note</w:t>
      </w:r>
      <w:r w:rsidRPr="00B13E94">
        <w:rPr>
          <w:lang w:val="en-US"/>
        </w:rPr>
        <w:t xml:space="preserve">: Estimates are unstandardized, controlled for age and sex in all models. </w:t>
      </w:r>
      <w:r w:rsidRPr="00B13E94">
        <w:rPr>
          <w:i/>
          <w:iCs/>
          <w:lang w:val="en-US"/>
        </w:rPr>
        <w:t>Se</w:t>
      </w:r>
      <w:r w:rsidRPr="00B13E94">
        <w:rPr>
          <w:lang w:val="en-US"/>
        </w:rPr>
        <w:t xml:space="preserve"> = standard error, </w:t>
      </w:r>
      <w:r w:rsidRPr="00B13E94">
        <w:rPr>
          <w:i/>
          <w:iCs/>
          <w:lang w:val="en-US"/>
        </w:rPr>
        <w:t>VA</w:t>
      </w:r>
      <w:r w:rsidRPr="00B13E94">
        <w:rPr>
          <w:lang w:val="en-US"/>
        </w:rPr>
        <w:t xml:space="preserve"> = genetic variance, </w:t>
      </w:r>
      <w:r w:rsidRPr="00B13E94">
        <w:rPr>
          <w:i/>
          <w:iCs/>
          <w:lang w:val="en-US"/>
        </w:rPr>
        <w:t>VC</w:t>
      </w:r>
      <w:r w:rsidRPr="00B13E94">
        <w:rPr>
          <w:lang w:val="en-US"/>
        </w:rPr>
        <w:t xml:space="preserve"> = shared environmental variance, </w:t>
      </w:r>
      <w:r w:rsidRPr="00B13E94">
        <w:rPr>
          <w:i/>
          <w:iCs/>
          <w:lang w:val="en-US"/>
        </w:rPr>
        <w:t>VCL</w:t>
      </w:r>
      <w:r w:rsidRPr="00B13E94">
        <w:rPr>
          <w:lang w:val="en-US"/>
        </w:rPr>
        <w:t xml:space="preserve"> = classroom variance</w:t>
      </w:r>
      <w:r w:rsidRPr="00B13E94">
        <w:rPr>
          <w:i/>
          <w:iCs/>
          <w:lang w:val="en-US"/>
        </w:rPr>
        <w:t>, VE</w:t>
      </w:r>
      <w:r w:rsidRPr="00B13E94">
        <w:rPr>
          <w:lang w:val="en-US"/>
        </w:rPr>
        <w:t xml:space="preserve"> = non-shared environmental variance, </w:t>
      </w:r>
      <w:proofErr w:type="spellStart"/>
      <w:r w:rsidRPr="00B13E94">
        <w:rPr>
          <w:i/>
          <w:iCs/>
          <w:lang w:val="en-US"/>
        </w:rPr>
        <w:t>Vtotal</w:t>
      </w:r>
      <w:proofErr w:type="spellEnd"/>
      <w:r w:rsidRPr="00B13E94">
        <w:rPr>
          <w:lang w:val="en-US"/>
        </w:rPr>
        <w:t xml:space="preserve"> = total variance, </w:t>
      </w:r>
      <w:r w:rsidRPr="00B13E94">
        <w:rPr>
          <w:i/>
          <w:iCs/>
          <w:lang w:val="en-US"/>
        </w:rPr>
        <w:t xml:space="preserve">LL </w:t>
      </w:r>
      <w:r w:rsidRPr="00B13E94">
        <w:rPr>
          <w:lang w:val="en-US"/>
        </w:rPr>
        <w:t xml:space="preserve">= loglikelihood, </w:t>
      </w:r>
      <w:r w:rsidRPr="00B13E94">
        <w:rPr>
          <w:i/>
          <w:iCs/>
          <w:lang w:val="en-US"/>
        </w:rPr>
        <w:t>AIC</w:t>
      </w:r>
      <w:r w:rsidRPr="00B13E94">
        <w:rPr>
          <w:lang w:val="en-US"/>
        </w:rPr>
        <w:t xml:space="preserve"> = Akaike Information Criterion. </w:t>
      </w:r>
    </w:p>
    <w:p w14:paraId="066BC0C2" w14:textId="77777777" w:rsidR="008F13B8" w:rsidRPr="00B13E94" w:rsidRDefault="008F13B8" w:rsidP="008F13B8">
      <w:pPr>
        <w:rPr>
          <w:lang w:val="en-US"/>
        </w:rPr>
      </w:pPr>
      <w:r w:rsidRPr="00B13E94">
        <w:rPr>
          <w:sz w:val="23"/>
          <w:szCs w:val="23"/>
          <w:vertAlign w:val="superscript"/>
          <w:lang w:val="en-US"/>
        </w:rPr>
        <w:t xml:space="preserve">a </w:t>
      </w:r>
      <w:r w:rsidRPr="00B13E94">
        <w:rPr>
          <w:lang w:val="en-US"/>
        </w:rPr>
        <w:t>Not applicable, because in the moderation model the size of a variance component depends on the level of parental education.</w:t>
      </w:r>
    </w:p>
    <w:p w14:paraId="6ECE8CD8" w14:textId="77777777" w:rsidR="008F13B8" w:rsidRPr="00B13E94" w:rsidRDefault="008F13B8" w:rsidP="008F13B8">
      <w:pPr>
        <w:rPr>
          <w:lang w:val="en-US"/>
        </w:rPr>
      </w:pPr>
      <w:r w:rsidRPr="00B13E94">
        <w:rPr>
          <w:vertAlign w:val="superscript"/>
          <w:lang w:val="en-US"/>
        </w:rPr>
        <w:t>*</w:t>
      </w:r>
      <w:r w:rsidRPr="00B13E94">
        <w:rPr>
          <w:i/>
          <w:lang w:val="en-US"/>
        </w:rPr>
        <w:t>p</w:t>
      </w:r>
      <w:r w:rsidRPr="00B13E94">
        <w:rPr>
          <w:lang w:val="en-US"/>
        </w:rPr>
        <w:t xml:space="preserve"> &lt; .05, </w:t>
      </w:r>
      <w:r w:rsidRPr="00B13E94">
        <w:rPr>
          <w:vertAlign w:val="superscript"/>
          <w:lang w:val="en-US"/>
        </w:rPr>
        <w:t>**</w:t>
      </w:r>
      <w:r w:rsidRPr="00B13E94">
        <w:rPr>
          <w:i/>
          <w:lang w:val="en-US"/>
        </w:rPr>
        <w:t>p</w:t>
      </w:r>
      <w:r w:rsidRPr="00B13E94">
        <w:rPr>
          <w:lang w:val="en-US"/>
        </w:rPr>
        <w:t xml:space="preserve"> &lt; .01, </w:t>
      </w:r>
      <w:r w:rsidRPr="00B13E94">
        <w:rPr>
          <w:vertAlign w:val="superscript"/>
          <w:lang w:val="en-US"/>
        </w:rPr>
        <w:t>***</w:t>
      </w:r>
      <w:r w:rsidRPr="00B13E94">
        <w:rPr>
          <w:i/>
          <w:lang w:val="en-US"/>
        </w:rPr>
        <w:t>p</w:t>
      </w:r>
      <w:r w:rsidRPr="00B13E94">
        <w:rPr>
          <w:lang w:val="en-US"/>
        </w:rPr>
        <w:t xml:space="preserve"> &lt; .001 (two-tailed tests)</w:t>
      </w:r>
    </w:p>
    <w:tbl>
      <w:tblPr>
        <w:tblStyle w:val="TableGrid"/>
        <w:tblW w:w="10426" w:type="dxa"/>
        <w:tblInd w:w="-592" w:type="dxa"/>
        <w:tblCellMar>
          <w:left w:w="70" w:type="dxa"/>
          <w:right w:w="70" w:type="dxa"/>
        </w:tblCellMar>
        <w:tblLook w:val="04A0" w:firstRow="1" w:lastRow="0" w:firstColumn="1" w:lastColumn="0" w:noHBand="0" w:noVBand="1"/>
      </w:tblPr>
      <w:tblGrid>
        <w:gridCol w:w="5276"/>
        <w:gridCol w:w="5150"/>
      </w:tblGrid>
      <w:tr w:rsidR="00B13E94" w:rsidRPr="00B13E94" w14:paraId="05AF10A2" w14:textId="77777777" w:rsidTr="008F13B8">
        <w:trPr>
          <w:trHeight w:val="3681"/>
        </w:trPr>
        <w:tc>
          <w:tcPr>
            <w:tcW w:w="5276" w:type="dxa"/>
            <w:tcBorders>
              <w:top w:val="nil"/>
              <w:left w:val="nil"/>
              <w:bottom w:val="nil"/>
              <w:right w:val="nil"/>
            </w:tcBorders>
          </w:tcPr>
          <w:p w14:paraId="253AEB8B" w14:textId="77777777" w:rsidR="008F13B8" w:rsidRPr="00B13E94" w:rsidRDefault="008F13B8" w:rsidP="00E212C9">
            <w:pPr>
              <w:widowControl w:val="0"/>
              <w:tabs>
                <w:tab w:val="left" w:pos="1332"/>
              </w:tabs>
              <w:spacing w:line="480" w:lineRule="auto"/>
              <w:rPr>
                <w:lang w:val="en-US"/>
              </w:rPr>
            </w:pPr>
            <w:r w:rsidRPr="00B13E94">
              <w:rPr>
                <w:noProof/>
                <w:lang w:val="en-US"/>
              </w:rPr>
              <w:lastRenderedPageBreak/>
              <w:drawing>
                <wp:inline distT="0" distB="0" distL="0" distR="0" wp14:anchorId="1EE3BB13" wp14:editId="218C80C6">
                  <wp:extent cx="3261607" cy="2209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0">
                            <a:extLst>
                              <a:ext uri="{28A0092B-C50C-407E-A947-70E740481C1C}">
                                <a14:useLocalDpi xmlns:a14="http://schemas.microsoft.com/office/drawing/2010/main" val="0"/>
                              </a:ext>
                            </a:extLst>
                          </a:blip>
                          <a:srcRect l="2641" r="2067" b="4123"/>
                          <a:stretch/>
                        </pic:blipFill>
                        <pic:spPr bwMode="auto">
                          <a:xfrm>
                            <a:off x="0" y="0"/>
                            <a:ext cx="3281109" cy="222301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50" w:type="dxa"/>
            <w:tcBorders>
              <w:top w:val="nil"/>
              <w:left w:val="nil"/>
              <w:bottom w:val="nil"/>
              <w:right w:val="nil"/>
            </w:tcBorders>
          </w:tcPr>
          <w:p w14:paraId="606B0BC3" w14:textId="77777777" w:rsidR="008F13B8" w:rsidRPr="00B13E94" w:rsidRDefault="008F13B8" w:rsidP="00E212C9">
            <w:pPr>
              <w:widowControl w:val="0"/>
              <w:spacing w:line="480" w:lineRule="auto"/>
              <w:rPr>
                <w:lang w:val="en-US"/>
              </w:rPr>
            </w:pPr>
            <w:r w:rsidRPr="00B13E94">
              <w:rPr>
                <w:noProof/>
                <w:lang w:val="en-US"/>
              </w:rPr>
              <w:drawing>
                <wp:inline distT="0" distB="0" distL="0" distR="0" wp14:anchorId="2635009A" wp14:editId="5A64D129">
                  <wp:extent cx="3179287" cy="2264229"/>
                  <wp:effectExtent l="0" t="0" r="2540" b="317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1">
                            <a:extLst>
                              <a:ext uri="{28A0092B-C50C-407E-A947-70E740481C1C}">
                                <a14:useLocalDpi xmlns:a14="http://schemas.microsoft.com/office/drawing/2010/main" val="0"/>
                              </a:ext>
                            </a:extLst>
                          </a:blip>
                          <a:srcRect l="3333" r="2395" b="1841"/>
                          <a:stretch/>
                        </pic:blipFill>
                        <pic:spPr bwMode="auto">
                          <a:xfrm>
                            <a:off x="0" y="0"/>
                            <a:ext cx="3189354" cy="227139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B13E94" w:rsidRPr="00B13E94" w14:paraId="44A62129" w14:textId="77777777" w:rsidTr="008F13B8">
        <w:tblPrEx>
          <w:tblCellMar>
            <w:left w:w="108" w:type="dxa"/>
            <w:right w:w="108" w:type="dxa"/>
          </w:tblCellMar>
        </w:tblPrEx>
        <w:trPr>
          <w:trHeight w:val="306"/>
        </w:trPr>
        <w:tc>
          <w:tcPr>
            <w:tcW w:w="5276" w:type="dxa"/>
            <w:tcBorders>
              <w:top w:val="nil"/>
              <w:left w:val="nil"/>
              <w:bottom w:val="nil"/>
              <w:right w:val="nil"/>
            </w:tcBorders>
          </w:tcPr>
          <w:p w14:paraId="281DD3B2" w14:textId="77777777" w:rsidR="008F13B8" w:rsidRPr="00B13E94" w:rsidRDefault="008F13B8" w:rsidP="00E212C9">
            <w:pPr>
              <w:widowControl w:val="0"/>
              <w:spacing w:line="480" w:lineRule="auto"/>
              <w:jc w:val="center"/>
              <w:rPr>
                <w:b/>
                <w:bCs/>
                <w:lang w:val="en-US"/>
              </w:rPr>
            </w:pPr>
            <w:r w:rsidRPr="00B13E94">
              <w:rPr>
                <w:b/>
                <w:bCs/>
                <w:lang w:val="en-US"/>
              </w:rPr>
              <w:t>a) unstandardized components</w:t>
            </w:r>
          </w:p>
        </w:tc>
        <w:tc>
          <w:tcPr>
            <w:tcW w:w="5150" w:type="dxa"/>
            <w:tcBorders>
              <w:top w:val="nil"/>
              <w:left w:val="nil"/>
              <w:bottom w:val="nil"/>
              <w:right w:val="nil"/>
            </w:tcBorders>
          </w:tcPr>
          <w:p w14:paraId="1B4F1A06" w14:textId="77777777" w:rsidR="008F13B8" w:rsidRPr="00B13E94" w:rsidRDefault="008F13B8" w:rsidP="00E212C9">
            <w:pPr>
              <w:widowControl w:val="0"/>
              <w:spacing w:line="480" w:lineRule="auto"/>
              <w:jc w:val="center"/>
              <w:rPr>
                <w:b/>
                <w:bCs/>
                <w:lang w:val="en-US"/>
              </w:rPr>
            </w:pPr>
            <w:r w:rsidRPr="00B13E94">
              <w:rPr>
                <w:b/>
                <w:bCs/>
                <w:lang w:val="en-US"/>
              </w:rPr>
              <w:t>b) standardized components</w:t>
            </w:r>
          </w:p>
        </w:tc>
      </w:tr>
    </w:tbl>
    <w:p w14:paraId="3452F896" w14:textId="77777777" w:rsidR="008F13B8" w:rsidRPr="00B13E94" w:rsidRDefault="008F13B8" w:rsidP="008F13B8">
      <w:pPr>
        <w:pStyle w:val="Heading4"/>
        <w:spacing w:line="360" w:lineRule="auto"/>
        <w:rPr>
          <w:i w:val="0"/>
          <w:lang w:val="en-US"/>
        </w:rPr>
      </w:pPr>
      <w:r w:rsidRPr="00B13E94">
        <w:rPr>
          <w:b/>
          <w:bCs/>
          <w:i w:val="0"/>
          <w:lang w:val="en-US"/>
        </w:rPr>
        <w:t>Figure B3.</w:t>
      </w:r>
      <w:r w:rsidRPr="00B13E94">
        <w:rPr>
          <w:iCs w:val="0"/>
          <w:lang w:val="en-US"/>
        </w:rPr>
        <w:t xml:space="preserve"> </w:t>
      </w:r>
      <w:r w:rsidRPr="00B13E94">
        <w:rPr>
          <w:i w:val="0"/>
          <w:lang w:val="en-US"/>
        </w:rPr>
        <w:t>Decomposition of the unstandardized (a) and standardized (b) variance in educational performance moderated by parental education.</w:t>
      </w:r>
    </w:p>
    <w:p w14:paraId="6E177266" w14:textId="77777777" w:rsidR="008F13B8" w:rsidRPr="00B13E94" w:rsidRDefault="008F13B8" w:rsidP="008F13B8">
      <w:pPr>
        <w:spacing w:line="360" w:lineRule="auto"/>
        <w:rPr>
          <w:lang w:val="en-US"/>
        </w:rPr>
      </w:pPr>
      <w:r w:rsidRPr="00B13E94">
        <w:rPr>
          <w:i/>
          <w:iCs/>
          <w:lang w:val="en-US"/>
        </w:rPr>
        <w:t>Note</w:t>
      </w:r>
      <w:r w:rsidRPr="00B13E94">
        <w:rPr>
          <w:lang w:val="en-US"/>
        </w:rPr>
        <w:t>:</w:t>
      </w:r>
      <w:r w:rsidRPr="00B13E94">
        <w:rPr>
          <w:i/>
          <w:iCs/>
          <w:lang w:val="en-US"/>
        </w:rPr>
        <w:t xml:space="preserve"> </w:t>
      </w:r>
      <w:r w:rsidRPr="00B13E94">
        <w:rPr>
          <w:lang w:val="en-US"/>
        </w:rPr>
        <w:t>Sources of variance include genetic (</w:t>
      </w:r>
      <w:r w:rsidRPr="00B13E94">
        <w:rPr>
          <w:i/>
          <w:iCs/>
          <w:lang w:val="en-US"/>
        </w:rPr>
        <w:t>A</w:t>
      </w:r>
      <w:r w:rsidRPr="00B13E94">
        <w:rPr>
          <w:lang w:val="en-US"/>
        </w:rPr>
        <w:t>), shared environmental (</w:t>
      </w:r>
      <w:r w:rsidRPr="00B13E94">
        <w:rPr>
          <w:i/>
          <w:iCs/>
          <w:lang w:val="en-US"/>
        </w:rPr>
        <w:t>C</w:t>
      </w:r>
      <w:r w:rsidRPr="00B13E94">
        <w:rPr>
          <w:lang w:val="en-US"/>
        </w:rPr>
        <w:t>), classroom (</w:t>
      </w:r>
      <w:r w:rsidRPr="00B13E94">
        <w:rPr>
          <w:i/>
          <w:iCs/>
          <w:lang w:val="en-US"/>
        </w:rPr>
        <w:t>CL</w:t>
      </w:r>
      <w:r w:rsidRPr="00B13E94">
        <w:rPr>
          <w:lang w:val="en-US"/>
        </w:rPr>
        <w:t>), and non-shared environmental (</w:t>
      </w:r>
      <w:r w:rsidRPr="00B13E94">
        <w:rPr>
          <w:i/>
          <w:iCs/>
          <w:lang w:val="en-US"/>
        </w:rPr>
        <w:t>E</w:t>
      </w:r>
      <w:r w:rsidRPr="00B13E94">
        <w:rPr>
          <w:lang w:val="en-US"/>
        </w:rPr>
        <w:t>) variance. Based on Table B4 Model 2.</w:t>
      </w:r>
    </w:p>
    <w:p w14:paraId="38418E6A" w14:textId="77777777" w:rsidR="008F13B8" w:rsidRPr="00B13E94" w:rsidRDefault="008F13B8">
      <w:pPr>
        <w:suppressAutoHyphens w:val="0"/>
        <w:spacing w:after="160" w:line="259" w:lineRule="auto"/>
        <w:rPr>
          <w:rFonts w:eastAsiaTheme="majorEastAsia" w:cstheme="majorBidi"/>
          <w:b/>
          <w:bCs/>
          <w:lang w:val="en-US"/>
        </w:rPr>
      </w:pPr>
      <w:r w:rsidRPr="00B13E94">
        <w:rPr>
          <w:b/>
          <w:bCs/>
          <w:i/>
          <w:iCs/>
          <w:lang w:val="en-US"/>
        </w:rPr>
        <w:br w:type="page"/>
      </w:r>
    </w:p>
    <w:tbl>
      <w:tblPr>
        <w:tblStyle w:val="TableGrid"/>
        <w:tblpPr w:leftFromText="141" w:rightFromText="141" w:vertAnchor="text" w:horzAnchor="margin" w:tblpY="1691"/>
        <w:tblW w:w="8472" w:type="dxa"/>
        <w:tblLayout w:type="fixed"/>
        <w:tblLook w:val="04A0" w:firstRow="1" w:lastRow="0" w:firstColumn="1" w:lastColumn="0" w:noHBand="0" w:noVBand="1"/>
      </w:tblPr>
      <w:tblGrid>
        <w:gridCol w:w="2395"/>
        <w:gridCol w:w="974"/>
        <w:gridCol w:w="708"/>
        <w:gridCol w:w="1276"/>
        <w:gridCol w:w="284"/>
        <w:gridCol w:w="992"/>
        <w:gridCol w:w="709"/>
        <w:gridCol w:w="1134"/>
      </w:tblGrid>
      <w:tr w:rsidR="00B13E94" w:rsidRPr="00B13E94" w14:paraId="3C2E8EDE" w14:textId="77777777" w:rsidTr="00CD3046">
        <w:trPr>
          <w:trHeight w:val="333"/>
        </w:trPr>
        <w:tc>
          <w:tcPr>
            <w:tcW w:w="2395" w:type="dxa"/>
            <w:tcBorders>
              <w:left w:val="nil"/>
              <w:bottom w:val="nil"/>
              <w:right w:val="nil"/>
            </w:tcBorders>
            <w:vAlign w:val="center"/>
          </w:tcPr>
          <w:p w14:paraId="6C8D44B2" w14:textId="77777777" w:rsidR="00CD3046" w:rsidRPr="00B13E94" w:rsidRDefault="00CD3046" w:rsidP="008F13B8">
            <w:pPr>
              <w:widowControl w:val="0"/>
              <w:jc w:val="center"/>
              <w:rPr>
                <w:i/>
                <w:szCs w:val="24"/>
                <w:lang w:val="en-US"/>
              </w:rPr>
            </w:pPr>
          </w:p>
        </w:tc>
        <w:tc>
          <w:tcPr>
            <w:tcW w:w="2958" w:type="dxa"/>
            <w:gridSpan w:val="3"/>
            <w:tcBorders>
              <w:left w:val="nil"/>
              <w:right w:val="nil"/>
            </w:tcBorders>
          </w:tcPr>
          <w:p w14:paraId="02913EEE" w14:textId="6D817E35" w:rsidR="00CD3046" w:rsidRPr="00B13E94" w:rsidRDefault="00CD3046" w:rsidP="008F13B8">
            <w:pPr>
              <w:widowControl w:val="0"/>
              <w:jc w:val="center"/>
              <w:rPr>
                <w:b/>
                <w:bCs/>
                <w:szCs w:val="24"/>
                <w:lang w:val="en-US"/>
              </w:rPr>
            </w:pPr>
            <w:r w:rsidRPr="00B13E94">
              <w:rPr>
                <w:b/>
                <w:bCs/>
                <w:szCs w:val="24"/>
                <w:lang w:val="en-US"/>
              </w:rPr>
              <w:t>Model 1</w:t>
            </w:r>
          </w:p>
        </w:tc>
        <w:tc>
          <w:tcPr>
            <w:tcW w:w="284" w:type="dxa"/>
            <w:tcBorders>
              <w:left w:val="nil"/>
              <w:bottom w:val="nil"/>
              <w:right w:val="nil"/>
            </w:tcBorders>
          </w:tcPr>
          <w:p w14:paraId="1927D10F" w14:textId="77777777" w:rsidR="00CD3046" w:rsidRPr="00B13E94" w:rsidRDefault="00CD3046" w:rsidP="008F13B8">
            <w:pPr>
              <w:widowControl w:val="0"/>
              <w:jc w:val="center"/>
              <w:rPr>
                <w:b/>
                <w:bCs/>
                <w:szCs w:val="24"/>
                <w:lang w:val="en-US"/>
              </w:rPr>
            </w:pPr>
          </w:p>
        </w:tc>
        <w:tc>
          <w:tcPr>
            <w:tcW w:w="2835" w:type="dxa"/>
            <w:gridSpan w:val="3"/>
            <w:tcBorders>
              <w:left w:val="nil"/>
              <w:right w:val="nil"/>
            </w:tcBorders>
          </w:tcPr>
          <w:p w14:paraId="278BE074" w14:textId="07FB7D36" w:rsidR="00CD3046" w:rsidRPr="00B13E94" w:rsidRDefault="00CD3046" w:rsidP="008F13B8">
            <w:pPr>
              <w:widowControl w:val="0"/>
              <w:jc w:val="center"/>
              <w:rPr>
                <w:b/>
                <w:bCs/>
                <w:szCs w:val="24"/>
                <w:lang w:val="en-US"/>
              </w:rPr>
            </w:pPr>
            <w:r w:rsidRPr="00B13E94">
              <w:rPr>
                <w:b/>
                <w:bCs/>
                <w:szCs w:val="24"/>
                <w:lang w:val="en-US"/>
              </w:rPr>
              <w:t>Model 2</w:t>
            </w:r>
          </w:p>
        </w:tc>
      </w:tr>
      <w:tr w:rsidR="00B13E94" w:rsidRPr="00B13E94" w14:paraId="0CAE461D" w14:textId="77777777" w:rsidTr="00CD3046">
        <w:trPr>
          <w:trHeight w:val="333"/>
        </w:trPr>
        <w:tc>
          <w:tcPr>
            <w:tcW w:w="2395" w:type="dxa"/>
            <w:tcBorders>
              <w:top w:val="nil"/>
              <w:left w:val="nil"/>
              <w:right w:val="nil"/>
            </w:tcBorders>
            <w:vAlign w:val="center"/>
          </w:tcPr>
          <w:p w14:paraId="612BB47C" w14:textId="77777777" w:rsidR="00CD3046" w:rsidRPr="00B13E94" w:rsidRDefault="00CD3046" w:rsidP="008F13B8">
            <w:pPr>
              <w:widowControl w:val="0"/>
              <w:jc w:val="center"/>
              <w:rPr>
                <w:i/>
                <w:szCs w:val="24"/>
                <w:lang w:val="en-US"/>
              </w:rPr>
            </w:pPr>
          </w:p>
        </w:tc>
        <w:tc>
          <w:tcPr>
            <w:tcW w:w="1682" w:type="dxa"/>
            <w:gridSpan w:val="2"/>
            <w:tcBorders>
              <w:left w:val="nil"/>
              <w:right w:val="nil"/>
            </w:tcBorders>
            <w:vAlign w:val="center"/>
          </w:tcPr>
          <w:p w14:paraId="4AA23C04" w14:textId="063C7A06" w:rsidR="00CD3046" w:rsidRPr="00B13E94" w:rsidRDefault="00CD3046" w:rsidP="008F13B8">
            <w:pPr>
              <w:widowControl w:val="0"/>
              <w:jc w:val="center"/>
              <w:rPr>
                <w:b/>
                <w:bCs/>
                <w:szCs w:val="24"/>
                <w:lang w:val="en-US"/>
              </w:rPr>
            </w:pPr>
            <w:r w:rsidRPr="00B13E94">
              <w:rPr>
                <w:b/>
                <w:bCs/>
                <w:szCs w:val="24"/>
                <w:lang w:val="en-US"/>
              </w:rPr>
              <w:t>Estimate</w:t>
            </w:r>
          </w:p>
        </w:tc>
        <w:tc>
          <w:tcPr>
            <w:tcW w:w="1276" w:type="dxa"/>
            <w:tcBorders>
              <w:left w:val="nil"/>
              <w:right w:val="nil"/>
            </w:tcBorders>
          </w:tcPr>
          <w:p w14:paraId="7FA88C04" w14:textId="21FB8ECE" w:rsidR="00CD3046" w:rsidRPr="00B13E94" w:rsidRDefault="00CD3046" w:rsidP="008F13B8">
            <w:pPr>
              <w:widowControl w:val="0"/>
              <w:jc w:val="center"/>
              <w:rPr>
                <w:b/>
                <w:bCs/>
                <w:szCs w:val="24"/>
                <w:lang w:val="en-US"/>
              </w:rPr>
            </w:pPr>
            <w:r w:rsidRPr="00B13E94">
              <w:rPr>
                <w:b/>
                <w:bCs/>
                <w:szCs w:val="24"/>
                <w:lang w:val="en-US"/>
              </w:rPr>
              <w:t>se</w:t>
            </w:r>
          </w:p>
        </w:tc>
        <w:tc>
          <w:tcPr>
            <w:tcW w:w="284" w:type="dxa"/>
            <w:tcBorders>
              <w:top w:val="nil"/>
              <w:left w:val="nil"/>
              <w:right w:val="nil"/>
            </w:tcBorders>
          </w:tcPr>
          <w:p w14:paraId="00106A0C" w14:textId="77777777" w:rsidR="00CD3046" w:rsidRPr="00B13E94" w:rsidRDefault="00CD3046" w:rsidP="008F13B8">
            <w:pPr>
              <w:widowControl w:val="0"/>
              <w:jc w:val="center"/>
              <w:rPr>
                <w:b/>
                <w:bCs/>
                <w:szCs w:val="24"/>
                <w:lang w:val="en-US"/>
              </w:rPr>
            </w:pPr>
          </w:p>
        </w:tc>
        <w:tc>
          <w:tcPr>
            <w:tcW w:w="1701" w:type="dxa"/>
            <w:gridSpan w:val="2"/>
            <w:tcBorders>
              <w:left w:val="nil"/>
              <w:right w:val="nil"/>
            </w:tcBorders>
            <w:vAlign w:val="center"/>
          </w:tcPr>
          <w:p w14:paraId="59FC1101" w14:textId="30E8784D" w:rsidR="00CD3046" w:rsidRPr="00B13E94" w:rsidRDefault="00CD3046" w:rsidP="008F13B8">
            <w:pPr>
              <w:widowControl w:val="0"/>
              <w:jc w:val="center"/>
              <w:rPr>
                <w:b/>
                <w:bCs/>
                <w:szCs w:val="24"/>
                <w:lang w:val="en-US"/>
              </w:rPr>
            </w:pPr>
            <w:r w:rsidRPr="00B13E94">
              <w:rPr>
                <w:b/>
                <w:bCs/>
                <w:szCs w:val="24"/>
                <w:lang w:val="en-US"/>
              </w:rPr>
              <w:t>Estimate</w:t>
            </w:r>
          </w:p>
        </w:tc>
        <w:tc>
          <w:tcPr>
            <w:tcW w:w="1134" w:type="dxa"/>
            <w:tcBorders>
              <w:left w:val="nil"/>
              <w:right w:val="nil"/>
            </w:tcBorders>
          </w:tcPr>
          <w:p w14:paraId="5553D8BA" w14:textId="381A09F0" w:rsidR="00CD3046" w:rsidRPr="00B13E94" w:rsidRDefault="00CD3046" w:rsidP="008F13B8">
            <w:pPr>
              <w:widowControl w:val="0"/>
              <w:jc w:val="center"/>
              <w:rPr>
                <w:szCs w:val="24"/>
                <w:lang w:val="en-US"/>
              </w:rPr>
            </w:pPr>
            <w:r w:rsidRPr="00B13E94">
              <w:rPr>
                <w:b/>
                <w:bCs/>
                <w:szCs w:val="24"/>
                <w:lang w:val="en-US"/>
              </w:rPr>
              <w:t>se</w:t>
            </w:r>
          </w:p>
        </w:tc>
      </w:tr>
      <w:tr w:rsidR="00B13E94" w:rsidRPr="00B13E94" w14:paraId="6BDECBFC" w14:textId="77777777" w:rsidTr="00CD3046">
        <w:trPr>
          <w:trHeight w:val="321"/>
        </w:trPr>
        <w:tc>
          <w:tcPr>
            <w:tcW w:w="2395" w:type="dxa"/>
            <w:tcBorders>
              <w:left w:val="nil"/>
              <w:bottom w:val="nil"/>
              <w:right w:val="nil"/>
            </w:tcBorders>
            <w:vAlign w:val="center"/>
          </w:tcPr>
          <w:p w14:paraId="14C46F13" w14:textId="77777777" w:rsidR="00CD3046" w:rsidRPr="00B13E94" w:rsidRDefault="00CD3046" w:rsidP="008F13B8">
            <w:pPr>
              <w:widowControl w:val="0"/>
              <w:spacing w:after="0"/>
              <w:rPr>
                <w:iCs/>
                <w:szCs w:val="24"/>
                <w:lang w:val="en-US"/>
              </w:rPr>
            </w:pPr>
            <w:r w:rsidRPr="00B13E94">
              <w:rPr>
                <w:iCs/>
                <w:szCs w:val="24"/>
                <w:lang w:val="en-US"/>
              </w:rPr>
              <w:t>Intercept</w:t>
            </w:r>
          </w:p>
        </w:tc>
        <w:tc>
          <w:tcPr>
            <w:tcW w:w="974" w:type="dxa"/>
            <w:tcBorders>
              <w:left w:val="nil"/>
              <w:bottom w:val="nil"/>
              <w:right w:val="nil"/>
            </w:tcBorders>
            <w:vAlign w:val="center"/>
          </w:tcPr>
          <w:p w14:paraId="4EE5E9A5" w14:textId="33FC61E3" w:rsidR="00CD3046" w:rsidRPr="00B13E94" w:rsidRDefault="00CD3046" w:rsidP="008F13B8">
            <w:pPr>
              <w:widowControl w:val="0"/>
              <w:tabs>
                <w:tab w:val="decimal" w:pos="741"/>
              </w:tabs>
              <w:spacing w:after="0"/>
              <w:rPr>
                <w:szCs w:val="24"/>
                <w:lang w:val="en-US"/>
              </w:rPr>
            </w:pPr>
            <w:r w:rsidRPr="00B13E94">
              <w:rPr>
                <w:szCs w:val="24"/>
                <w:lang w:val="en-US"/>
              </w:rPr>
              <w:t>1.505</w:t>
            </w:r>
          </w:p>
        </w:tc>
        <w:tc>
          <w:tcPr>
            <w:tcW w:w="708" w:type="dxa"/>
            <w:tcBorders>
              <w:left w:val="nil"/>
              <w:bottom w:val="nil"/>
              <w:right w:val="nil"/>
            </w:tcBorders>
          </w:tcPr>
          <w:p w14:paraId="14F00CEF" w14:textId="3F992203" w:rsidR="00CD3046" w:rsidRPr="00B13E94" w:rsidRDefault="00CD3046" w:rsidP="008F13B8">
            <w:pPr>
              <w:widowControl w:val="0"/>
              <w:spacing w:after="0"/>
              <w:rPr>
                <w:szCs w:val="24"/>
                <w:lang w:val="en-US"/>
              </w:rPr>
            </w:pPr>
            <w:r w:rsidRPr="00B13E94">
              <w:rPr>
                <w:szCs w:val="24"/>
                <w:lang w:val="en-US"/>
              </w:rPr>
              <w:t>***</w:t>
            </w:r>
          </w:p>
        </w:tc>
        <w:tc>
          <w:tcPr>
            <w:tcW w:w="1276" w:type="dxa"/>
            <w:tcBorders>
              <w:left w:val="nil"/>
              <w:bottom w:val="nil"/>
              <w:right w:val="nil"/>
            </w:tcBorders>
          </w:tcPr>
          <w:p w14:paraId="65412C31" w14:textId="4CE554B9" w:rsidR="00CD3046" w:rsidRPr="00B13E94" w:rsidRDefault="00CD3046" w:rsidP="008F13B8">
            <w:pPr>
              <w:widowControl w:val="0"/>
              <w:spacing w:after="0"/>
              <w:rPr>
                <w:szCs w:val="24"/>
                <w:lang w:val="en-US"/>
              </w:rPr>
            </w:pPr>
            <w:r w:rsidRPr="00B13E94">
              <w:rPr>
                <w:szCs w:val="24"/>
                <w:lang w:val="en-US"/>
              </w:rPr>
              <w:t>(0.459)</w:t>
            </w:r>
          </w:p>
        </w:tc>
        <w:tc>
          <w:tcPr>
            <w:tcW w:w="284" w:type="dxa"/>
            <w:tcBorders>
              <w:left w:val="nil"/>
              <w:bottom w:val="nil"/>
              <w:right w:val="nil"/>
            </w:tcBorders>
          </w:tcPr>
          <w:p w14:paraId="1049380F" w14:textId="77777777" w:rsidR="00CD3046" w:rsidRPr="00B13E94" w:rsidRDefault="00CD3046" w:rsidP="008F13B8">
            <w:pPr>
              <w:widowControl w:val="0"/>
              <w:spacing w:after="0"/>
              <w:rPr>
                <w:szCs w:val="24"/>
                <w:lang w:val="en-US"/>
              </w:rPr>
            </w:pPr>
          </w:p>
        </w:tc>
        <w:tc>
          <w:tcPr>
            <w:tcW w:w="992" w:type="dxa"/>
            <w:tcBorders>
              <w:left w:val="nil"/>
              <w:bottom w:val="nil"/>
              <w:right w:val="nil"/>
            </w:tcBorders>
          </w:tcPr>
          <w:p w14:paraId="63F84C46" w14:textId="77777777" w:rsidR="00CD3046" w:rsidRPr="00B13E94" w:rsidRDefault="00CD3046" w:rsidP="008F13B8">
            <w:pPr>
              <w:widowControl w:val="0"/>
              <w:tabs>
                <w:tab w:val="decimal" w:pos="744"/>
              </w:tabs>
              <w:spacing w:after="0"/>
              <w:rPr>
                <w:szCs w:val="24"/>
                <w:lang w:val="en-US"/>
              </w:rPr>
            </w:pPr>
            <w:r w:rsidRPr="00B13E94">
              <w:rPr>
                <w:szCs w:val="24"/>
                <w:lang w:val="en-US"/>
              </w:rPr>
              <w:t>-0.237</w:t>
            </w:r>
          </w:p>
        </w:tc>
        <w:tc>
          <w:tcPr>
            <w:tcW w:w="709" w:type="dxa"/>
            <w:tcBorders>
              <w:left w:val="nil"/>
              <w:bottom w:val="nil"/>
              <w:right w:val="nil"/>
            </w:tcBorders>
          </w:tcPr>
          <w:p w14:paraId="4ED04CB2" w14:textId="77777777" w:rsidR="00CD3046" w:rsidRPr="00B13E94" w:rsidRDefault="00CD3046" w:rsidP="008F13B8">
            <w:pPr>
              <w:widowControl w:val="0"/>
              <w:spacing w:after="0"/>
              <w:rPr>
                <w:szCs w:val="24"/>
                <w:lang w:val="en-US"/>
              </w:rPr>
            </w:pPr>
          </w:p>
        </w:tc>
        <w:tc>
          <w:tcPr>
            <w:tcW w:w="1134" w:type="dxa"/>
            <w:tcBorders>
              <w:left w:val="nil"/>
              <w:bottom w:val="nil"/>
              <w:right w:val="nil"/>
            </w:tcBorders>
          </w:tcPr>
          <w:p w14:paraId="4792F571" w14:textId="362544E1" w:rsidR="00CD3046" w:rsidRPr="00B13E94" w:rsidRDefault="00CD3046" w:rsidP="008F13B8">
            <w:pPr>
              <w:widowControl w:val="0"/>
              <w:spacing w:after="0"/>
              <w:rPr>
                <w:szCs w:val="24"/>
                <w:lang w:val="en-US"/>
              </w:rPr>
            </w:pPr>
            <w:r w:rsidRPr="00B13E94">
              <w:rPr>
                <w:szCs w:val="24"/>
                <w:lang w:val="en-US"/>
              </w:rPr>
              <w:t>(0.444)</w:t>
            </w:r>
          </w:p>
        </w:tc>
      </w:tr>
      <w:tr w:rsidR="00B13E94" w:rsidRPr="00B13E94" w14:paraId="1E50D288" w14:textId="77777777" w:rsidTr="00CD3046">
        <w:trPr>
          <w:trHeight w:val="386"/>
        </w:trPr>
        <w:tc>
          <w:tcPr>
            <w:tcW w:w="2395" w:type="dxa"/>
            <w:tcBorders>
              <w:top w:val="nil"/>
              <w:left w:val="nil"/>
              <w:bottom w:val="nil"/>
              <w:right w:val="nil"/>
            </w:tcBorders>
            <w:vAlign w:val="center"/>
          </w:tcPr>
          <w:p w14:paraId="5D447DE1" w14:textId="77777777" w:rsidR="00CD3046" w:rsidRPr="00B13E94" w:rsidRDefault="00CD3046" w:rsidP="008F13B8">
            <w:pPr>
              <w:widowControl w:val="0"/>
              <w:spacing w:after="0"/>
              <w:rPr>
                <w:i/>
                <w:szCs w:val="24"/>
                <w:lang w:val="en-US"/>
              </w:rPr>
            </w:pPr>
            <w:r w:rsidRPr="00B13E94">
              <w:rPr>
                <w:szCs w:val="24"/>
                <w:lang w:val="en-US"/>
              </w:rPr>
              <w:t>Parental education</w:t>
            </w:r>
          </w:p>
        </w:tc>
        <w:tc>
          <w:tcPr>
            <w:tcW w:w="974" w:type="dxa"/>
            <w:tcBorders>
              <w:top w:val="nil"/>
              <w:left w:val="nil"/>
              <w:bottom w:val="nil"/>
              <w:right w:val="nil"/>
            </w:tcBorders>
            <w:vAlign w:val="center"/>
          </w:tcPr>
          <w:p w14:paraId="279DF9FB" w14:textId="77777777" w:rsidR="00CD3046" w:rsidRPr="00B13E94" w:rsidRDefault="00CD3046" w:rsidP="008F13B8">
            <w:pPr>
              <w:widowControl w:val="0"/>
              <w:tabs>
                <w:tab w:val="decimal" w:pos="741"/>
              </w:tabs>
              <w:spacing w:after="0"/>
              <w:rPr>
                <w:szCs w:val="24"/>
                <w:lang w:val="en-US"/>
              </w:rPr>
            </w:pPr>
          </w:p>
        </w:tc>
        <w:tc>
          <w:tcPr>
            <w:tcW w:w="708" w:type="dxa"/>
            <w:tcBorders>
              <w:top w:val="nil"/>
              <w:left w:val="nil"/>
              <w:bottom w:val="nil"/>
              <w:right w:val="nil"/>
            </w:tcBorders>
          </w:tcPr>
          <w:p w14:paraId="4E2CAA0E" w14:textId="77777777" w:rsidR="00CD3046" w:rsidRPr="00B13E94" w:rsidRDefault="00CD3046" w:rsidP="008F13B8">
            <w:pPr>
              <w:widowControl w:val="0"/>
              <w:spacing w:after="0"/>
              <w:rPr>
                <w:szCs w:val="24"/>
                <w:lang w:val="en-US"/>
              </w:rPr>
            </w:pPr>
          </w:p>
        </w:tc>
        <w:tc>
          <w:tcPr>
            <w:tcW w:w="1276" w:type="dxa"/>
            <w:tcBorders>
              <w:top w:val="nil"/>
              <w:left w:val="nil"/>
              <w:bottom w:val="nil"/>
              <w:right w:val="nil"/>
            </w:tcBorders>
          </w:tcPr>
          <w:p w14:paraId="728BD278" w14:textId="582CEA7D" w:rsidR="00CD3046" w:rsidRPr="00B13E94" w:rsidRDefault="00CD3046" w:rsidP="008F13B8">
            <w:pPr>
              <w:widowControl w:val="0"/>
              <w:spacing w:after="0"/>
              <w:rPr>
                <w:szCs w:val="24"/>
                <w:lang w:val="en-US"/>
              </w:rPr>
            </w:pPr>
          </w:p>
        </w:tc>
        <w:tc>
          <w:tcPr>
            <w:tcW w:w="284" w:type="dxa"/>
            <w:tcBorders>
              <w:top w:val="nil"/>
              <w:left w:val="nil"/>
              <w:bottom w:val="nil"/>
              <w:right w:val="nil"/>
            </w:tcBorders>
          </w:tcPr>
          <w:p w14:paraId="79163FF3" w14:textId="77777777" w:rsidR="00CD3046" w:rsidRPr="00B13E94" w:rsidRDefault="00CD3046" w:rsidP="008F13B8">
            <w:pPr>
              <w:widowControl w:val="0"/>
              <w:spacing w:after="0"/>
              <w:rPr>
                <w:szCs w:val="24"/>
                <w:lang w:val="en-US"/>
              </w:rPr>
            </w:pPr>
          </w:p>
        </w:tc>
        <w:tc>
          <w:tcPr>
            <w:tcW w:w="992" w:type="dxa"/>
            <w:tcBorders>
              <w:top w:val="nil"/>
              <w:left w:val="nil"/>
              <w:bottom w:val="nil"/>
              <w:right w:val="nil"/>
            </w:tcBorders>
          </w:tcPr>
          <w:p w14:paraId="65A03EF1" w14:textId="54874598" w:rsidR="00CD3046" w:rsidRPr="00B13E94" w:rsidRDefault="00CD3046" w:rsidP="008F13B8">
            <w:pPr>
              <w:widowControl w:val="0"/>
              <w:tabs>
                <w:tab w:val="decimal" w:pos="744"/>
              </w:tabs>
              <w:spacing w:after="0"/>
              <w:rPr>
                <w:szCs w:val="24"/>
                <w:lang w:val="en-US"/>
              </w:rPr>
            </w:pPr>
            <w:r w:rsidRPr="00B13E94">
              <w:rPr>
                <w:szCs w:val="24"/>
                <w:lang w:val="en-US"/>
              </w:rPr>
              <w:t>0.017</w:t>
            </w:r>
          </w:p>
        </w:tc>
        <w:tc>
          <w:tcPr>
            <w:tcW w:w="709" w:type="dxa"/>
            <w:tcBorders>
              <w:top w:val="nil"/>
              <w:left w:val="nil"/>
              <w:bottom w:val="nil"/>
              <w:right w:val="nil"/>
            </w:tcBorders>
          </w:tcPr>
          <w:p w14:paraId="3446BDB1" w14:textId="6485BC8C" w:rsidR="00CD3046" w:rsidRPr="00B13E94" w:rsidRDefault="00CD3046" w:rsidP="008F13B8">
            <w:pPr>
              <w:widowControl w:val="0"/>
              <w:spacing w:after="0"/>
              <w:rPr>
                <w:szCs w:val="24"/>
                <w:lang w:val="en-US"/>
              </w:rPr>
            </w:pPr>
            <w:r w:rsidRPr="00B13E94">
              <w:rPr>
                <w:szCs w:val="24"/>
                <w:lang w:val="en-US"/>
              </w:rPr>
              <w:t>***</w:t>
            </w:r>
          </w:p>
        </w:tc>
        <w:tc>
          <w:tcPr>
            <w:tcW w:w="1134" w:type="dxa"/>
            <w:tcBorders>
              <w:top w:val="nil"/>
              <w:left w:val="nil"/>
              <w:bottom w:val="nil"/>
              <w:right w:val="nil"/>
            </w:tcBorders>
          </w:tcPr>
          <w:p w14:paraId="4F9B9285" w14:textId="281B2427" w:rsidR="00CD3046" w:rsidRPr="00B13E94" w:rsidRDefault="00CD3046" w:rsidP="008F13B8">
            <w:pPr>
              <w:widowControl w:val="0"/>
              <w:spacing w:after="0"/>
              <w:rPr>
                <w:szCs w:val="24"/>
                <w:lang w:val="en-US"/>
              </w:rPr>
            </w:pPr>
            <w:r w:rsidRPr="00B13E94">
              <w:rPr>
                <w:szCs w:val="24"/>
                <w:lang w:val="en-US"/>
              </w:rPr>
              <w:t>(0.001)</w:t>
            </w:r>
          </w:p>
        </w:tc>
      </w:tr>
      <w:tr w:rsidR="00B13E94" w:rsidRPr="00B13E94" w14:paraId="3ABA234E" w14:textId="77777777" w:rsidTr="00CD3046">
        <w:trPr>
          <w:trHeight w:val="433"/>
        </w:trPr>
        <w:tc>
          <w:tcPr>
            <w:tcW w:w="2395" w:type="dxa"/>
            <w:tcBorders>
              <w:top w:val="nil"/>
              <w:left w:val="nil"/>
              <w:bottom w:val="nil"/>
              <w:right w:val="nil"/>
            </w:tcBorders>
            <w:vAlign w:val="center"/>
          </w:tcPr>
          <w:p w14:paraId="1DA9798F" w14:textId="77777777" w:rsidR="00CD3046" w:rsidRPr="00B13E94" w:rsidRDefault="00CD3046" w:rsidP="008F13B8">
            <w:pPr>
              <w:widowControl w:val="0"/>
              <w:spacing w:before="240" w:after="0"/>
              <w:rPr>
                <w:b/>
                <w:bCs/>
                <w:iCs/>
                <w:szCs w:val="24"/>
                <w:lang w:val="en-US"/>
              </w:rPr>
            </w:pPr>
            <w:r w:rsidRPr="00B13E94">
              <w:rPr>
                <w:b/>
                <w:bCs/>
                <w:iCs/>
                <w:szCs w:val="24"/>
                <w:lang w:val="en-US"/>
              </w:rPr>
              <w:t>Paths</w:t>
            </w:r>
          </w:p>
        </w:tc>
        <w:tc>
          <w:tcPr>
            <w:tcW w:w="974" w:type="dxa"/>
            <w:tcBorders>
              <w:top w:val="nil"/>
              <w:left w:val="nil"/>
              <w:bottom w:val="nil"/>
              <w:right w:val="nil"/>
            </w:tcBorders>
            <w:vAlign w:val="center"/>
          </w:tcPr>
          <w:p w14:paraId="09A927BD" w14:textId="77777777" w:rsidR="00CD3046" w:rsidRPr="00B13E94" w:rsidRDefault="00CD3046" w:rsidP="008F13B8">
            <w:pPr>
              <w:widowControl w:val="0"/>
              <w:tabs>
                <w:tab w:val="decimal" w:pos="741"/>
              </w:tabs>
              <w:spacing w:after="0"/>
              <w:rPr>
                <w:szCs w:val="24"/>
                <w:lang w:val="en-US"/>
              </w:rPr>
            </w:pPr>
          </w:p>
        </w:tc>
        <w:tc>
          <w:tcPr>
            <w:tcW w:w="708" w:type="dxa"/>
            <w:tcBorders>
              <w:top w:val="nil"/>
              <w:left w:val="nil"/>
              <w:bottom w:val="nil"/>
              <w:right w:val="nil"/>
            </w:tcBorders>
          </w:tcPr>
          <w:p w14:paraId="5A4B60AE" w14:textId="77777777" w:rsidR="00CD3046" w:rsidRPr="00B13E94" w:rsidRDefault="00CD3046" w:rsidP="008F13B8">
            <w:pPr>
              <w:widowControl w:val="0"/>
              <w:spacing w:after="0"/>
              <w:rPr>
                <w:szCs w:val="24"/>
                <w:lang w:val="en-US"/>
              </w:rPr>
            </w:pPr>
          </w:p>
        </w:tc>
        <w:tc>
          <w:tcPr>
            <w:tcW w:w="1276" w:type="dxa"/>
            <w:tcBorders>
              <w:top w:val="nil"/>
              <w:left w:val="nil"/>
              <w:bottom w:val="nil"/>
              <w:right w:val="nil"/>
            </w:tcBorders>
          </w:tcPr>
          <w:p w14:paraId="39662765" w14:textId="2284C377" w:rsidR="00CD3046" w:rsidRPr="00B13E94" w:rsidRDefault="00CD3046" w:rsidP="008F13B8">
            <w:pPr>
              <w:widowControl w:val="0"/>
              <w:spacing w:after="0"/>
              <w:rPr>
                <w:szCs w:val="24"/>
                <w:lang w:val="en-US"/>
              </w:rPr>
            </w:pPr>
          </w:p>
        </w:tc>
        <w:tc>
          <w:tcPr>
            <w:tcW w:w="284" w:type="dxa"/>
            <w:tcBorders>
              <w:top w:val="nil"/>
              <w:left w:val="nil"/>
              <w:bottom w:val="nil"/>
              <w:right w:val="nil"/>
            </w:tcBorders>
          </w:tcPr>
          <w:p w14:paraId="1F022E34" w14:textId="77777777" w:rsidR="00CD3046" w:rsidRPr="00B13E94" w:rsidRDefault="00CD3046" w:rsidP="008F13B8">
            <w:pPr>
              <w:widowControl w:val="0"/>
              <w:spacing w:after="0"/>
              <w:rPr>
                <w:szCs w:val="24"/>
                <w:lang w:val="en-US"/>
              </w:rPr>
            </w:pPr>
          </w:p>
        </w:tc>
        <w:tc>
          <w:tcPr>
            <w:tcW w:w="992" w:type="dxa"/>
            <w:tcBorders>
              <w:top w:val="nil"/>
              <w:left w:val="nil"/>
              <w:bottom w:val="nil"/>
              <w:right w:val="nil"/>
            </w:tcBorders>
          </w:tcPr>
          <w:p w14:paraId="31B33292" w14:textId="77777777" w:rsidR="00CD3046" w:rsidRPr="00B13E94" w:rsidRDefault="00CD3046" w:rsidP="008F13B8">
            <w:pPr>
              <w:widowControl w:val="0"/>
              <w:tabs>
                <w:tab w:val="decimal" w:pos="744"/>
              </w:tabs>
              <w:spacing w:after="0"/>
              <w:rPr>
                <w:szCs w:val="24"/>
                <w:lang w:val="en-US"/>
              </w:rPr>
            </w:pPr>
          </w:p>
        </w:tc>
        <w:tc>
          <w:tcPr>
            <w:tcW w:w="709" w:type="dxa"/>
            <w:tcBorders>
              <w:top w:val="nil"/>
              <w:left w:val="nil"/>
              <w:bottom w:val="nil"/>
              <w:right w:val="nil"/>
            </w:tcBorders>
          </w:tcPr>
          <w:p w14:paraId="168B9495" w14:textId="77777777" w:rsidR="00CD3046" w:rsidRPr="00B13E94" w:rsidRDefault="00CD3046" w:rsidP="008F13B8">
            <w:pPr>
              <w:widowControl w:val="0"/>
              <w:spacing w:after="0"/>
              <w:rPr>
                <w:szCs w:val="24"/>
                <w:lang w:val="en-US"/>
              </w:rPr>
            </w:pPr>
          </w:p>
        </w:tc>
        <w:tc>
          <w:tcPr>
            <w:tcW w:w="1134" w:type="dxa"/>
            <w:tcBorders>
              <w:top w:val="nil"/>
              <w:left w:val="nil"/>
              <w:bottom w:val="nil"/>
              <w:right w:val="nil"/>
            </w:tcBorders>
          </w:tcPr>
          <w:p w14:paraId="42A7CEED" w14:textId="18E7FAC2" w:rsidR="00CD3046" w:rsidRPr="00B13E94" w:rsidRDefault="00CD3046" w:rsidP="008F13B8">
            <w:pPr>
              <w:widowControl w:val="0"/>
              <w:spacing w:after="0"/>
              <w:rPr>
                <w:szCs w:val="24"/>
                <w:lang w:val="en-US"/>
              </w:rPr>
            </w:pPr>
          </w:p>
        </w:tc>
      </w:tr>
      <w:tr w:rsidR="00B13E94" w:rsidRPr="00B13E94" w14:paraId="71A58B3D" w14:textId="77777777" w:rsidTr="00CD3046">
        <w:trPr>
          <w:trHeight w:val="284"/>
        </w:trPr>
        <w:tc>
          <w:tcPr>
            <w:tcW w:w="2395" w:type="dxa"/>
            <w:tcBorders>
              <w:top w:val="nil"/>
              <w:left w:val="nil"/>
              <w:bottom w:val="nil"/>
              <w:right w:val="nil"/>
            </w:tcBorders>
            <w:vAlign w:val="center"/>
          </w:tcPr>
          <w:p w14:paraId="11E92C93" w14:textId="77777777" w:rsidR="00CD3046" w:rsidRPr="00B13E94" w:rsidRDefault="00CD3046" w:rsidP="008F13B8">
            <w:pPr>
              <w:widowControl w:val="0"/>
              <w:spacing w:after="0"/>
              <w:rPr>
                <w:i/>
                <w:szCs w:val="24"/>
                <w:lang w:val="en-US"/>
              </w:rPr>
            </w:pPr>
            <w:r w:rsidRPr="00B13E94">
              <w:rPr>
                <w:i/>
                <w:szCs w:val="24"/>
                <w:lang w:val="en-US"/>
              </w:rPr>
              <w:t>a</w:t>
            </w:r>
          </w:p>
        </w:tc>
        <w:tc>
          <w:tcPr>
            <w:tcW w:w="974" w:type="dxa"/>
            <w:tcBorders>
              <w:top w:val="nil"/>
              <w:left w:val="nil"/>
              <w:bottom w:val="nil"/>
              <w:right w:val="nil"/>
            </w:tcBorders>
            <w:vAlign w:val="center"/>
          </w:tcPr>
          <w:p w14:paraId="395FB096" w14:textId="03FA73CD" w:rsidR="00CD3046" w:rsidRPr="00B13E94" w:rsidRDefault="00CD3046" w:rsidP="008F13B8">
            <w:pPr>
              <w:widowControl w:val="0"/>
              <w:tabs>
                <w:tab w:val="decimal" w:pos="741"/>
              </w:tabs>
              <w:spacing w:after="0"/>
              <w:rPr>
                <w:szCs w:val="24"/>
                <w:lang w:val="en-US"/>
              </w:rPr>
            </w:pPr>
            <w:r w:rsidRPr="00B13E94">
              <w:rPr>
                <w:szCs w:val="24"/>
                <w:lang w:val="en-US"/>
              </w:rPr>
              <w:t>0.808</w:t>
            </w:r>
          </w:p>
        </w:tc>
        <w:tc>
          <w:tcPr>
            <w:tcW w:w="708" w:type="dxa"/>
            <w:tcBorders>
              <w:top w:val="nil"/>
              <w:left w:val="nil"/>
              <w:bottom w:val="nil"/>
              <w:right w:val="nil"/>
            </w:tcBorders>
          </w:tcPr>
          <w:p w14:paraId="6B49B390" w14:textId="2B1E2C60" w:rsidR="00CD3046" w:rsidRPr="00B13E94" w:rsidRDefault="00CD3046" w:rsidP="008F13B8">
            <w:pPr>
              <w:widowControl w:val="0"/>
              <w:spacing w:after="0"/>
              <w:rPr>
                <w:szCs w:val="24"/>
                <w:lang w:val="en-US"/>
              </w:rPr>
            </w:pPr>
            <w:r w:rsidRPr="00B13E94">
              <w:rPr>
                <w:szCs w:val="24"/>
                <w:lang w:val="en-US"/>
              </w:rPr>
              <w:t>***</w:t>
            </w:r>
          </w:p>
        </w:tc>
        <w:tc>
          <w:tcPr>
            <w:tcW w:w="1276" w:type="dxa"/>
            <w:tcBorders>
              <w:top w:val="nil"/>
              <w:left w:val="nil"/>
              <w:bottom w:val="nil"/>
              <w:right w:val="nil"/>
            </w:tcBorders>
          </w:tcPr>
          <w:p w14:paraId="27063246" w14:textId="18C8D2BF" w:rsidR="00CD3046" w:rsidRPr="00B13E94" w:rsidRDefault="00CD3046" w:rsidP="008F13B8">
            <w:pPr>
              <w:widowControl w:val="0"/>
              <w:spacing w:after="0"/>
              <w:rPr>
                <w:szCs w:val="24"/>
                <w:lang w:val="en-US"/>
              </w:rPr>
            </w:pPr>
            <w:r w:rsidRPr="00B13E94">
              <w:rPr>
                <w:szCs w:val="24"/>
                <w:lang w:val="en-US"/>
              </w:rPr>
              <w:t>(0.027)</w:t>
            </w:r>
          </w:p>
        </w:tc>
        <w:tc>
          <w:tcPr>
            <w:tcW w:w="284" w:type="dxa"/>
            <w:tcBorders>
              <w:top w:val="nil"/>
              <w:left w:val="nil"/>
              <w:bottom w:val="nil"/>
              <w:right w:val="nil"/>
            </w:tcBorders>
          </w:tcPr>
          <w:p w14:paraId="33C381B8" w14:textId="77777777" w:rsidR="00CD3046" w:rsidRPr="00B13E94" w:rsidRDefault="00CD3046" w:rsidP="008F13B8">
            <w:pPr>
              <w:widowControl w:val="0"/>
              <w:spacing w:after="0"/>
              <w:rPr>
                <w:szCs w:val="24"/>
                <w:lang w:val="en-US"/>
              </w:rPr>
            </w:pPr>
          </w:p>
        </w:tc>
        <w:tc>
          <w:tcPr>
            <w:tcW w:w="992" w:type="dxa"/>
            <w:tcBorders>
              <w:top w:val="nil"/>
              <w:left w:val="nil"/>
              <w:bottom w:val="nil"/>
              <w:right w:val="nil"/>
            </w:tcBorders>
            <w:vAlign w:val="center"/>
          </w:tcPr>
          <w:p w14:paraId="6E5444F6" w14:textId="53264E3F" w:rsidR="00CD3046" w:rsidRPr="00B13E94" w:rsidRDefault="00CD3046" w:rsidP="008F13B8">
            <w:pPr>
              <w:widowControl w:val="0"/>
              <w:tabs>
                <w:tab w:val="decimal" w:pos="744"/>
              </w:tabs>
              <w:spacing w:after="0"/>
              <w:rPr>
                <w:szCs w:val="24"/>
                <w:lang w:val="en-US"/>
              </w:rPr>
            </w:pPr>
            <w:r w:rsidRPr="00B13E94">
              <w:rPr>
                <w:szCs w:val="24"/>
                <w:lang w:val="en-US"/>
              </w:rPr>
              <w:t>1.063</w:t>
            </w:r>
          </w:p>
        </w:tc>
        <w:tc>
          <w:tcPr>
            <w:tcW w:w="709" w:type="dxa"/>
            <w:tcBorders>
              <w:top w:val="nil"/>
              <w:left w:val="nil"/>
              <w:bottom w:val="nil"/>
              <w:right w:val="nil"/>
            </w:tcBorders>
          </w:tcPr>
          <w:p w14:paraId="5949625F" w14:textId="799F2903" w:rsidR="00CD3046" w:rsidRPr="00B13E94" w:rsidRDefault="00CD3046" w:rsidP="008F13B8">
            <w:pPr>
              <w:widowControl w:val="0"/>
              <w:spacing w:after="0"/>
              <w:rPr>
                <w:szCs w:val="24"/>
                <w:lang w:val="en-US"/>
              </w:rPr>
            </w:pPr>
            <w:r w:rsidRPr="00B13E94">
              <w:rPr>
                <w:szCs w:val="24"/>
                <w:lang w:val="en-US"/>
              </w:rPr>
              <w:t>***</w:t>
            </w:r>
          </w:p>
        </w:tc>
        <w:tc>
          <w:tcPr>
            <w:tcW w:w="1134" w:type="dxa"/>
            <w:tcBorders>
              <w:top w:val="nil"/>
              <w:left w:val="nil"/>
              <w:bottom w:val="nil"/>
              <w:right w:val="nil"/>
            </w:tcBorders>
          </w:tcPr>
          <w:p w14:paraId="31E67865" w14:textId="03CFE323" w:rsidR="00CD3046" w:rsidRPr="00B13E94" w:rsidRDefault="00CD3046" w:rsidP="008F13B8">
            <w:pPr>
              <w:widowControl w:val="0"/>
              <w:spacing w:after="0"/>
              <w:rPr>
                <w:szCs w:val="24"/>
                <w:lang w:val="en-US"/>
              </w:rPr>
            </w:pPr>
            <w:r w:rsidRPr="00B13E94">
              <w:rPr>
                <w:szCs w:val="24"/>
                <w:lang w:val="en-US"/>
              </w:rPr>
              <w:t>(0.058)</w:t>
            </w:r>
          </w:p>
        </w:tc>
      </w:tr>
      <w:tr w:rsidR="00B13E94" w:rsidRPr="00B13E94" w14:paraId="0D30EF48" w14:textId="77777777" w:rsidTr="00CD3046">
        <w:trPr>
          <w:trHeight w:val="284"/>
        </w:trPr>
        <w:tc>
          <w:tcPr>
            <w:tcW w:w="2395" w:type="dxa"/>
            <w:tcBorders>
              <w:top w:val="nil"/>
              <w:left w:val="nil"/>
              <w:bottom w:val="nil"/>
              <w:right w:val="nil"/>
            </w:tcBorders>
            <w:vAlign w:val="center"/>
          </w:tcPr>
          <w:p w14:paraId="76DB871D" w14:textId="77777777" w:rsidR="00CD3046" w:rsidRPr="00B13E94" w:rsidRDefault="00CD3046" w:rsidP="008F13B8">
            <w:pPr>
              <w:widowControl w:val="0"/>
              <w:spacing w:after="0"/>
              <w:rPr>
                <w:i/>
                <w:szCs w:val="24"/>
                <w:lang w:val="en-US"/>
              </w:rPr>
            </w:pPr>
            <w:r w:rsidRPr="00B13E94">
              <w:rPr>
                <w:i/>
                <w:szCs w:val="24"/>
                <w:lang w:val="en-US"/>
              </w:rPr>
              <w:t>c</w:t>
            </w:r>
          </w:p>
        </w:tc>
        <w:tc>
          <w:tcPr>
            <w:tcW w:w="974" w:type="dxa"/>
            <w:tcBorders>
              <w:top w:val="nil"/>
              <w:left w:val="nil"/>
              <w:bottom w:val="nil"/>
              <w:right w:val="nil"/>
            </w:tcBorders>
            <w:vAlign w:val="center"/>
          </w:tcPr>
          <w:p w14:paraId="5EDB495C" w14:textId="644DE462" w:rsidR="00CD3046" w:rsidRPr="00B13E94" w:rsidRDefault="00CD3046" w:rsidP="008F13B8">
            <w:pPr>
              <w:widowControl w:val="0"/>
              <w:tabs>
                <w:tab w:val="decimal" w:pos="741"/>
              </w:tabs>
              <w:spacing w:after="0"/>
              <w:rPr>
                <w:szCs w:val="24"/>
                <w:lang w:val="en-US"/>
              </w:rPr>
            </w:pPr>
            <w:r w:rsidRPr="00B13E94">
              <w:rPr>
                <w:szCs w:val="24"/>
                <w:lang w:val="en-US"/>
              </w:rPr>
              <w:t>0.312</w:t>
            </w:r>
          </w:p>
        </w:tc>
        <w:tc>
          <w:tcPr>
            <w:tcW w:w="708" w:type="dxa"/>
            <w:tcBorders>
              <w:top w:val="nil"/>
              <w:left w:val="nil"/>
              <w:bottom w:val="nil"/>
              <w:right w:val="nil"/>
            </w:tcBorders>
          </w:tcPr>
          <w:p w14:paraId="4AAA3457" w14:textId="2474AD04" w:rsidR="00CD3046" w:rsidRPr="00B13E94" w:rsidRDefault="00CD3046" w:rsidP="008F13B8">
            <w:pPr>
              <w:widowControl w:val="0"/>
              <w:spacing w:after="0"/>
              <w:rPr>
                <w:szCs w:val="24"/>
                <w:lang w:val="en-US"/>
              </w:rPr>
            </w:pPr>
            <w:r w:rsidRPr="00B13E94">
              <w:rPr>
                <w:szCs w:val="24"/>
                <w:lang w:val="en-US"/>
              </w:rPr>
              <w:t>***</w:t>
            </w:r>
          </w:p>
        </w:tc>
        <w:tc>
          <w:tcPr>
            <w:tcW w:w="1276" w:type="dxa"/>
            <w:tcBorders>
              <w:top w:val="nil"/>
              <w:left w:val="nil"/>
              <w:bottom w:val="nil"/>
              <w:right w:val="nil"/>
            </w:tcBorders>
          </w:tcPr>
          <w:p w14:paraId="1D9A48EF" w14:textId="057A94C6" w:rsidR="00CD3046" w:rsidRPr="00B13E94" w:rsidRDefault="00CD3046" w:rsidP="008F13B8">
            <w:pPr>
              <w:widowControl w:val="0"/>
              <w:spacing w:after="0"/>
              <w:rPr>
                <w:szCs w:val="24"/>
                <w:lang w:val="en-US"/>
              </w:rPr>
            </w:pPr>
            <w:r w:rsidRPr="00B13E94">
              <w:rPr>
                <w:szCs w:val="24"/>
                <w:lang w:val="en-US"/>
              </w:rPr>
              <w:t>(0.065)</w:t>
            </w:r>
          </w:p>
        </w:tc>
        <w:tc>
          <w:tcPr>
            <w:tcW w:w="284" w:type="dxa"/>
            <w:tcBorders>
              <w:top w:val="nil"/>
              <w:left w:val="nil"/>
              <w:bottom w:val="nil"/>
              <w:right w:val="nil"/>
            </w:tcBorders>
          </w:tcPr>
          <w:p w14:paraId="42ECABA0" w14:textId="77777777" w:rsidR="00CD3046" w:rsidRPr="00B13E94" w:rsidRDefault="00CD3046" w:rsidP="008F13B8">
            <w:pPr>
              <w:widowControl w:val="0"/>
              <w:spacing w:after="0"/>
              <w:rPr>
                <w:szCs w:val="24"/>
                <w:lang w:val="en-US"/>
              </w:rPr>
            </w:pPr>
          </w:p>
        </w:tc>
        <w:tc>
          <w:tcPr>
            <w:tcW w:w="992" w:type="dxa"/>
            <w:tcBorders>
              <w:top w:val="nil"/>
              <w:left w:val="nil"/>
              <w:bottom w:val="nil"/>
              <w:right w:val="nil"/>
            </w:tcBorders>
            <w:vAlign w:val="center"/>
          </w:tcPr>
          <w:p w14:paraId="0C80F8D0" w14:textId="77777777" w:rsidR="00CD3046" w:rsidRPr="00B13E94" w:rsidRDefault="00CD3046" w:rsidP="008F13B8">
            <w:pPr>
              <w:widowControl w:val="0"/>
              <w:tabs>
                <w:tab w:val="decimal" w:pos="744"/>
              </w:tabs>
              <w:spacing w:after="0"/>
              <w:rPr>
                <w:szCs w:val="24"/>
                <w:lang w:val="en-US"/>
              </w:rPr>
            </w:pPr>
            <w:r w:rsidRPr="00B13E94">
              <w:rPr>
                <w:szCs w:val="24"/>
                <w:lang w:val="en-US"/>
              </w:rPr>
              <w:t>0.000</w:t>
            </w:r>
          </w:p>
        </w:tc>
        <w:tc>
          <w:tcPr>
            <w:tcW w:w="709" w:type="dxa"/>
            <w:tcBorders>
              <w:top w:val="nil"/>
              <w:left w:val="nil"/>
              <w:bottom w:val="nil"/>
              <w:right w:val="nil"/>
            </w:tcBorders>
          </w:tcPr>
          <w:p w14:paraId="60A8AD4B" w14:textId="65FE0189" w:rsidR="00CD3046" w:rsidRPr="00B13E94" w:rsidRDefault="00CD3046" w:rsidP="008F13B8">
            <w:pPr>
              <w:widowControl w:val="0"/>
              <w:spacing w:after="0"/>
              <w:rPr>
                <w:szCs w:val="24"/>
                <w:lang w:val="en-US"/>
              </w:rPr>
            </w:pPr>
          </w:p>
        </w:tc>
        <w:tc>
          <w:tcPr>
            <w:tcW w:w="1134" w:type="dxa"/>
            <w:tcBorders>
              <w:top w:val="nil"/>
              <w:left w:val="nil"/>
              <w:bottom w:val="nil"/>
              <w:right w:val="nil"/>
            </w:tcBorders>
          </w:tcPr>
          <w:p w14:paraId="4AD5F551" w14:textId="6F4FBA3D" w:rsidR="00CD3046" w:rsidRPr="00B13E94" w:rsidRDefault="00CD3046" w:rsidP="008F13B8">
            <w:pPr>
              <w:widowControl w:val="0"/>
              <w:spacing w:after="0"/>
              <w:rPr>
                <w:szCs w:val="24"/>
                <w:lang w:val="en-US"/>
              </w:rPr>
            </w:pPr>
            <w:r w:rsidRPr="00B13E94">
              <w:rPr>
                <w:szCs w:val="24"/>
                <w:lang w:val="en-US"/>
              </w:rPr>
              <w:t>(0.005)</w:t>
            </w:r>
          </w:p>
        </w:tc>
      </w:tr>
      <w:tr w:rsidR="00B13E94" w:rsidRPr="00B13E94" w14:paraId="6F2CEC5C" w14:textId="77777777" w:rsidTr="00CD3046">
        <w:trPr>
          <w:trHeight w:val="284"/>
        </w:trPr>
        <w:tc>
          <w:tcPr>
            <w:tcW w:w="2395" w:type="dxa"/>
            <w:tcBorders>
              <w:top w:val="nil"/>
              <w:left w:val="nil"/>
              <w:bottom w:val="nil"/>
              <w:right w:val="nil"/>
            </w:tcBorders>
            <w:vAlign w:val="center"/>
          </w:tcPr>
          <w:p w14:paraId="2958623E" w14:textId="77777777" w:rsidR="00CD3046" w:rsidRPr="00B13E94" w:rsidRDefault="00CD3046" w:rsidP="008F13B8">
            <w:pPr>
              <w:widowControl w:val="0"/>
              <w:spacing w:after="0"/>
              <w:rPr>
                <w:i/>
                <w:szCs w:val="24"/>
                <w:lang w:val="en-US"/>
              </w:rPr>
            </w:pPr>
            <w:r w:rsidRPr="00B13E94">
              <w:rPr>
                <w:i/>
                <w:szCs w:val="24"/>
                <w:lang w:val="en-US"/>
              </w:rPr>
              <w:t>cl</w:t>
            </w:r>
          </w:p>
        </w:tc>
        <w:tc>
          <w:tcPr>
            <w:tcW w:w="974" w:type="dxa"/>
            <w:tcBorders>
              <w:top w:val="nil"/>
              <w:left w:val="nil"/>
              <w:bottom w:val="nil"/>
              <w:right w:val="nil"/>
            </w:tcBorders>
            <w:vAlign w:val="center"/>
          </w:tcPr>
          <w:p w14:paraId="3EBDAA22" w14:textId="7C4FB126" w:rsidR="00CD3046" w:rsidRPr="00B13E94" w:rsidRDefault="00CD3046" w:rsidP="008F13B8">
            <w:pPr>
              <w:widowControl w:val="0"/>
              <w:tabs>
                <w:tab w:val="decimal" w:pos="741"/>
              </w:tabs>
              <w:spacing w:after="0"/>
              <w:rPr>
                <w:szCs w:val="24"/>
                <w:lang w:val="en-US"/>
              </w:rPr>
            </w:pPr>
            <w:r w:rsidRPr="00B13E94">
              <w:rPr>
                <w:szCs w:val="24"/>
                <w:lang w:val="en-US"/>
              </w:rPr>
              <w:t>0.211</w:t>
            </w:r>
          </w:p>
        </w:tc>
        <w:tc>
          <w:tcPr>
            <w:tcW w:w="708" w:type="dxa"/>
            <w:tcBorders>
              <w:top w:val="nil"/>
              <w:left w:val="nil"/>
              <w:bottom w:val="nil"/>
              <w:right w:val="nil"/>
            </w:tcBorders>
          </w:tcPr>
          <w:p w14:paraId="5E4F9CD2" w14:textId="48489B25" w:rsidR="00CD3046" w:rsidRPr="00B13E94" w:rsidRDefault="00CD3046" w:rsidP="008F13B8">
            <w:pPr>
              <w:widowControl w:val="0"/>
              <w:spacing w:after="0"/>
              <w:rPr>
                <w:szCs w:val="24"/>
                <w:lang w:val="en-US"/>
              </w:rPr>
            </w:pPr>
            <w:r w:rsidRPr="00B13E94">
              <w:rPr>
                <w:szCs w:val="24"/>
                <w:lang w:val="en-US"/>
              </w:rPr>
              <w:t>***</w:t>
            </w:r>
          </w:p>
        </w:tc>
        <w:tc>
          <w:tcPr>
            <w:tcW w:w="1276" w:type="dxa"/>
            <w:tcBorders>
              <w:top w:val="nil"/>
              <w:left w:val="nil"/>
              <w:bottom w:val="nil"/>
              <w:right w:val="nil"/>
            </w:tcBorders>
          </w:tcPr>
          <w:p w14:paraId="0D34AA61" w14:textId="7EA6C139" w:rsidR="00CD3046" w:rsidRPr="00B13E94" w:rsidRDefault="00CD3046" w:rsidP="008F13B8">
            <w:pPr>
              <w:widowControl w:val="0"/>
              <w:spacing w:after="0"/>
              <w:rPr>
                <w:szCs w:val="24"/>
                <w:lang w:val="en-US"/>
              </w:rPr>
            </w:pPr>
            <w:r w:rsidRPr="00B13E94">
              <w:rPr>
                <w:szCs w:val="24"/>
                <w:lang w:val="en-US"/>
              </w:rPr>
              <w:t>(0.050)</w:t>
            </w:r>
          </w:p>
        </w:tc>
        <w:tc>
          <w:tcPr>
            <w:tcW w:w="284" w:type="dxa"/>
            <w:tcBorders>
              <w:top w:val="nil"/>
              <w:left w:val="nil"/>
              <w:bottom w:val="nil"/>
              <w:right w:val="nil"/>
            </w:tcBorders>
          </w:tcPr>
          <w:p w14:paraId="3878FE6A" w14:textId="77777777" w:rsidR="00CD3046" w:rsidRPr="00B13E94" w:rsidRDefault="00CD3046" w:rsidP="008F13B8">
            <w:pPr>
              <w:widowControl w:val="0"/>
              <w:spacing w:after="0"/>
              <w:rPr>
                <w:szCs w:val="24"/>
                <w:lang w:val="en-US"/>
              </w:rPr>
            </w:pPr>
          </w:p>
        </w:tc>
        <w:tc>
          <w:tcPr>
            <w:tcW w:w="992" w:type="dxa"/>
            <w:tcBorders>
              <w:top w:val="nil"/>
              <w:left w:val="nil"/>
              <w:bottom w:val="nil"/>
              <w:right w:val="nil"/>
            </w:tcBorders>
            <w:vAlign w:val="center"/>
          </w:tcPr>
          <w:p w14:paraId="14C504AC" w14:textId="040F1F09" w:rsidR="00CD3046" w:rsidRPr="00B13E94" w:rsidRDefault="00CD3046" w:rsidP="008F13B8">
            <w:pPr>
              <w:widowControl w:val="0"/>
              <w:tabs>
                <w:tab w:val="decimal" w:pos="744"/>
              </w:tabs>
              <w:spacing w:after="0"/>
              <w:rPr>
                <w:szCs w:val="24"/>
                <w:lang w:val="en-US"/>
              </w:rPr>
            </w:pPr>
            <w:r w:rsidRPr="00B13E94">
              <w:rPr>
                <w:szCs w:val="24"/>
                <w:lang w:val="en-US"/>
              </w:rPr>
              <w:t>0.455</w:t>
            </w:r>
          </w:p>
        </w:tc>
        <w:tc>
          <w:tcPr>
            <w:tcW w:w="709" w:type="dxa"/>
            <w:tcBorders>
              <w:top w:val="nil"/>
              <w:left w:val="nil"/>
              <w:bottom w:val="nil"/>
              <w:right w:val="nil"/>
            </w:tcBorders>
          </w:tcPr>
          <w:p w14:paraId="0A0F17DE" w14:textId="03FE4A5C" w:rsidR="00CD3046" w:rsidRPr="00B13E94" w:rsidRDefault="00CD3046" w:rsidP="008F13B8">
            <w:pPr>
              <w:widowControl w:val="0"/>
              <w:spacing w:after="0"/>
              <w:rPr>
                <w:szCs w:val="24"/>
                <w:lang w:val="en-US"/>
              </w:rPr>
            </w:pPr>
            <w:r w:rsidRPr="00B13E94">
              <w:rPr>
                <w:szCs w:val="24"/>
                <w:lang w:val="en-US"/>
              </w:rPr>
              <w:t>***</w:t>
            </w:r>
          </w:p>
        </w:tc>
        <w:tc>
          <w:tcPr>
            <w:tcW w:w="1134" w:type="dxa"/>
            <w:tcBorders>
              <w:top w:val="nil"/>
              <w:left w:val="nil"/>
              <w:bottom w:val="nil"/>
              <w:right w:val="nil"/>
            </w:tcBorders>
          </w:tcPr>
          <w:p w14:paraId="6550FDFE" w14:textId="420D0F41" w:rsidR="00CD3046" w:rsidRPr="00B13E94" w:rsidRDefault="00CD3046" w:rsidP="008F13B8">
            <w:pPr>
              <w:widowControl w:val="0"/>
              <w:spacing w:after="0"/>
              <w:rPr>
                <w:szCs w:val="24"/>
                <w:lang w:val="en-US"/>
              </w:rPr>
            </w:pPr>
            <w:r w:rsidRPr="00B13E94">
              <w:rPr>
                <w:szCs w:val="24"/>
                <w:lang w:val="en-US"/>
              </w:rPr>
              <w:t>(0.105)</w:t>
            </w:r>
          </w:p>
        </w:tc>
      </w:tr>
      <w:tr w:rsidR="00B13E94" w:rsidRPr="00B13E94" w14:paraId="1FE4F82F" w14:textId="77777777" w:rsidTr="00CD3046">
        <w:trPr>
          <w:trHeight w:val="70"/>
        </w:trPr>
        <w:tc>
          <w:tcPr>
            <w:tcW w:w="2395" w:type="dxa"/>
            <w:tcBorders>
              <w:top w:val="nil"/>
              <w:left w:val="nil"/>
              <w:bottom w:val="nil"/>
              <w:right w:val="nil"/>
            </w:tcBorders>
            <w:vAlign w:val="center"/>
          </w:tcPr>
          <w:p w14:paraId="297485A0" w14:textId="77777777" w:rsidR="00CD3046" w:rsidRPr="00B13E94" w:rsidRDefault="00CD3046" w:rsidP="008F13B8">
            <w:pPr>
              <w:widowControl w:val="0"/>
              <w:spacing w:after="0"/>
              <w:rPr>
                <w:i/>
                <w:szCs w:val="24"/>
                <w:lang w:val="en-US"/>
              </w:rPr>
            </w:pPr>
            <w:r w:rsidRPr="00B13E94">
              <w:rPr>
                <w:i/>
                <w:szCs w:val="24"/>
                <w:lang w:val="en-US"/>
              </w:rPr>
              <w:t>e</w:t>
            </w:r>
          </w:p>
        </w:tc>
        <w:tc>
          <w:tcPr>
            <w:tcW w:w="974" w:type="dxa"/>
            <w:tcBorders>
              <w:top w:val="nil"/>
              <w:left w:val="nil"/>
              <w:bottom w:val="nil"/>
              <w:right w:val="nil"/>
            </w:tcBorders>
            <w:vAlign w:val="center"/>
          </w:tcPr>
          <w:p w14:paraId="76371CDE" w14:textId="362831FE" w:rsidR="00CD3046" w:rsidRPr="00B13E94" w:rsidRDefault="00CD3046" w:rsidP="008F13B8">
            <w:pPr>
              <w:widowControl w:val="0"/>
              <w:tabs>
                <w:tab w:val="decimal" w:pos="741"/>
              </w:tabs>
              <w:spacing w:after="0"/>
              <w:rPr>
                <w:szCs w:val="24"/>
                <w:lang w:val="en-US"/>
              </w:rPr>
            </w:pPr>
            <w:r w:rsidRPr="00B13E94">
              <w:rPr>
                <w:szCs w:val="24"/>
                <w:lang w:val="en-US"/>
              </w:rPr>
              <w:t>0.211</w:t>
            </w:r>
          </w:p>
        </w:tc>
        <w:tc>
          <w:tcPr>
            <w:tcW w:w="708" w:type="dxa"/>
            <w:tcBorders>
              <w:top w:val="nil"/>
              <w:left w:val="nil"/>
              <w:bottom w:val="nil"/>
              <w:right w:val="nil"/>
            </w:tcBorders>
          </w:tcPr>
          <w:p w14:paraId="447B0FDE" w14:textId="3595A0DA" w:rsidR="00CD3046" w:rsidRPr="00B13E94" w:rsidRDefault="00CD3046" w:rsidP="008F13B8">
            <w:pPr>
              <w:widowControl w:val="0"/>
              <w:spacing w:after="0"/>
              <w:rPr>
                <w:szCs w:val="24"/>
                <w:lang w:val="en-US"/>
              </w:rPr>
            </w:pPr>
            <w:r w:rsidRPr="00B13E94">
              <w:rPr>
                <w:szCs w:val="24"/>
                <w:lang w:val="en-US"/>
              </w:rPr>
              <w:t>***</w:t>
            </w:r>
          </w:p>
        </w:tc>
        <w:tc>
          <w:tcPr>
            <w:tcW w:w="1276" w:type="dxa"/>
            <w:tcBorders>
              <w:top w:val="nil"/>
              <w:left w:val="nil"/>
              <w:bottom w:val="nil"/>
              <w:right w:val="nil"/>
            </w:tcBorders>
          </w:tcPr>
          <w:p w14:paraId="3B5B775F" w14:textId="2F3FFA88" w:rsidR="00CD3046" w:rsidRPr="00B13E94" w:rsidRDefault="00CD3046" w:rsidP="008F13B8">
            <w:pPr>
              <w:widowControl w:val="0"/>
              <w:spacing w:after="0"/>
              <w:rPr>
                <w:szCs w:val="24"/>
                <w:lang w:val="en-US"/>
              </w:rPr>
            </w:pPr>
            <w:r w:rsidRPr="00B13E94">
              <w:rPr>
                <w:szCs w:val="24"/>
                <w:lang w:val="en-US"/>
              </w:rPr>
              <w:t>(0.050)</w:t>
            </w:r>
          </w:p>
        </w:tc>
        <w:tc>
          <w:tcPr>
            <w:tcW w:w="284" w:type="dxa"/>
            <w:tcBorders>
              <w:top w:val="nil"/>
              <w:left w:val="nil"/>
              <w:bottom w:val="nil"/>
              <w:right w:val="nil"/>
            </w:tcBorders>
          </w:tcPr>
          <w:p w14:paraId="3EFF41C4" w14:textId="77777777" w:rsidR="00CD3046" w:rsidRPr="00B13E94" w:rsidRDefault="00CD3046" w:rsidP="008F13B8">
            <w:pPr>
              <w:widowControl w:val="0"/>
              <w:spacing w:after="0"/>
              <w:rPr>
                <w:szCs w:val="24"/>
                <w:lang w:val="en-US"/>
              </w:rPr>
            </w:pPr>
          </w:p>
        </w:tc>
        <w:tc>
          <w:tcPr>
            <w:tcW w:w="992" w:type="dxa"/>
            <w:tcBorders>
              <w:top w:val="nil"/>
              <w:left w:val="nil"/>
              <w:bottom w:val="nil"/>
              <w:right w:val="nil"/>
            </w:tcBorders>
            <w:vAlign w:val="center"/>
          </w:tcPr>
          <w:p w14:paraId="618AD644" w14:textId="618D47FA" w:rsidR="00CD3046" w:rsidRPr="00B13E94" w:rsidRDefault="00CD3046" w:rsidP="008F13B8">
            <w:pPr>
              <w:widowControl w:val="0"/>
              <w:tabs>
                <w:tab w:val="decimal" w:pos="744"/>
              </w:tabs>
              <w:spacing w:after="0"/>
              <w:rPr>
                <w:szCs w:val="24"/>
                <w:lang w:val="en-US"/>
              </w:rPr>
            </w:pPr>
            <w:r w:rsidRPr="00B13E94">
              <w:rPr>
                <w:szCs w:val="24"/>
                <w:lang w:val="en-US"/>
              </w:rPr>
              <w:t>0.563</w:t>
            </w:r>
          </w:p>
        </w:tc>
        <w:tc>
          <w:tcPr>
            <w:tcW w:w="709" w:type="dxa"/>
            <w:tcBorders>
              <w:top w:val="nil"/>
              <w:left w:val="nil"/>
              <w:bottom w:val="nil"/>
              <w:right w:val="nil"/>
            </w:tcBorders>
          </w:tcPr>
          <w:p w14:paraId="02237062" w14:textId="5C8DD263" w:rsidR="00CD3046" w:rsidRPr="00B13E94" w:rsidRDefault="00CD3046" w:rsidP="008F13B8">
            <w:pPr>
              <w:widowControl w:val="0"/>
              <w:spacing w:after="0"/>
              <w:rPr>
                <w:szCs w:val="24"/>
                <w:lang w:val="en-US"/>
              </w:rPr>
            </w:pPr>
            <w:r w:rsidRPr="00B13E94">
              <w:rPr>
                <w:szCs w:val="24"/>
                <w:lang w:val="en-US"/>
              </w:rPr>
              <w:t>***</w:t>
            </w:r>
          </w:p>
        </w:tc>
        <w:tc>
          <w:tcPr>
            <w:tcW w:w="1134" w:type="dxa"/>
            <w:tcBorders>
              <w:top w:val="nil"/>
              <w:left w:val="nil"/>
              <w:bottom w:val="nil"/>
              <w:right w:val="nil"/>
            </w:tcBorders>
          </w:tcPr>
          <w:p w14:paraId="264AD548" w14:textId="00135EAB" w:rsidR="00CD3046" w:rsidRPr="00B13E94" w:rsidRDefault="00CD3046" w:rsidP="008F13B8">
            <w:pPr>
              <w:widowControl w:val="0"/>
              <w:spacing w:after="0"/>
              <w:rPr>
                <w:szCs w:val="24"/>
                <w:lang w:val="en-US"/>
              </w:rPr>
            </w:pPr>
            <w:r w:rsidRPr="00B13E94">
              <w:rPr>
                <w:szCs w:val="24"/>
                <w:lang w:val="en-US"/>
              </w:rPr>
              <w:t>(0.049)</w:t>
            </w:r>
          </w:p>
        </w:tc>
      </w:tr>
      <w:tr w:rsidR="00B13E94" w:rsidRPr="00B13E94" w14:paraId="3F610EBF" w14:textId="77777777" w:rsidTr="00CD3046">
        <w:trPr>
          <w:trHeight w:val="70"/>
        </w:trPr>
        <w:tc>
          <w:tcPr>
            <w:tcW w:w="2395" w:type="dxa"/>
            <w:tcBorders>
              <w:top w:val="nil"/>
              <w:left w:val="nil"/>
              <w:bottom w:val="nil"/>
              <w:right w:val="nil"/>
            </w:tcBorders>
            <w:vAlign w:val="center"/>
          </w:tcPr>
          <w:p w14:paraId="2E11F26D" w14:textId="77777777" w:rsidR="00CD3046" w:rsidRPr="00B13E94" w:rsidRDefault="00A170FE" w:rsidP="008F13B8">
            <w:pPr>
              <w:widowControl w:val="0"/>
              <w:spacing w:after="0"/>
              <w:jc w:val="both"/>
              <w:rPr>
                <w:i/>
                <w:szCs w:val="24"/>
                <w:lang w:val="en-US"/>
              </w:rPr>
            </w:pPr>
            <m:oMathPara>
              <m:oMathParaPr>
                <m:jc m:val="left"/>
              </m:oMathParaPr>
              <m:oMath>
                <m:sSub>
                  <m:sSubPr>
                    <m:ctrlPr>
                      <w:rPr>
                        <w:rFonts w:ascii="Cambria Math" w:hAnsi="Cambria Math"/>
                        <w:i/>
                        <w:szCs w:val="24"/>
                        <w:lang w:val="en-US"/>
                      </w:rPr>
                    </m:ctrlPr>
                  </m:sSubPr>
                  <m:e>
                    <m:r>
                      <w:rPr>
                        <w:rFonts w:ascii="Cambria Math" w:hAnsi="Cambria Math"/>
                        <w:szCs w:val="24"/>
                        <w:lang w:val="en-US"/>
                      </w:rPr>
                      <m:t>b</m:t>
                    </m:r>
                  </m:e>
                  <m:sub>
                    <m:r>
                      <w:rPr>
                        <w:rFonts w:ascii="Cambria Math" w:hAnsi="Cambria Math"/>
                        <w:szCs w:val="24"/>
                        <w:lang w:val="en-US"/>
                      </w:rPr>
                      <m:t>a</m:t>
                    </m:r>
                  </m:sub>
                </m:sSub>
              </m:oMath>
            </m:oMathPara>
          </w:p>
        </w:tc>
        <w:tc>
          <w:tcPr>
            <w:tcW w:w="974" w:type="dxa"/>
            <w:tcBorders>
              <w:top w:val="nil"/>
              <w:left w:val="nil"/>
              <w:bottom w:val="nil"/>
              <w:right w:val="nil"/>
            </w:tcBorders>
            <w:vAlign w:val="center"/>
          </w:tcPr>
          <w:p w14:paraId="018E00CA" w14:textId="77777777" w:rsidR="00CD3046" w:rsidRPr="00B13E94" w:rsidRDefault="00CD3046" w:rsidP="008F13B8">
            <w:pPr>
              <w:widowControl w:val="0"/>
              <w:tabs>
                <w:tab w:val="decimal" w:pos="741"/>
              </w:tabs>
              <w:spacing w:after="0"/>
              <w:rPr>
                <w:szCs w:val="24"/>
                <w:lang w:val="en-US"/>
              </w:rPr>
            </w:pPr>
          </w:p>
        </w:tc>
        <w:tc>
          <w:tcPr>
            <w:tcW w:w="708" w:type="dxa"/>
            <w:tcBorders>
              <w:top w:val="nil"/>
              <w:left w:val="nil"/>
              <w:bottom w:val="nil"/>
              <w:right w:val="nil"/>
            </w:tcBorders>
          </w:tcPr>
          <w:p w14:paraId="23DAF084" w14:textId="77777777" w:rsidR="00CD3046" w:rsidRPr="00B13E94" w:rsidRDefault="00CD3046" w:rsidP="008F13B8">
            <w:pPr>
              <w:widowControl w:val="0"/>
              <w:spacing w:after="0"/>
              <w:rPr>
                <w:szCs w:val="24"/>
                <w:lang w:val="en-US"/>
              </w:rPr>
            </w:pPr>
          </w:p>
        </w:tc>
        <w:tc>
          <w:tcPr>
            <w:tcW w:w="1276" w:type="dxa"/>
            <w:tcBorders>
              <w:top w:val="nil"/>
              <w:left w:val="nil"/>
              <w:bottom w:val="nil"/>
              <w:right w:val="nil"/>
            </w:tcBorders>
          </w:tcPr>
          <w:p w14:paraId="3FC0F9E8" w14:textId="401C9708" w:rsidR="00CD3046" w:rsidRPr="00B13E94" w:rsidRDefault="00CD3046" w:rsidP="008F13B8">
            <w:pPr>
              <w:widowControl w:val="0"/>
              <w:spacing w:after="0"/>
              <w:rPr>
                <w:szCs w:val="24"/>
                <w:lang w:val="en-US"/>
              </w:rPr>
            </w:pPr>
          </w:p>
        </w:tc>
        <w:tc>
          <w:tcPr>
            <w:tcW w:w="284" w:type="dxa"/>
            <w:tcBorders>
              <w:top w:val="nil"/>
              <w:left w:val="nil"/>
              <w:bottom w:val="nil"/>
              <w:right w:val="nil"/>
            </w:tcBorders>
          </w:tcPr>
          <w:p w14:paraId="69401FC8" w14:textId="77777777" w:rsidR="00CD3046" w:rsidRPr="00B13E94" w:rsidRDefault="00CD3046" w:rsidP="008F13B8">
            <w:pPr>
              <w:widowControl w:val="0"/>
              <w:spacing w:after="0"/>
              <w:rPr>
                <w:szCs w:val="24"/>
                <w:lang w:val="en-US"/>
              </w:rPr>
            </w:pPr>
          </w:p>
        </w:tc>
        <w:tc>
          <w:tcPr>
            <w:tcW w:w="992" w:type="dxa"/>
            <w:tcBorders>
              <w:top w:val="nil"/>
              <w:left w:val="nil"/>
              <w:bottom w:val="nil"/>
              <w:right w:val="nil"/>
            </w:tcBorders>
          </w:tcPr>
          <w:p w14:paraId="5C10338A" w14:textId="24FB8E42" w:rsidR="00CD3046" w:rsidRPr="00B13E94" w:rsidRDefault="00CD3046" w:rsidP="008F13B8">
            <w:pPr>
              <w:widowControl w:val="0"/>
              <w:tabs>
                <w:tab w:val="decimal" w:pos="744"/>
              </w:tabs>
              <w:spacing w:after="0"/>
              <w:rPr>
                <w:szCs w:val="24"/>
                <w:lang w:val="en-US"/>
              </w:rPr>
            </w:pPr>
            <w:r w:rsidRPr="00B13E94">
              <w:rPr>
                <w:szCs w:val="24"/>
                <w:lang w:val="en-US"/>
              </w:rPr>
              <w:t>-0.004</w:t>
            </w:r>
          </w:p>
        </w:tc>
        <w:tc>
          <w:tcPr>
            <w:tcW w:w="709" w:type="dxa"/>
            <w:tcBorders>
              <w:top w:val="nil"/>
              <w:left w:val="nil"/>
              <w:bottom w:val="nil"/>
              <w:right w:val="nil"/>
            </w:tcBorders>
          </w:tcPr>
          <w:p w14:paraId="6EC7281B" w14:textId="47CD1634" w:rsidR="00CD3046" w:rsidRPr="00B13E94" w:rsidRDefault="00CD3046" w:rsidP="008F13B8">
            <w:pPr>
              <w:widowControl w:val="0"/>
              <w:spacing w:after="0"/>
              <w:rPr>
                <w:szCs w:val="24"/>
                <w:lang w:val="en-US"/>
              </w:rPr>
            </w:pPr>
            <w:r w:rsidRPr="00B13E94">
              <w:rPr>
                <w:szCs w:val="24"/>
                <w:lang w:val="en-US"/>
              </w:rPr>
              <w:t>***</w:t>
            </w:r>
          </w:p>
        </w:tc>
        <w:tc>
          <w:tcPr>
            <w:tcW w:w="1134" w:type="dxa"/>
            <w:tcBorders>
              <w:top w:val="nil"/>
              <w:left w:val="nil"/>
              <w:bottom w:val="nil"/>
              <w:right w:val="nil"/>
            </w:tcBorders>
          </w:tcPr>
          <w:p w14:paraId="749626F2" w14:textId="249B242A" w:rsidR="00CD3046" w:rsidRPr="00B13E94" w:rsidRDefault="00CD3046" w:rsidP="008F13B8">
            <w:pPr>
              <w:widowControl w:val="0"/>
              <w:spacing w:after="0"/>
              <w:rPr>
                <w:szCs w:val="24"/>
                <w:lang w:val="en-US"/>
              </w:rPr>
            </w:pPr>
            <w:r w:rsidRPr="00B13E94">
              <w:rPr>
                <w:szCs w:val="24"/>
                <w:lang w:val="en-US"/>
              </w:rPr>
              <w:t>(0.001)</w:t>
            </w:r>
          </w:p>
        </w:tc>
      </w:tr>
      <w:tr w:rsidR="00B13E94" w:rsidRPr="00B13E94" w14:paraId="263256D7" w14:textId="77777777" w:rsidTr="00CD3046">
        <w:trPr>
          <w:trHeight w:val="70"/>
        </w:trPr>
        <w:tc>
          <w:tcPr>
            <w:tcW w:w="2395" w:type="dxa"/>
            <w:tcBorders>
              <w:top w:val="nil"/>
              <w:left w:val="nil"/>
              <w:bottom w:val="nil"/>
              <w:right w:val="nil"/>
            </w:tcBorders>
            <w:vAlign w:val="center"/>
          </w:tcPr>
          <w:p w14:paraId="097F808B" w14:textId="77777777" w:rsidR="00CD3046" w:rsidRPr="00B13E94" w:rsidRDefault="00A170FE" w:rsidP="008F13B8">
            <w:pPr>
              <w:widowControl w:val="0"/>
              <w:spacing w:after="0"/>
              <w:jc w:val="both"/>
              <w:rPr>
                <w:i/>
                <w:szCs w:val="24"/>
                <w:lang w:val="en-US"/>
              </w:rPr>
            </w:pPr>
            <m:oMathPara>
              <m:oMathParaPr>
                <m:jc m:val="left"/>
              </m:oMathParaPr>
              <m:oMath>
                <m:sSub>
                  <m:sSubPr>
                    <m:ctrlPr>
                      <w:rPr>
                        <w:rFonts w:ascii="Cambria Math" w:hAnsi="Cambria Math"/>
                        <w:i/>
                        <w:szCs w:val="24"/>
                        <w:lang w:val="en-US"/>
                      </w:rPr>
                    </m:ctrlPr>
                  </m:sSubPr>
                  <m:e>
                    <m:r>
                      <w:rPr>
                        <w:rFonts w:ascii="Cambria Math" w:hAnsi="Cambria Math"/>
                        <w:szCs w:val="24"/>
                        <w:lang w:val="en-US"/>
                      </w:rPr>
                      <m:t>b</m:t>
                    </m:r>
                  </m:e>
                  <m:sub>
                    <m:r>
                      <w:rPr>
                        <w:rFonts w:ascii="Cambria Math" w:hAnsi="Cambria Math"/>
                        <w:szCs w:val="24"/>
                        <w:lang w:val="en-US"/>
                      </w:rPr>
                      <m:t>c</m:t>
                    </m:r>
                  </m:sub>
                </m:sSub>
              </m:oMath>
            </m:oMathPara>
          </w:p>
        </w:tc>
        <w:tc>
          <w:tcPr>
            <w:tcW w:w="974" w:type="dxa"/>
            <w:tcBorders>
              <w:top w:val="nil"/>
              <w:left w:val="nil"/>
              <w:bottom w:val="nil"/>
              <w:right w:val="nil"/>
            </w:tcBorders>
            <w:vAlign w:val="center"/>
          </w:tcPr>
          <w:p w14:paraId="7B730F16" w14:textId="77777777" w:rsidR="00CD3046" w:rsidRPr="00B13E94" w:rsidRDefault="00CD3046" w:rsidP="008F13B8">
            <w:pPr>
              <w:widowControl w:val="0"/>
              <w:tabs>
                <w:tab w:val="decimal" w:pos="741"/>
              </w:tabs>
              <w:spacing w:after="0"/>
              <w:rPr>
                <w:szCs w:val="24"/>
                <w:lang w:val="en-US"/>
              </w:rPr>
            </w:pPr>
          </w:p>
        </w:tc>
        <w:tc>
          <w:tcPr>
            <w:tcW w:w="708" w:type="dxa"/>
            <w:tcBorders>
              <w:top w:val="nil"/>
              <w:left w:val="nil"/>
              <w:bottom w:val="nil"/>
              <w:right w:val="nil"/>
            </w:tcBorders>
          </w:tcPr>
          <w:p w14:paraId="227BEA0C" w14:textId="77777777" w:rsidR="00CD3046" w:rsidRPr="00B13E94" w:rsidRDefault="00CD3046" w:rsidP="008F13B8">
            <w:pPr>
              <w:widowControl w:val="0"/>
              <w:spacing w:after="0"/>
              <w:rPr>
                <w:szCs w:val="24"/>
                <w:lang w:val="en-US"/>
              </w:rPr>
            </w:pPr>
          </w:p>
        </w:tc>
        <w:tc>
          <w:tcPr>
            <w:tcW w:w="1276" w:type="dxa"/>
            <w:tcBorders>
              <w:top w:val="nil"/>
              <w:left w:val="nil"/>
              <w:bottom w:val="nil"/>
              <w:right w:val="nil"/>
            </w:tcBorders>
          </w:tcPr>
          <w:p w14:paraId="0816C0D9" w14:textId="2149ACEE" w:rsidR="00CD3046" w:rsidRPr="00B13E94" w:rsidRDefault="00CD3046" w:rsidP="008F13B8">
            <w:pPr>
              <w:widowControl w:val="0"/>
              <w:spacing w:after="0"/>
              <w:rPr>
                <w:szCs w:val="24"/>
                <w:lang w:val="en-US"/>
              </w:rPr>
            </w:pPr>
          </w:p>
        </w:tc>
        <w:tc>
          <w:tcPr>
            <w:tcW w:w="284" w:type="dxa"/>
            <w:tcBorders>
              <w:top w:val="nil"/>
              <w:left w:val="nil"/>
              <w:bottom w:val="nil"/>
              <w:right w:val="nil"/>
            </w:tcBorders>
          </w:tcPr>
          <w:p w14:paraId="6BF0F010" w14:textId="77777777" w:rsidR="00CD3046" w:rsidRPr="00B13E94" w:rsidRDefault="00CD3046" w:rsidP="008F13B8">
            <w:pPr>
              <w:widowControl w:val="0"/>
              <w:spacing w:after="0"/>
              <w:rPr>
                <w:szCs w:val="24"/>
                <w:lang w:val="en-US"/>
              </w:rPr>
            </w:pPr>
          </w:p>
        </w:tc>
        <w:tc>
          <w:tcPr>
            <w:tcW w:w="992" w:type="dxa"/>
            <w:tcBorders>
              <w:top w:val="nil"/>
              <w:left w:val="nil"/>
              <w:bottom w:val="nil"/>
              <w:right w:val="nil"/>
            </w:tcBorders>
          </w:tcPr>
          <w:p w14:paraId="15368E9A" w14:textId="77777777" w:rsidR="00CD3046" w:rsidRPr="00B13E94" w:rsidRDefault="00CD3046" w:rsidP="008F13B8">
            <w:pPr>
              <w:widowControl w:val="0"/>
              <w:tabs>
                <w:tab w:val="decimal" w:pos="744"/>
              </w:tabs>
              <w:spacing w:after="0"/>
              <w:rPr>
                <w:szCs w:val="24"/>
                <w:lang w:val="en-US"/>
              </w:rPr>
            </w:pPr>
            <w:r w:rsidRPr="00B13E94">
              <w:rPr>
                <w:szCs w:val="24"/>
                <w:lang w:val="en-US"/>
              </w:rPr>
              <w:t>0.000</w:t>
            </w:r>
          </w:p>
        </w:tc>
        <w:tc>
          <w:tcPr>
            <w:tcW w:w="709" w:type="dxa"/>
            <w:tcBorders>
              <w:top w:val="nil"/>
              <w:left w:val="nil"/>
              <w:bottom w:val="nil"/>
              <w:right w:val="nil"/>
            </w:tcBorders>
          </w:tcPr>
          <w:p w14:paraId="4F2FD3FA" w14:textId="77777777" w:rsidR="00CD3046" w:rsidRPr="00B13E94" w:rsidRDefault="00CD3046" w:rsidP="008F13B8">
            <w:pPr>
              <w:widowControl w:val="0"/>
              <w:spacing w:after="0"/>
              <w:rPr>
                <w:szCs w:val="24"/>
                <w:lang w:val="en-US"/>
              </w:rPr>
            </w:pPr>
          </w:p>
        </w:tc>
        <w:tc>
          <w:tcPr>
            <w:tcW w:w="1134" w:type="dxa"/>
            <w:tcBorders>
              <w:top w:val="nil"/>
              <w:left w:val="nil"/>
              <w:bottom w:val="nil"/>
              <w:right w:val="nil"/>
            </w:tcBorders>
          </w:tcPr>
          <w:p w14:paraId="690955ED" w14:textId="695A7B0F" w:rsidR="00CD3046" w:rsidRPr="00B13E94" w:rsidRDefault="00CD3046" w:rsidP="008F13B8">
            <w:pPr>
              <w:widowControl w:val="0"/>
              <w:spacing w:after="0"/>
              <w:rPr>
                <w:szCs w:val="24"/>
                <w:lang w:val="en-US"/>
              </w:rPr>
            </w:pPr>
            <w:r w:rsidRPr="00B13E94">
              <w:rPr>
                <w:szCs w:val="24"/>
                <w:lang w:val="en-US"/>
              </w:rPr>
              <w:t>(0.000)</w:t>
            </w:r>
          </w:p>
        </w:tc>
      </w:tr>
      <w:tr w:rsidR="00B13E94" w:rsidRPr="00B13E94" w14:paraId="715031C3" w14:textId="77777777" w:rsidTr="00CD3046">
        <w:trPr>
          <w:trHeight w:val="70"/>
        </w:trPr>
        <w:tc>
          <w:tcPr>
            <w:tcW w:w="2395" w:type="dxa"/>
            <w:tcBorders>
              <w:top w:val="nil"/>
              <w:left w:val="nil"/>
              <w:bottom w:val="nil"/>
              <w:right w:val="nil"/>
            </w:tcBorders>
            <w:vAlign w:val="center"/>
          </w:tcPr>
          <w:p w14:paraId="743A459A" w14:textId="77777777" w:rsidR="00CD3046" w:rsidRPr="00B13E94" w:rsidRDefault="00A170FE" w:rsidP="008F13B8">
            <w:pPr>
              <w:widowControl w:val="0"/>
              <w:spacing w:after="0"/>
              <w:jc w:val="both"/>
              <w:rPr>
                <w:i/>
                <w:szCs w:val="24"/>
                <w:lang w:val="en-US"/>
              </w:rPr>
            </w:pPr>
            <m:oMathPara>
              <m:oMathParaPr>
                <m:jc m:val="left"/>
              </m:oMathParaPr>
              <m:oMath>
                <m:sSub>
                  <m:sSubPr>
                    <m:ctrlPr>
                      <w:rPr>
                        <w:rFonts w:ascii="Cambria Math" w:hAnsi="Cambria Math"/>
                        <w:i/>
                        <w:szCs w:val="24"/>
                        <w:lang w:val="en-US"/>
                      </w:rPr>
                    </m:ctrlPr>
                  </m:sSubPr>
                  <m:e>
                    <m:r>
                      <w:rPr>
                        <w:rFonts w:ascii="Cambria Math" w:hAnsi="Cambria Math"/>
                        <w:szCs w:val="24"/>
                        <w:lang w:val="en-US"/>
                      </w:rPr>
                      <m:t>b</m:t>
                    </m:r>
                  </m:e>
                  <m:sub>
                    <m:r>
                      <w:rPr>
                        <w:rFonts w:ascii="Cambria Math" w:hAnsi="Cambria Math"/>
                        <w:szCs w:val="24"/>
                        <w:lang w:val="en-US"/>
                      </w:rPr>
                      <m:t>cl</m:t>
                    </m:r>
                  </m:sub>
                </m:sSub>
              </m:oMath>
            </m:oMathPara>
          </w:p>
        </w:tc>
        <w:tc>
          <w:tcPr>
            <w:tcW w:w="974" w:type="dxa"/>
            <w:tcBorders>
              <w:top w:val="nil"/>
              <w:left w:val="nil"/>
              <w:bottom w:val="nil"/>
              <w:right w:val="nil"/>
            </w:tcBorders>
            <w:vAlign w:val="center"/>
          </w:tcPr>
          <w:p w14:paraId="7A8D1A6E" w14:textId="77777777" w:rsidR="00CD3046" w:rsidRPr="00B13E94" w:rsidRDefault="00CD3046" w:rsidP="008F13B8">
            <w:pPr>
              <w:widowControl w:val="0"/>
              <w:tabs>
                <w:tab w:val="decimal" w:pos="741"/>
              </w:tabs>
              <w:spacing w:after="0"/>
              <w:rPr>
                <w:szCs w:val="24"/>
                <w:lang w:val="en-US"/>
              </w:rPr>
            </w:pPr>
          </w:p>
        </w:tc>
        <w:tc>
          <w:tcPr>
            <w:tcW w:w="708" w:type="dxa"/>
            <w:tcBorders>
              <w:top w:val="nil"/>
              <w:left w:val="nil"/>
              <w:bottom w:val="nil"/>
              <w:right w:val="nil"/>
            </w:tcBorders>
          </w:tcPr>
          <w:p w14:paraId="402BC8CE" w14:textId="77777777" w:rsidR="00CD3046" w:rsidRPr="00B13E94" w:rsidRDefault="00CD3046" w:rsidP="008F13B8">
            <w:pPr>
              <w:widowControl w:val="0"/>
              <w:spacing w:after="0"/>
              <w:rPr>
                <w:szCs w:val="24"/>
                <w:lang w:val="en-US"/>
              </w:rPr>
            </w:pPr>
          </w:p>
        </w:tc>
        <w:tc>
          <w:tcPr>
            <w:tcW w:w="1276" w:type="dxa"/>
            <w:tcBorders>
              <w:top w:val="nil"/>
              <w:left w:val="nil"/>
              <w:bottom w:val="nil"/>
              <w:right w:val="nil"/>
            </w:tcBorders>
          </w:tcPr>
          <w:p w14:paraId="123BE6F9" w14:textId="06CEA20F" w:rsidR="00CD3046" w:rsidRPr="00B13E94" w:rsidRDefault="00CD3046" w:rsidP="008F13B8">
            <w:pPr>
              <w:widowControl w:val="0"/>
              <w:spacing w:after="0"/>
              <w:rPr>
                <w:szCs w:val="24"/>
                <w:lang w:val="en-US"/>
              </w:rPr>
            </w:pPr>
          </w:p>
        </w:tc>
        <w:tc>
          <w:tcPr>
            <w:tcW w:w="284" w:type="dxa"/>
            <w:tcBorders>
              <w:top w:val="nil"/>
              <w:left w:val="nil"/>
              <w:bottom w:val="nil"/>
              <w:right w:val="nil"/>
            </w:tcBorders>
          </w:tcPr>
          <w:p w14:paraId="1F189F6C" w14:textId="77777777" w:rsidR="00CD3046" w:rsidRPr="00B13E94" w:rsidRDefault="00CD3046" w:rsidP="008F13B8">
            <w:pPr>
              <w:widowControl w:val="0"/>
              <w:spacing w:after="0"/>
              <w:rPr>
                <w:szCs w:val="24"/>
                <w:lang w:val="en-US"/>
              </w:rPr>
            </w:pPr>
          </w:p>
        </w:tc>
        <w:tc>
          <w:tcPr>
            <w:tcW w:w="992" w:type="dxa"/>
            <w:tcBorders>
              <w:top w:val="nil"/>
              <w:left w:val="nil"/>
              <w:bottom w:val="nil"/>
              <w:right w:val="nil"/>
            </w:tcBorders>
          </w:tcPr>
          <w:p w14:paraId="0EA8B839" w14:textId="780CFAB9" w:rsidR="00CD3046" w:rsidRPr="00B13E94" w:rsidRDefault="00CD3046" w:rsidP="008F13B8">
            <w:pPr>
              <w:widowControl w:val="0"/>
              <w:tabs>
                <w:tab w:val="decimal" w:pos="744"/>
              </w:tabs>
              <w:spacing w:after="0"/>
              <w:rPr>
                <w:szCs w:val="24"/>
                <w:lang w:val="en-US"/>
              </w:rPr>
            </w:pPr>
            <w:r w:rsidRPr="00B13E94">
              <w:rPr>
                <w:szCs w:val="24"/>
                <w:lang w:val="en-US"/>
              </w:rPr>
              <w:t>-0.003</w:t>
            </w:r>
          </w:p>
        </w:tc>
        <w:tc>
          <w:tcPr>
            <w:tcW w:w="709" w:type="dxa"/>
            <w:tcBorders>
              <w:top w:val="nil"/>
              <w:left w:val="nil"/>
              <w:bottom w:val="nil"/>
              <w:right w:val="nil"/>
            </w:tcBorders>
          </w:tcPr>
          <w:p w14:paraId="5D55F7EB" w14:textId="21D9947F" w:rsidR="00CD3046" w:rsidRPr="00B13E94" w:rsidRDefault="00CD3046" w:rsidP="008F13B8">
            <w:pPr>
              <w:widowControl w:val="0"/>
              <w:spacing w:after="0"/>
              <w:rPr>
                <w:szCs w:val="24"/>
                <w:lang w:val="en-US"/>
              </w:rPr>
            </w:pPr>
            <w:r w:rsidRPr="00B13E94">
              <w:rPr>
                <w:szCs w:val="24"/>
                <w:lang w:val="en-US"/>
              </w:rPr>
              <w:t>*</w:t>
            </w:r>
          </w:p>
        </w:tc>
        <w:tc>
          <w:tcPr>
            <w:tcW w:w="1134" w:type="dxa"/>
            <w:tcBorders>
              <w:top w:val="nil"/>
              <w:left w:val="nil"/>
              <w:bottom w:val="nil"/>
              <w:right w:val="nil"/>
            </w:tcBorders>
          </w:tcPr>
          <w:p w14:paraId="79B008D8" w14:textId="78E3FC60" w:rsidR="00CD3046" w:rsidRPr="00B13E94" w:rsidRDefault="00CD3046" w:rsidP="008F13B8">
            <w:pPr>
              <w:widowControl w:val="0"/>
              <w:spacing w:after="0"/>
              <w:rPr>
                <w:szCs w:val="24"/>
                <w:lang w:val="en-US"/>
              </w:rPr>
            </w:pPr>
            <w:r w:rsidRPr="00B13E94">
              <w:rPr>
                <w:szCs w:val="24"/>
                <w:lang w:val="en-US"/>
              </w:rPr>
              <w:t>(0.001)</w:t>
            </w:r>
          </w:p>
        </w:tc>
      </w:tr>
      <w:tr w:rsidR="00B13E94" w:rsidRPr="00B13E94" w14:paraId="3C87C50B" w14:textId="77777777" w:rsidTr="00CD3046">
        <w:trPr>
          <w:trHeight w:val="70"/>
        </w:trPr>
        <w:tc>
          <w:tcPr>
            <w:tcW w:w="2395" w:type="dxa"/>
            <w:tcBorders>
              <w:top w:val="nil"/>
              <w:left w:val="nil"/>
              <w:bottom w:val="nil"/>
              <w:right w:val="nil"/>
            </w:tcBorders>
            <w:vAlign w:val="center"/>
          </w:tcPr>
          <w:p w14:paraId="2C920A3D" w14:textId="77777777" w:rsidR="00CD3046" w:rsidRPr="00B13E94" w:rsidRDefault="00A170FE" w:rsidP="008F13B8">
            <w:pPr>
              <w:widowControl w:val="0"/>
              <w:spacing w:after="0"/>
              <w:jc w:val="both"/>
              <w:rPr>
                <w:i/>
                <w:szCs w:val="24"/>
                <w:lang w:val="en-US"/>
              </w:rPr>
            </w:pPr>
            <m:oMathPara>
              <m:oMathParaPr>
                <m:jc m:val="left"/>
              </m:oMathParaPr>
              <m:oMath>
                <m:sSub>
                  <m:sSubPr>
                    <m:ctrlPr>
                      <w:rPr>
                        <w:rFonts w:ascii="Cambria Math" w:hAnsi="Cambria Math"/>
                        <w:i/>
                        <w:szCs w:val="24"/>
                        <w:lang w:val="en-US"/>
                      </w:rPr>
                    </m:ctrlPr>
                  </m:sSubPr>
                  <m:e>
                    <m:r>
                      <w:rPr>
                        <w:rFonts w:ascii="Cambria Math" w:hAnsi="Cambria Math"/>
                        <w:szCs w:val="24"/>
                        <w:lang w:val="en-US"/>
                      </w:rPr>
                      <m:t>b</m:t>
                    </m:r>
                  </m:e>
                  <m:sub>
                    <m:r>
                      <w:rPr>
                        <w:rFonts w:ascii="Cambria Math" w:hAnsi="Cambria Math"/>
                        <w:szCs w:val="24"/>
                        <w:lang w:val="en-US"/>
                      </w:rPr>
                      <m:t>e</m:t>
                    </m:r>
                  </m:sub>
                </m:sSub>
              </m:oMath>
            </m:oMathPara>
          </w:p>
        </w:tc>
        <w:tc>
          <w:tcPr>
            <w:tcW w:w="974" w:type="dxa"/>
            <w:tcBorders>
              <w:top w:val="nil"/>
              <w:left w:val="nil"/>
              <w:bottom w:val="nil"/>
              <w:right w:val="nil"/>
            </w:tcBorders>
            <w:vAlign w:val="center"/>
          </w:tcPr>
          <w:p w14:paraId="799F9E7F" w14:textId="77777777" w:rsidR="00CD3046" w:rsidRPr="00B13E94" w:rsidRDefault="00CD3046" w:rsidP="008F13B8">
            <w:pPr>
              <w:widowControl w:val="0"/>
              <w:tabs>
                <w:tab w:val="decimal" w:pos="741"/>
              </w:tabs>
              <w:spacing w:after="0"/>
              <w:rPr>
                <w:szCs w:val="24"/>
                <w:lang w:val="en-US"/>
              </w:rPr>
            </w:pPr>
          </w:p>
        </w:tc>
        <w:tc>
          <w:tcPr>
            <w:tcW w:w="708" w:type="dxa"/>
            <w:tcBorders>
              <w:top w:val="nil"/>
              <w:left w:val="nil"/>
              <w:bottom w:val="nil"/>
              <w:right w:val="nil"/>
            </w:tcBorders>
          </w:tcPr>
          <w:p w14:paraId="6335ABF8" w14:textId="77777777" w:rsidR="00CD3046" w:rsidRPr="00B13E94" w:rsidRDefault="00CD3046" w:rsidP="008F13B8">
            <w:pPr>
              <w:widowControl w:val="0"/>
              <w:spacing w:after="0"/>
              <w:rPr>
                <w:szCs w:val="24"/>
                <w:lang w:val="en-US"/>
              </w:rPr>
            </w:pPr>
          </w:p>
        </w:tc>
        <w:tc>
          <w:tcPr>
            <w:tcW w:w="1276" w:type="dxa"/>
            <w:tcBorders>
              <w:top w:val="nil"/>
              <w:left w:val="nil"/>
              <w:bottom w:val="nil"/>
              <w:right w:val="nil"/>
            </w:tcBorders>
          </w:tcPr>
          <w:p w14:paraId="7B907441" w14:textId="6AC358E1" w:rsidR="00CD3046" w:rsidRPr="00B13E94" w:rsidRDefault="00CD3046" w:rsidP="008F13B8">
            <w:pPr>
              <w:widowControl w:val="0"/>
              <w:spacing w:after="0"/>
              <w:rPr>
                <w:szCs w:val="24"/>
                <w:lang w:val="en-US"/>
              </w:rPr>
            </w:pPr>
          </w:p>
        </w:tc>
        <w:tc>
          <w:tcPr>
            <w:tcW w:w="284" w:type="dxa"/>
            <w:tcBorders>
              <w:top w:val="nil"/>
              <w:left w:val="nil"/>
              <w:bottom w:val="nil"/>
              <w:right w:val="nil"/>
            </w:tcBorders>
          </w:tcPr>
          <w:p w14:paraId="6FC8E735" w14:textId="77777777" w:rsidR="00CD3046" w:rsidRPr="00B13E94" w:rsidRDefault="00CD3046" w:rsidP="008F13B8">
            <w:pPr>
              <w:widowControl w:val="0"/>
              <w:spacing w:after="0"/>
              <w:rPr>
                <w:szCs w:val="24"/>
                <w:lang w:val="en-US"/>
              </w:rPr>
            </w:pPr>
          </w:p>
        </w:tc>
        <w:tc>
          <w:tcPr>
            <w:tcW w:w="992" w:type="dxa"/>
            <w:tcBorders>
              <w:top w:val="nil"/>
              <w:left w:val="nil"/>
              <w:bottom w:val="nil"/>
              <w:right w:val="nil"/>
            </w:tcBorders>
          </w:tcPr>
          <w:p w14:paraId="095AD75D" w14:textId="4F1BC979" w:rsidR="00CD3046" w:rsidRPr="00B13E94" w:rsidRDefault="00CD3046" w:rsidP="008F13B8">
            <w:pPr>
              <w:widowControl w:val="0"/>
              <w:tabs>
                <w:tab w:val="decimal" w:pos="744"/>
              </w:tabs>
              <w:spacing w:after="0"/>
              <w:rPr>
                <w:szCs w:val="24"/>
                <w:lang w:val="en-US"/>
              </w:rPr>
            </w:pPr>
            <w:r w:rsidRPr="00B13E94">
              <w:rPr>
                <w:szCs w:val="24"/>
                <w:lang w:val="en-US"/>
              </w:rPr>
              <w:t>0.563</w:t>
            </w:r>
          </w:p>
        </w:tc>
        <w:tc>
          <w:tcPr>
            <w:tcW w:w="709" w:type="dxa"/>
            <w:tcBorders>
              <w:top w:val="nil"/>
              <w:left w:val="nil"/>
              <w:bottom w:val="nil"/>
              <w:right w:val="nil"/>
            </w:tcBorders>
          </w:tcPr>
          <w:p w14:paraId="2832B68C" w14:textId="33228A2E" w:rsidR="00CD3046" w:rsidRPr="00B13E94" w:rsidRDefault="00CD3046" w:rsidP="008F13B8">
            <w:pPr>
              <w:widowControl w:val="0"/>
              <w:spacing w:after="0"/>
              <w:rPr>
                <w:szCs w:val="24"/>
                <w:lang w:val="en-US"/>
              </w:rPr>
            </w:pPr>
            <w:r w:rsidRPr="00B13E94">
              <w:rPr>
                <w:szCs w:val="24"/>
                <w:lang w:val="en-US"/>
              </w:rPr>
              <w:t>***</w:t>
            </w:r>
          </w:p>
        </w:tc>
        <w:tc>
          <w:tcPr>
            <w:tcW w:w="1134" w:type="dxa"/>
            <w:tcBorders>
              <w:top w:val="nil"/>
              <w:left w:val="nil"/>
              <w:bottom w:val="nil"/>
              <w:right w:val="nil"/>
            </w:tcBorders>
          </w:tcPr>
          <w:p w14:paraId="7D04CF0B" w14:textId="4614D4C0" w:rsidR="00CD3046" w:rsidRPr="00B13E94" w:rsidRDefault="00CD3046" w:rsidP="008F13B8">
            <w:pPr>
              <w:widowControl w:val="0"/>
              <w:spacing w:after="0"/>
              <w:rPr>
                <w:szCs w:val="24"/>
                <w:lang w:val="en-US"/>
              </w:rPr>
            </w:pPr>
            <w:r w:rsidRPr="00B13E94">
              <w:rPr>
                <w:szCs w:val="24"/>
                <w:lang w:val="en-US"/>
              </w:rPr>
              <w:t>(0.049)</w:t>
            </w:r>
          </w:p>
        </w:tc>
      </w:tr>
      <w:tr w:rsidR="00B13E94" w:rsidRPr="00B13E94" w14:paraId="184C8796" w14:textId="77777777" w:rsidTr="00CD3046">
        <w:trPr>
          <w:trHeight w:val="406"/>
        </w:trPr>
        <w:tc>
          <w:tcPr>
            <w:tcW w:w="2395" w:type="dxa"/>
            <w:tcBorders>
              <w:top w:val="nil"/>
              <w:left w:val="nil"/>
              <w:bottom w:val="nil"/>
              <w:right w:val="nil"/>
            </w:tcBorders>
            <w:vAlign w:val="center"/>
          </w:tcPr>
          <w:p w14:paraId="3F9F0E23" w14:textId="77777777" w:rsidR="00CD3046" w:rsidRPr="00B13E94" w:rsidRDefault="00CD3046" w:rsidP="008F13B8">
            <w:pPr>
              <w:widowControl w:val="0"/>
              <w:spacing w:before="240" w:after="0"/>
              <w:rPr>
                <w:b/>
                <w:bCs/>
                <w:iCs/>
                <w:szCs w:val="24"/>
                <w:lang w:val="en-US"/>
              </w:rPr>
            </w:pPr>
            <w:r w:rsidRPr="00B13E94">
              <w:rPr>
                <w:b/>
                <w:bCs/>
                <w:iCs/>
                <w:szCs w:val="24"/>
                <w:lang w:val="en-US"/>
              </w:rPr>
              <w:t xml:space="preserve">Variances </w:t>
            </w:r>
          </w:p>
        </w:tc>
        <w:tc>
          <w:tcPr>
            <w:tcW w:w="974" w:type="dxa"/>
            <w:tcBorders>
              <w:top w:val="nil"/>
              <w:left w:val="nil"/>
              <w:bottom w:val="nil"/>
              <w:right w:val="nil"/>
            </w:tcBorders>
            <w:vAlign w:val="center"/>
          </w:tcPr>
          <w:p w14:paraId="53EE3812" w14:textId="77777777" w:rsidR="00CD3046" w:rsidRPr="00B13E94" w:rsidRDefault="00CD3046" w:rsidP="008F13B8">
            <w:pPr>
              <w:widowControl w:val="0"/>
              <w:tabs>
                <w:tab w:val="decimal" w:pos="741"/>
              </w:tabs>
              <w:spacing w:after="0"/>
              <w:rPr>
                <w:szCs w:val="24"/>
                <w:lang w:val="en-US"/>
              </w:rPr>
            </w:pPr>
          </w:p>
        </w:tc>
        <w:tc>
          <w:tcPr>
            <w:tcW w:w="708" w:type="dxa"/>
            <w:tcBorders>
              <w:top w:val="nil"/>
              <w:left w:val="nil"/>
              <w:bottom w:val="nil"/>
              <w:right w:val="nil"/>
            </w:tcBorders>
          </w:tcPr>
          <w:p w14:paraId="031BB1E5" w14:textId="77777777" w:rsidR="00CD3046" w:rsidRPr="00B13E94" w:rsidRDefault="00CD3046" w:rsidP="008F13B8">
            <w:pPr>
              <w:widowControl w:val="0"/>
              <w:spacing w:after="0"/>
              <w:rPr>
                <w:szCs w:val="24"/>
                <w:lang w:val="en-US"/>
              </w:rPr>
            </w:pPr>
          </w:p>
        </w:tc>
        <w:tc>
          <w:tcPr>
            <w:tcW w:w="1276" w:type="dxa"/>
            <w:tcBorders>
              <w:top w:val="nil"/>
              <w:left w:val="nil"/>
              <w:bottom w:val="nil"/>
              <w:right w:val="nil"/>
            </w:tcBorders>
          </w:tcPr>
          <w:p w14:paraId="74E9DED5" w14:textId="1D132914" w:rsidR="00CD3046" w:rsidRPr="00B13E94" w:rsidRDefault="00CD3046" w:rsidP="008F13B8">
            <w:pPr>
              <w:widowControl w:val="0"/>
              <w:spacing w:after="0"/>
              <w:rPr>
                <w:szCs w:val="24"/>
                <w:lang w:val="en-US"/>
              </w:rPr>
            </w:pPr>
          </w:p>
        </w:tc>
        <w:tc>
          <w:tcPr>
            <w:tcW w:w="284" w:type="dxa"/>
            <w:tcBorders>
              <w:top w:val="nil"/>
              <w:left w:val="nil"/>
              <w:bottom w:val="nil"/>
              <w:right w:val="nil"/>
            </w:tcBorders>
          </w:tcPr>
          <w:p w14:paraId="4B16787B" w14:textId="77777777" w:rsidR="00CD3046" w:rsidRPr="00B13E94" w:rsidRDefault="00CD3046" w:rsidP="008F13B8">
            <w:pPr>
              <w:widowControl w:val="0"/>
              <w:spacing w:after="0"/>
              <w:rPr>
                <w:szCs w:val="24"/>
                <w:lang w:val="en-US"/>
              </w:rPr>
            </w:pPr>
          </w:p>
        </w:tc>
        <w:tc>
          <w:tcPr>
            <w:tcW w:w="992" w:type="dxa"/>
            <w:tcBorders>
              <w:top w:val="nil"/>
              <w:left w:val="nil"/>
              <w:bottom w:val="nil"/>
              <w:right w:val="nil"/>
            </w:tcBorders>
          </w:tcPr>
          <w:p w14:paraId="3818DE20" w14:textId="77777777" w:rsidR="00CD3046" w:rsidRPr="00B13E94" w:rsidRDefault="00CD3046" w:rsidP="008F13B8">
            <w:pPr>
              <w:widowControl w:val="0"/>
              <w:tabs>
                <w:tab w:val="decimal" w:pos="744"/>
              </w:tabs>
              <w:spacing w:after="0"/>
              <w:rPr>
                <w:szCs w:val="24"/>
                <w:lang w:val="en-US"/>
              </w:rPr>
            </w:pPr>
          </w:p>
        </w:tc>
        <w:tc>
          <w:tcPr>
            <w:tcW w:w="709" w:type="dxa"/>
            <w:tcBorders>
              <w:top w:val="nil"/>
              <w:left w:val="nil"/>
              <w:bottom w:val="nil"/>
              <w:right w:val="nil"/>
            </w:tcBorders>
          </w:tcPr>
          <w:p w14:paraId="449D1FC5" w14:textId="77777777" w:rsidR="00CD3046" w:rsidRPr="00B13E94" w:rsidRDefault="00CD3046" w:rsidP="008F13B8">
            <w:pPr>
              <w:widowControl w:val="0"/>
              <w:spacing w:after="0"/>
              <w:rPr>
                <w:szCs w:val="24"/>
                <w:lang w:val="en-US"/>
              </w:rPr>
            </w:pPr>
          </w:p>
        </w:tc>
        <w:tc>
          <w:tcPr>
            <w:tcW w:w="1134" w:type="dxa"/>
            <w:tcBorders>
              <w:top w:val="nil"/>
              <w:left w:val="nil"/>
              <w:bottom w:val="nil"/>
              <w:right w:val="nil"/>
            </w:tcBorders>
          </w:tcPr>
          <w:p w14:paraId="2D0E4A7E" w14:textId="3C91E8CF" w:rsidR="00CD3046" w:rsidRPr="00B13E94" w:rsidRDefault="00CD3046" w:rsidP="008F13B8">
            <w:pPr>
              <w:widowControl w:val="0"/>
              <w:spacing w:after="0"/>
              <w:rPr>
                <w:szCs w:val="24"/>
                <w:lang w:val="en-US"/>
              </w:rPr>
            </w:pPr>
          </w:p>
        </w:tc>
      </w:tr>
      <w:tr w:rsidR="00B13E94" w:rsidRPr="00B13E94" w14:paraId="42F4975F" w14:textId="77777777" w:rsidTr="00CD3046">
        <w:trPr>
          <w:trHeight w:val="284"/>
        </w:trPr>
        <w:tc>
          <w:tcPr>
            <w:tcW w:w="2395" w:type="dxa"/>
            <w:tcBorders>
              <w:top w:val="nil"/>
              <w:left w:val="nil"/>
              <w:bottom w:val="nil"/>
              <w:right w:val="nil"/>
            </w:tcBorders>
            <w:vAlign w:val="center"/>
          </w:tcPr>
          <w:p w14:paraId="4AFA47BA" w14:textId="77777777" w:rsidR="00CD3046" w:rsidRPr="00B13E94" w:rsidRDefault="00CD3046" w:rsidP="008F13B8">
            <w:pPr>
              <w:widowControl w:val="0"/>
              <w:spacing w:after="0"/>
              <w:rPr>
                <w:iCs/>
                <w:szCs w:val="24"/>
                <w:lang w:val="en-US"/>
              </w:rPr>
            </w:pPr>
            <w:r w:rsidRPr="00B13E94">
              <w:rPr>
                <w:i/>
                <w:szCs w:val="24"/>
                <w:lang w:val="en-US"/>
              </w:rPr>
              <w:t xml:space="preserve">VA   </w:t>
            </w:r>
          </w:p>
        </w:tc>
        <w:tc>
          <w:tcPr>
            <w:tcW w:w="974" w:type="dxa"/>
            <w:tcBorders>
              <w:top w:val="nil"/>
              <w:left w:val="nil"/>
              <w:bottom w:val="nil"/>
              <w:right w:val="nil"/>
            </w:tcBorders>
          </w:tcPr>
          <w:p w14:paraId="7E9E9A49" w14:textId="4F029EC9" w:rsidR="00CD3046" w:rsidRPr="00B13E94" w:rsidRDefault="00CD3046" w:rsidP="008F13B8">
            <w:pPr>
              <w:widowControl w:val="0"/>
              <w:tabs>
                <w:tab w:val="decimal" w:pos="741"/>
              </w:tabs>
              <w:spacing w:after="0"/>
              <w:rPr>
                <w:szCs w:val="24"/>
                <w:lang w:val="en-US"/>
              </w:rPr>
            </w:pPr>
            <w:r w:rsidRPr="00B13E94">
              <w:rPr>
                <w:szCs w:val="24"/>
                <w:lang w:val="en-US"/>
              </w:rPr>
              <w:t>0.652</w:t>
            </w:r>
          </w:p>
        </w:tc>
        <w:tc>
          <w:tcPr>
            <w:tcW w:w="708" w:type="dxa"/>
            <w:tcBorders>
              <w:top w:val="nil"/>
              <w:left w:val="nil"/>
              <w:bottom w:val="nil"/>
              <w:right w:val="nil"/>
            </w:tcBorders>
          </w:tcPr>
          <w:p w14:paraId="684652E5" w14:textId="32926767" w:rsidR="00CD3046" w:rsidRPr="00B13E94" w:rsidRDefault="00CD3046" w:rsidP="008F13B8">
            <w:pPr>
              <w:widowControl w:val="0"/>
              <w:spacing w:after="0"/>
              <w:rPr>
                <w:szCs w:val="24"/>
                <w:lang w:val="en-US"/>
              </w:rPr>
            </w:pPr>
            <w:r w:rsidRPr="00B13E94">
              <w:rPr>
                <w:szCs w:val="24"/>
                <w:lang w:val="en-US"/>
              </w:rPr>
              <w:t>***</w:t>
            </w:r>
          </w:p>
        </w:tc>
        <w:tc>
          <w:tcPr>
            <w:tcW w:w="1276" w:type="dxa"/>
            <w:tcBorders>
              <w:top w:val="nil"/>
              <w:left w:val="nil"/>
              <w:bottom w:val="nil"/>
              <w:right w:val="nil"/>
            </w:tcBorders>
          </w:tcPr>
          <w:p w14:paraId="2591DC0E" w14:textId="5884588F" w:rsidR="00CD3046" w:rsidRPr="00B13E94" w:rsidRDefault="00CD3046" w:rsidP="008F13B8">
            <w:pPr>
              <w:widowControl w:val="0"/>
              <w:spacing w:after="0"/>
              <w:rPr>
                <w:szCs w:val="24"/>
                <w:lang w:val="en-US"/>
              </w:rPr>
            </w:pPr>
            <w:r w:rsidRPr="00B13E94">
              <w:rPr>
                <w:szCs w:val="24"/>
                <w:lang w:val="en-US"/>
              </w:rPr>
              <w:t>(0.043)</w:t>
            </w:r>
          </w:p>
        </w:tc>
        <w:tc>
          <w:tcPr>
            <w:tcW w:w="284" w:type="dxa"/>
            <w:tcBorders>
              <w:top w:val="nil"/>
              <w:left w:val="nil"/>
              <w:bottom w:val="nil"/>
              <w:right w:val="nil"/>
            </w:tcBorders>
          </w:tcPr>
          <w:p w14:paraId="67B3D089" w14:textId="77777777" w:rsidR="00CD3046" w:rsidRPr="00B13E94" w:rsidRDefault="00CD3046" w:rsidP="008F13B8">
            <w:pPr>
              <w:widowControl w:val="0"/>
              <w:spacing w:after="0"/>
              <w:rPr>
                <w:szCs w:val="24"/>
                <w:lang w:val="en-US"/>
              </w:rPr>
            </w:pPr>
          </w:p>
        </w:tc>
        <w:tc>
          <w:tcPr>
            <w:tcW w:w="992" w:type="dxa"/>
            <w:tcBorders>
              <w:top w:val="nil"/>
              <w:left w:val="nil"/>
              <w:bottom w:val="nil"/>
              <w:right w:val="nil"/>
            </w:tcBorders>
          </w:tcPr>
          <w:p w14:paraId="78541499" w14:textId="77777777" w:rsidR="00CD3046" w:rsidRPr="00B13E94" w:rsidRDefault="00CD3046" w:rsidP="008F13B8">
            <w:pPr>
              <w:widowControl w:val="0"/>
              <w:tabs>
                <w:tab w:val="decimal" w:pos="744"/>
              </w:tabs>
              <w:spacing w:after="0"/>
              <w:rPr>
                <w:szCs w:val="24"/>
                <w:vertAlign w:val="superscript"/>
                <w:lang w:val="en-US"/>
              </w:rPr>
            </w:pPr>
            <w:r w:rsidRPr="00B13E94">
              <w:rPr>
                <w:szCs w:val="24"/>
                <w:vertAlign w:val="superscript"/>
                <w:lang w:val="en-US"/>
              </w:rPr>
              <w:t>a</w:t>
            </w:r>
          </w:p>
        </w:tc>
        <w:tc>
          <w:tcPr>
            <w:tcW w:w="709" w:type="dxa"/>
            <w:tcBorders>
              <w:top w:val="nil"/>
              <w:left w:val="nil"/>
              <w:bottom w:val="nil"/>
              <w:right w:val="nil"/>
            </w:tcBorders>
          </w:tcPr>
          <w:p w14:paraId="44D27655" w14:textId="77777777" w:rsidR="00CD3046" w:rsidRPr="00B13E94" w:rsidRDefault="00CD3046" w:rsidP="008F13B8">
            <w:pPr>
              <w:widowControl w:val="0"/>
              <w:spacing w:after="0"/>
              <w:rPr>
                <w:szCs w:val="24"/>
                <w:lang w:val="en-US"/>
              </w:rPr>
            </w:pPr>
          </w:p>
        </w:tc>
        <w:tc>
          <w:tcPr>
            <w:tcW w:w="1134" w:type="dxa"/>
            <w:tcBorders>
              <w:top w:val="nil"/>
              <w:left w:val="nil"/>
              <w:bottom w:val="nil"/>
              <w:right w:val="nil"/>
            </w:tcBorders>
          </w:tcPr>
          <w:p w14:paraId="4CA722F3" w14:textId="5AD8A8D9" w:rsidR="00CD3046" w:rsidRPr="00B13E94" w:rsidRDefault="00CD3046" w:rsidP="008F13B8">
            <w:pPr>
              <w:widowControl w:val="0"/>
              <w:spacing w:after="0"/>
              <w:rPr>
                <w:szCs w:val="24"/>
                <w:lang w:val="en-US"/>
              </w:rPr>
            </w:pPr>
          </w:p>
        </w:tc>
      </w:tr>
      <w:tr w:rsidR="00B13E94" w:rsidRPr="00B13E94" w14:paraId="4E499CC9" w14:textId="77777777" w:rsidTr="00CD3046">
        <w:trPr>
          <w:trHeight w:val="284"/>
        </w:trPr>
        <w:tc>
          <w:tcPr>
            <w:tcW w:w="2395" w:type="dxa"/>
            <w:tcBorders>
              <w:top w:val="nil"/>
              <w:left w:val="nil"/>
              <w:bottom w:val="nil"/>
              <w:right w:val="nil"/>
            </w:tcBorders>
            <w:vAlign w:val="center"/>
          </w:tcPr>
          <w:p w14:paraId="3C600236" w14:textId="77777777" w:rsidR="00CD3046" w:rsidRPr="00B13E94" w:rsidRDefault="00CD3046" w:rsidP="008F13B8">
            <w:pPr>
              <w:widowControl w:val="0"/>
              <w:spacing w:after="0"/>
              <w:rPr>
                <w:i/>
                <w:szCs w:val="24"/>
                <w:lang w:val="en-US"/>
              </w:rPr>
            </w:pPr>
            <w:r w:rsidRPr="00B13E94">
              <w:rPr>
                <w:i/>
                <w:szCs w:val="24"/>
                <w:lang w:val="en-US"/>
              </w:rPr>
              <w:t xml:space="preserve">VC  </w:t>
            </w:r>
          </w:p>
        </w:tc>
        <w:tc>
          <w:tcPr>
            <w:tcW w:w="974" w:type="dxa"/>
            <w:tcBorders>
              <w:top w:val="nil"/>
              <w:left w:val="nil"/>
              <w:bottom w:val="nil"/>
              <w:right w:val="nil"/>
            </w:tcBorders>
          </w:tcPr>
          <w:p w14:paraId="4A419E45" w14:textId="44AA33B8" w:rsidR="00CD3046" w:rsidRPr="00B13E94" w:rsidRDefault="00CD3046" w:rsidP="008F13B8">
            <w:pPr>
              <w:widowControl w:val="0"/>
              <w:tabs>
                <w:tab w:val="decimal" w:pos="741"/>
              </w:tabs>
              <w:spacing w:after="0"/>
              <w:rPr>
                <w:szCs w:val="24"/>
                <w:lang w:val="en-US"/>
              </w:rPr>
            </w:pPr>
            <w:r w:rsidRPr="00B13E94">
              <w:rPr>
                <w:szCs w:val="24"/>
                <w:lang w:val="en-US"/>
              </w:rPr>
              <w:t>0.097</w:t>
            </w:r>
          </w:p>
        </w:tc>
        <w:tc>
          <w:tcPr>
            <w:tcW w:w="708" w:type="dxa"/>
            <w:tcBorders>
              <w:top w:val="nil"/>
              <w:left w:val="nil"/>
              <w:bottom w:val="nil"/>
              <w:right w:val="nil"/>
            </w:tcBorders>
          </w:tcPr>
          <w:p w14:paraId="7760B6E3" w14:textId="570DBA20" w:rsidR="00CD3046" w:rsidRPr="00B13E94" w:rsidRDefault="00CD3046" w:rsidP="008F13B8">
            <w:pPr>
              <w:widowControl w:val="0"/>
              <w:spacing w:after="0"/>
              <w:rPr>
                <w:szCs w:val="24"/>
                <w:lang w:val="en-US"/>
              </w:rPr>
            </w:pPr>
            <w:r w:rsidRPr="00B13E94">
              <w:rPr>
                <w:szCs w:val="24"/>
                <w:lang w:val="en-US"/>
              </w:rPr>
              <w:t>*</w:t>
            </w:r>
          </w:p>
        </w:tc>
        <w:tc>
          <w:tcPr>
            <w:tcW w:w="1276" w:type="dxa"/>
            <w:tcBorders>
              <w:top w:val="nil"/>
              <w:left w:val="nil"/>
              <w:bottom w:val="nil"/>
              <w:right w:val="nil"/>
            </w:tcBorders>
          </w:tcPr>
          <w:p w14:paraId="52618FF0" w14:textId="6CE71014" w:rsidR="00CD3046" w:rsidRPr="00B13E94" w:rsidRDefault="00CD3046" w:rsidP="008F13B8">
            <w:pPr>
              <w:widowControl w:val="0"/>
              <w:spacing w:after="0"/>
              <w:rPr>
                <w:szCs w:val="24"/>
                <w:lang w:val="en-US"/>
              </w:rPr>
            </w:pPr>
            <w:r w:rsidRPr="00B13E94">
              <w:rPr>
                <w:szCs w:val="24"/>
                <w:lang w:val="en-US"/>
              </w:rPr>
              <w:t>(0.041)</w:t>
            </w:r>
          </w:p>
        </w:tc>
        <w:tc>
          <w:tcPr>
            <w:tcW w:w="284" w:type="dxa"/>
            <w:tcBorders>
              <w:top w:val="nil"/>
              <w:left w:val="nil"/>
              <w:bottom w:val="nil"/>
              <w:right w:val="nil"/>
            </w:tcBorders>
          </w:tcPr>
          <w:p w14:paraId="03DBBFFC" w14:textId="77777777" w:rsidR="00CD3046" w:rsidRPr="00B13E94" w:rsidRDefault="00CD3046" w:rsidP="008F13B8">
            <w:pPr>
              <w:widowControl w:val="0"/>
              <w:spacing w:after="0"/>
              <w:rPr>
                <w:szCs w:val="24"/>
                <w:lang w:val="en-US"/>
              </w:rPr>
            </w:pPr>
          </w:p>
        </w:tc>
        <w:tc>
          <w:tcPr>
            <w:tcW w:w="992" w:type="dxa"/>
            <w:tcBorders>
              <w:top w:val="nil"/>
              <w:left w:val="nil"/>
              <w:bottom w:val="nil"/>
              <w:right w:val="nil"/>
            </w:tcBorders>
          </w:tcPr>
          <w:p w14:paraId="2060D933" w14:textId="77777777" w:rsidR="00CD3046" w:rsidRPr="00B13E94" w:rsidRDefault="00CD3046" w:rsidP="008F13B8">
            <w:pPr>
              <w:widowControl w:val="0"/>
              <w:tabs>
                <w:tab w:val="decimal" w:pos="744"/>
              </w:tabs>
              <w:spacing w:after="0"/>
              <w:rPr>
                <w:szCs w:val="24"/>
                <w:lang w:val="en-US"/>
              </w:rPr>
            </w:pPr>
            <w:r w:rsidRPr="00B13E94">
              <w:rPr>
                <w:szCs w:val="24"/>
                <w:vertAlign w:val="superscript"/>
                <w:lang w:val="en-US"/>
              </w:rPr>
              <w:t>a</w:t>
            </w:r>
          </w:p>
        </w:tc>
        <w:tc>
          <w:tcPr>
            <w:tcW w:w="709" w:type="dxa"/>
            <w:tcBorders>
              <w:top w:val="nil"/>
              <w:left w:val="nil"/>
              <w:bottom w:val="nil"/>
              <w:right w:val="nil"/>
            </w:tcBorders>
          </w:tcPr>
          <w:p w14:paraId="32A49912" w14:textId="77777777" w:rsidR="00CD3046" w:rsidRPr="00B13E94" w:rsidRDefault="00CD3046" w:rsidP="008F13B8">
            <w:pPr>
              <w:widowControl w:val="0"/>
              <w:spacing w:after="0"/>
              <w:rPr>
                <w:szCs w:val="24"/>
                <w:lang w:val="en-US"/>
              </w:rPr>
            </w:pPr>
          </w:p>
        </w:tc>
        <w:tc>
          <w:tcPr>
            <w:tcW w:w="1134" w:type="dxa"/>
            <w:tcBorders>
              <w:top w:val="nil"/>
              <w:left w:val="nil"/>
              <w:bottom w:val="nil"/>
              <w:right w:val="nil"/>
            </w:tcBorders>
          </w:tcPr>
          <w:p w14:paraId="3E794B46" w14:textId="59126B20" w:rsidR="00CD3046" w:rsidRPr="00B13E94" w:rsidRDefault="00CD3046" w:rsidP="008F13B8">
            <w:pPr>
              <w:widowControl w:val="0"/>
              <w:spacing w:after="0"/>
              <w:rPr>
                <w:szCs w:val="24"/>
                <w:lang w:val="en-US"/>
              </w:rPr>
            </w:pPr>
          </w:p>
        </w:tc>
      </w:tr>
      <w:tr w:rsidR="00B13E94" w:rsidRPr="00B13E94" w14:paraId="2D2C9061" w14:textId="77777777" w:rsidTr="00CD3046">
        <w:trPr>
          <w:trHeight w:val="284"/>
        </w:trPr>
        <w:tc>
          <w:tcPr>
            <w:tcW w:w="2395" w:type="dxa"/>
            <w:tcBorders>
              <w:top w:val="nil"/>
              <w:left w:val="nil"/>
              <w:bottom w:val="nil"/>
              <w:right w:val="nil"/>
            </w:tcBorders>
            <w:vAlign w:val="center"/>
          </w:tcPr>
          <w:p w14:paraId="7910BB7C" w14:textId="77777777" w:rsidR="00CD3046" w:rsidRPr="00B13E94" w:rsidRDefault="00CD3046" w:rsidP="008F13B8">
            <w:pPr>
              <w:widowControl w:val="0"/>
              <w:spacing w:after="0"/>
              <w:rPr>
                <w:i/>
                <w:szCs w:val="24"/>
                <w:lang w:val="en-US"/>
              </w:rPr>
            </w:pPr>
            <w:r w:rsidRPr="00B13E94">
              <w:rPr>
                <w:i/>
                <w:szCs w:val="24"/>
                <w:lang w:val="en-US"/>
              </w:rPr>
              <w:t>VCL</w:t>
            </w:r>
          </w:p>
        </w:tc>
        <w:tc>
          <w:tcPr>
            <w:tcW w:w="974" w:type="dxa"/>
            <w:tcBorders>
              <w:top w:val="nil"/>
              <w:left w:val="nil"/>
              <w:bottom w:val="nil"/>
              <w:right w:val="nil"/>
            </w:tcBorders>
          </w:tcPr>
          <w:p w14:paraId="11F5768A" w14:textId="0AAEDB49" w:rsidR="00CD3046" w:rsidRPr="00B13E94" w:rsidRDefault="00CD3046" w:rsidP="008F13B8">
            <w:pPr>
              <w:widowControl w:val="0"/>
              <w:tabs>
                <w:tab w:val="decimal" w:pos="741"/>
              </w:tabs>
              <w:spacing w:after="0"/>
              <w:rPr>
                <w:szCs w:val="24"/>
                <w:lang w:val="en-US"/>
              </w:rPr>
            </w:pPr>
            <w:r w:rsidRPr="00B13E94">
              <w:rPr>
                <w:szCs w:val="24"/>
                <w:lang w:val="en-US"/>
              </w:rPr>
              <w:t>0.044</w:t>
            </w:r>
          </w:p>
        </w:tc>
        <w:tc>
          <w:tcPr>
            <w:tcW w:w="708" w:type="dxa"/>
            <w:tcBorders>
              <w:top w:val="nil"/>
              <w:left w:val="nil"/>
              <w:bottom w:val="nil"/>
              <w:right w:val="nil"/>
            </w:tcBorders>
          </w:tcPr>
          <w:p w14:paraId="62563DE6" w14:textId="711F4101" w:rsidR="00CD3046" w:rsidRPr="00B13E94" w:rsidRDefault="00CD3046" w:rsidP="008F13B8">
            <w:pPr>
              <w:widowControl w:val="0"/>
              <w:spacing w:after="0"/>
              <w:rPr>
                <w:szCs w:val="24"/>
                <w:lang w:val="en-US"/>
              </w:rPr>
            </w:pPr>
            <w:r w:rsidRPr="00B13E94">
              <w:rPr>
                <w:szCs w:val="24"/>
                <w:lang w:val="en-US"/>
              </w:rPr>
              <w:t>*</w:t>
            </w:r>
          </w:p>
        </w:tc>
        <w:tc>
          <w:tcPr>
            <w:tcW w:w="1276" w:type="dxa"/>
            <w:tcBorders>
              <w:top w:val="nil"/>
              <w:left w:val="nil"/>
              <w:bottom w:val="nil"/>
              <w:right w:val="nil"/>
            </w:tcBorders>
          </w:tcPr>
          <w:p w14:paraId="10D15497" w14:textId="54552AC2" w:rsidR="00CD3046" w:rsidRPr="00B13E94" w:rsidRDefault="00CD3046" w:rsidP="008F13B8">
            <w:pPr>
              <w:widowControl w:val="0"/>
              <w:spacing w:after="0"/>
              <w:rPr>
                <w:szCs w:val="24"/>
                <w:lang w:val="en-US"/>
              </w:rPr>
            </w:pPr>
            <w:r w:rsidRPr="00B13E94">
              <w:rPr>
                <w:szCs w:val="24"/>
                <w:lang w:val="en-US"/>
              </w:rPr>
              <w:t>(0.021)</w:t>
            </w:r>
          </w:p>
        </w:tc>
        <w:tc>
          <w:tcPr>
            <w:tcW w:w="284" w:type="dxa"/>
            <w:tcBorders>
              <w:top w:val="nil"/>
              <w:left w:val="nil"/>
              <w:bottom w:val="nil"/>
              <w:right w:val="nil"/>
            </w:tcBorders>
          </w:tcPr>
          <w:p w14:paraId="49A6F122" w14:textId="77777777" w:rsidR="00CD3046" w:rsidRPr="00B13E94" w:rsidRDefault="00CD3046" w:rsidP="008F13B8">
            <w:pPr>
              <w:widowControl w:val="0"/>
              <w:spacing w:after="0"/>
              <w:rPr>
                <w:szCs w:val="24"/>
                <w:lang w:val="en-US"/>
              </w:rPr>
            </w:pPr>
          </w:p>
        </w:tc>
        <w:tc>
          <w:tcPr>
            <w:tcW w:w="992" w:type="dxa"/>
            <w:tcBorders>
              <w:top w:val="nil"/>
              <w:left w:val="nil"/>
              <w:bottom w:val="nil"/>
              <w:right w:val="nil"/>
            </w:tcBorders>
          </w:tcPr>
          <w:p w14:paraId="247D7BBF" w14:textId="77777777" w:rsidR="00CD3046" w:rsidRPr="00B13E94" w:rsidRDefault="00CD3046" w:rsidP="008F13B8">
            <w:pPr>
              <w:widowControl w:val="0"/>
              <w:tabs>
                <w:tab w:val="decimal" w:pos="744"/>
              </w:tabs>
              <w:spacing w:after="0"/>
              <w:rPr>
                <w:szCs w:val="24"/>
                <w:lang w:val="en-US"/>
              </w:rPr>
            </w:pPr>
            <w:r w:rsidRPr="00B13E94">
              <w:rPr>
                <w:szCs w:val="24"/>
                <w:vertAlign w:val="superscript"/>
                <w:lang w:val="en-US"/>
              </w:rPr>
              <w:t>a</w:t>
            </w:r>
          </w:p>
        </w:tc>
        <w:tc>
          <w:tcPr>
            <w:tcW w:w="709" w:type="dxa"/>
            <w:tcBorders>
              <w:top w:val="nil"/>
              <w:left w:val="nil"/>
              <w:bottom w:val="nil"/>
              <w:right w:val="nil"/>
            </w:tcBorders>
          </w:tcPr>
          <w:p w14:paraId="2C39293E" w14:textId="77777777" w:rsidR="00CD3046" w:rsidRPr="00B13E94" w:rsidRDefault="00CD3046" w:rsidP="008F13B8">
            <w:pPr>
              <w:widowControl w:val="0"/>
              <w:spacing w:after="0"/>
              <w:rPr>
                <w:szCs w:val="24"/>
                <w:lang w:val="en-US"/>
              </w:rPr>
            </w:pPr>
          </w:p>
        </w:tc>
        <w:tc>
          <w:tcPr>
            <w:tcW w:w="1134" w:type="dxa"/>
            <w:tcBorders>
              <w:top w:val="nil"/>
              <w:left w:val="nil"/>
              <w:bottom w:val="nil"/>
              <w:right w:val="nil"/>
            </w:tcBorders>
          </w:tcPr>
          <w:p w14:paraId="7D01126B" w14:textId="6F911756" w:rsidR="00CD3046" w:rsidRPr="00B13E94" w:rsidRDefault="00CD3046" w:rsidP="008F13B8">
            <w:pPr>
              <w:widowControl w:val="0"/>
              <w:spacing w:after="0"/>
              <w:rPr>
                <w:szCs w:val="24"/>
                <w:lang w:val="en-US"/>
              </w:rPr>
            </w:pPr>
          </w:p>
        </w:tc>
      </w:tr>
      <w:tr w:rsidR="00B13E94" w:rsidRPr="00B13E94" w14:paraId="515B89E3" w14:textId="77777777" w:rsidTr="00CD3046">
        <w:trPr>
          <w:trHeight w:val="284"/>
        </w:trPr>
        <w:tc>
          <w:tcPr>
            <w:tcW w:w="2395" w:type="dxa"/>
            <w:tcBorders>
              <w:top w:val="nil"/>
              <w:left w:val="nil"/>
              <w:bottom w:val="nil"/>
              <w:right w:val="nil"/>
            </w:tcBorders>
            <w:vAlign w:val="center"/>
          </w:tcPr>
          <w:p w14:paraId="21AB964F" w14:textId="77777777" w:rsidR="00CD3046" w:rsidRPr="00B13E94" w:rsidRDefault="00CD3046" w:rsidP="008F13B8">
            <w:pPr>
              <w:widowControl w:val="0"/>
              <w:spacing w:after="0"/>
              <w:rPr>
                <w:i/>
                <w:szCs w:val="24"/>
                <w:lang w:val="en-US"/>
              </w:rPr>
            </w:pPr>
            <w:r w:rsidRPr="00B13E94">
              <w:rPr>
                <w:i/>
                <w:szCs w:val="24"/>
                <w:lang w:val="en-US"/>
              </w:rPr>
              <w:t xml:space="preserve">VE </w:t>
            </w:r>
          </w:p>
        </w:tc>
        <w:tc>
          <w:tcPr>
            <w:tcW w:w="974" w:type="dxa"/>
            <w:tcBorders>
              <w:top w:val="nil"/>
              <w:left w:val="nil"/>
              <w:bottom w:val="nil"/>
              <w:right w:val="nil"/>
            </w:tcBorders>
          </w:tcPr>
          <w:p w14:paraId="4EB20999" w14:textId="674B7682" w:rsidR="00CD3046" w:rsidRPr="00B13E94" w:rsidRDefault="00CD3046" w:rsidP="008F13B8">
            <w:pPr>
              <w:widowControl w:val="0"/>
              <w:tabs>
                <w:tab w:val="decimal" w:pos="741"/>
              </w:tabs>
              <w:spacing w:after="0"/>
              <w:rPr>
                <w:szCs w:val="24"/>
                <w:lang w:val="en-US"/>
              </w:rPr>
            </w:pPr>
            <w:r w:rsidRPr="00B13E94">
              <w:rPr>
                <w:szCs w:val="24"/>
                <w:lang w:val="en-US"/>
              </w:rPr>
              <w:t>0.199</w:t>
            </w:r>
          </w:p>
        </w:tc>
        <w:tc>
          <w:tcPr>
            <w:tcW w:w="708" w:type="dxa"/>
            <w:tcBorders>
              <w:top w:val="nil"/>
              <w:left w:val="nil"/>
              <w:bottom w:val="nil"/>
              <w:right w:val="nil"/>
            </w:tcBorders>
          </w:tcPr>
          <w:p w14:paraId="6855C0BA" w14:textId="550E41FA" w:rsidR="00CD3046" w:rsidRPr="00B13E94" w:rsidRDefault="00CD3046" w:rsidP="008F13B8">
            <w:pPr>
              <w:widowControl w:val="0"/>
              <w:spacing w:after="0"/>
              <w:rPr>
                <w:szCs w:val="24"/>
                <w:lang w:val="en-US"/>
              </w:rPr>
            </w:pPr>
            <w:r w:rsidRPr="00B13E94">
              <w:rPr>
                <w:szCs w:val="24"/>
                <w:lang w:val="en-US"/>
              </w:rPr>
              <w:t>***</w:t>
            </w:r>
          </w:p>
        </w:tc>
        <w:tc>
          <w:tcPr>
            <w:tcW w:w="1276" w:type="dxa"/>
            <w:tcBorders>
              <w:top w:val="nil"/>
              <w:left w:val="nil"/>
              <w:bottom w:val="nil"/>
              <w:right w:val="nil"/>
            </w:tcBorders>
          </w:tcPr>
          <w:p w14:paraId="1F271591" w14:textId="21919033" w:rsidR="00CD3046" w:rsidRPr="00B13E94" w:rsidRDefault="00CD3046" w:rsidP="008F13B8">
            <w:pPr>
              <w:widowControl w:val="0"/>
              <w:spacing w:after="0"/>
              <w:rPr>
                <w:szCs w:val="24"/>
                <w:lang w:val="en-US"/>
              </w:rPr>
            </w:pPr>
            <w:r w:rsidRPr="00B13E94">
              <w:rPr>
                <w:szCs w:val="24"/>
                <w:lang w:val="en-US"/>
              </w:rPr>
              <w:t>(0.013)</w:t>
            </w:r>
          </w:p>
        </w:tc>
        <w:tc>
          <w:tcPr>
            <w:tcW w:w="284" w:type="dxa"/>
            <w:tcBorders>
              <w:top w:val="nil"/>
              <w:left w:val="nil"/>
              <w:bottom w:val="nil"/>
              <w:right w:val="nil"/>
            </w:tcBorders>
          </w:tcPr>
          <w:p w14:paraId="39730D21" w14:textId="77777777" w:rsidR="00CD3046" w:rsidRPr="00B13E94" w:rsidRDefault="00CD3046" w:rsidP="008F13B8">
            <w:pPr>
              <w:widowControl w:val="0"/>
              <w:spacing w:after="0"/>
              <w:rPr>
                <w:szCs w:val="24"/>
                <w:lang w:val="en-US"/>
              </w:rPr>
            </w:pPr>
          </w:p>
        </w:tc>
        <w:tc>
          <w:tcPr>
            <w:tcW w:w="992" w:type="dxa"/>
            <w:tcBorders>
              <w:top w:val="nil"/>
              <w:left w:val="nil"/>
              <w:bottom w:val="nil"/>
              <w:right w:val="nil"/>
            </w:tcBorders>
          </w:tcPr>
          <w:p w14:paraId="0DCB8056" w14:textId="77777777" w:rsidR="00CD3046" w:rsidRPr="00B13E94" w:rsidRDefault="00CD3046" w:rsidP="008F13B8">
            <w:pPr>
              <w:widowControl w:val="0"/>
              <w:tabs>
                <w:tab w:val="decimal" w:pos="744"/>
              </w:tabs>
              <w:spacing w:after="0"/>
              <w:rPr>
                <w:szCs w:val="24"/>
                <w:lang w:val="en-US"/>
              </w:rPr>
            </w:pPr>
            <w:r w:rsidRPr="00B13E94">
              <w:rPr>
                <w:szCs w:val="24"/>
                <w:vertAlign w:val="superscript"/>
                <w:lang w:val="en-US"/>
              </w:rPr>
              <w:t>a</w:t>
            </w:r>
          </w:p>
        </w:tc>
        <w:tc>
          <w:tcPr>
            <w:tcW w:w="709" w:type="dxa"/>
            <w:tcBorders>
              <w:top w:val="nil"/>
              <w:left w:val="nil"/>
              <w:bottom w:val="nil"/>
              <w:right w:val="nil"/>
            </w:tcBorders>
          </w:tcPr>
          <w:p w14:paraId="3B17AF53" w14:textId="77777777" w:rsidR="00CD3046" w:rsidRPr="00B13E94" w:rsidRDefault="00CD3046" w:rsidP="008F13B8">
            <w:pPr>
              <w:widowControl w:val="0"/>
              <w:spacing w:after="0"/>
              <w:rPr>
                <w:szCs w:val="24"/>
                <w:lang w:val="en-US"/>
              </w:rPr>
            </w:pPr>
          </w:p>
        </w:tc>
        <w:tc>
          <w:tcPr>
            <w:tcW w:w="1134" w:type="dxa"/>
            <w:tcBorders>
              <w:top w:val="nil"/>
              <w:left w:val="nil"/>
              <w:bottom w:val="nil"/>
              <w:right w:val="nil"/>
            </w:tcBorders>
          </w:tcPr>
          <w:p w14:paraId="53071272" w14:textId="27EFF1B0" w:rsidR="00CD3046" w:rsidRPr="00B13E94" w:rsidRDefault="00CD3046" w:rsidP="008F13B8">
            <w:pPr>
              <w:widowControl w:val="0"/>
              <w:spacing w:after="0"/>
              <w:rPr>
                <w:szCs w:val="24"/>
                <w:lang w:val="en-US"/>
              </w:rPr>
            </w:pPr>
          </w:p>
        </w:tc>
      </w:tr>
      <w:tr w:rsidR="00B13E94" w:rsidRPr="00B13E94" w14:paraId="61F423AA" w14:textId="77777777" w:rsidTr="00CD3046">
        <w:trPr>
          <w:trHeight w:val="284"/>
        </w:trPr>
        <w:tc>
          <w:tcPr>
            <w:tcW w:w="2395" w:type="dxa"/>
            <w:tcBorders>
              <w:top w:val="nil"/>
              <w:left w:val="nil"/>
              <w:bottom w:val="nil"/>
              <w:right w:val="nil"/>
            </w:tcBorders>
            <w:vAlign w:val="center"/>
          </w:tcPr>
          <w:p w14:paraId="3FC5A793" w14:textId="77777777" w:rsidR="00CD3046" w:rsidRPr="00B13E94" w:rsidRDefault="00CD3046" w:rsidP="008F13B8">
            <w:pPr>
              <w:widowControl w:val="0"/>
              <w:spacing w:after="0"/>
              <w:rPr>
                <w:i/>
                <w:szCs w:val="24"/>
                <w:lang w:val="en-US"/>
              </w:rPr>
            </w:pPr>
            <w:proofErr w:type="spellStart"/>
            <w:r w:rsidRPr="00B13E94">
              <w:rPr>
                <w:i/>
                <w:szCs w:val="24"/>
                <w:lang w:val="en-US"/>
              </w:rPr>
              <w:t>Vtotal</w:t>
            </w:r>
            <w:proofErr w:type="spellEnd"/>
          </w:p>
        </w:tc>
        <w:tc>
          <w:tcPr>
            <w:tcW w:w="974" w:type="dxa"/>
            <w:tcBorders>
              <w:top w:val="nil"/>
              <w:left w:val="nil"/>
              <w:bottom w:val="nil"/>
              <w:right w:val="nil"/>
            </w:tcBorders>
          </w:tcPr>
          <w:p w14:paraId="1CBA91A4" w14:textId="31FB1D55" w:rsidR="00CD3046" w:rsidRPr="00B13E94" w:rsidRDefault="00CD3046" w:rsidP="008F13B8">
            <w:pPr>
              <w:widowControl w:val="0"/>
              <w:tabs>
                <w:tab w:val="decimal" w:pos="741"/>
              </w:tabs>
              <w:spacing w:after="0"/>
              <w:rPr>
                <w:szCs w:val="24"/>
                <w:lang w:val="en-US"/>
              </w:rPr>
            </w:pPr>
            <w:r w:rsidRPr="00B13E94">
              <w:rPr>
                <w:szCs w:val="24"/>
                <w:lang w:val="en-US"/>
              </w:rPr>
              <w:t>0.994</w:t>
            </w:r>
          </w:p>
        </w:tc>
        <w:tc>
          <w:tcPr>
            <w:tcW w:w="708" w:type="dxa"/>
            <w:tcBorders>
              <w:top w:val="nil"/>
              <w:left w:val="nil"/>
              <w:bottom w:val="nil"/>
              <w:right w:val="nil"/>
            </w:tcBorders>
          </w:tcPr>
          <w:p w14:paraId="02A1B295" w14:textId="09A11289" w:rsidR="00CD3046" w:rsidRPr="00B13E94" w:rsidRDefault="00CD3046" w:rsidP="008F13B8">
            <w:pPr>
              <w:widowControl w:val="0"/>
              <w:spacing w:after="0"/>
              <w:rPr>
                <w:szCs w:val="24"/>
                <w:lang w:val="en-US"/>
              </w:rPr>
            </w:pPr>
            <w:r w:rsidRPr="00B13E94">
              <w:rPr>
                <w:szCs w:val="24"/>
                <w:lang w:val="en-US"/>
              </w:rPr>
              <w:t>***</w:t>
            </w:r>
          </w:p>
        </w:tc>
        <w:tc>
          <w:tcPr>
            <w:tcW w:w="1276" w:type="dxa"/>
            <w:tcBorders>
              <w:top w:val="nil"/>
              <w:left w:val="nil"/>
              <w:bottom w:val="nil"/>
              <w:right w:val="nil"/>
            </w:tcBorders>
          </w:tcPr>
          <w:p w14:paraId="3C71EEE2" w14:textId="3CCF955C" w:rsidR="00CD3046" w:rsidRPr="00B13E94" w:rsidRDefault="00CD3046" w:rsidP="008F13B8">
            <w:pPr>
              <w:widowControl w:val="0"/>
              <w:spacing w:after="0"/>
              <w:rPr>
                <w:szCs w:val="24"/>
                <w:lang w:val="en-US"/>
              </w:rPr>
            </w:pPr>
            <w:r w:rsidRPr="00B13E94">
              <w:rPr>
                <w:szCs w:val="24"/>
                <w:lang w:val="en-US"/>
              </w:rPr>
              <w:t>(0.021)</w:t>
            </w:r>
          </w:p>
        </w:tc>
        <w:tc>
          <w:tcPr>
            <w:tcW w:w="284" w:type="dxa"/>
            <w:tcBorders>
              <w:top w:val="nil"/>
              <w:left w:val="nil"/>
              <w:bottom w:val="nil"/>
              <w:right w:val="nil"/>
            </w:tcBorders>
          </w:tcPr>
          <w:p w14:paraId="79E637AE" w14:textId="77777777" w:rsidR="00CD3046" w:rsidRPr="00B13E94" w:rsidRDefault="00CD3046" w:rsidP="008F13B8">
            <w:pPr>
              <w:widowControl w:val="0"/>
              <w:spacing w:after="0"/>
              <w:rPr>
                <w:szCs w:val="24"/>
                <w:lang w:val="en-US"/>
              </w:rPr>
            </w:pPr>
          </w:p>
        </w:tc>
        <w:tc>
          <w:tcPr>
            <w:tcW w:w="992" w:type="dxa"/>
            <w:tcBorders>
              <w:top w:val="nil"/>
              <w:left w:val="nil"/>
              <w:bottom w:val="nil"/>
              <w:right w:val="nil"/>
            </w:tcBorders>
          </w:tcPr>
          <w:p w14:paraId="0FF2F76A" w14:textId="77777777" w:rsidR="00CD3046" w:rsidRPr="00B13E94" w:rsidRDefault="00CD3046" w:rsidP="008F13B8">
            <w:pPr>
              <w:widowControl w:val="0"/>
              <w:tabs>
                <w:tab w:val="decimal" w:pos="744"/>
              </w:tabs>
              <w:spacing w:after="0"/>
              <w:rPr>
                <w:szCs w:val="24"/>
                <w:lang w:val="en-US"/>
              </w:rPr>
            </w:pPr>
            <w:r w:rsidRPr="00B13E94">
              <w:rPr>
                <w:szCs w:val="24"/>
                <w:vertAlign w:val="superscript"/>
                <w:lang w:val="en-US"/>
              </w:rPr>
              <w:t>a</w:t>
            </w:r>
          </w:p>
        </w:tc>
        <w:tc>
          <w:tcPr>
            <w:tcW w:w="709" w:type="dxa"/>
            <w:tcBorders>
              <w:top w:val="nil"/>
              <w:left w:val="nil"/>
              <w:bottom w:val="nil"/>
              <w:right w:val="nil"/>
            </w:tcBorders>
          </w:tcPr>
          <w:p w14:paraId="26A21258" w14:textId="77777777" w:rsidR="00CD3046" w:rsidRPr="00B13E94" w:rsidRDefault="00CD3046" w:rsidP="008F13B8">
            <w:pPr>
              <w:widowControl w:val="0"/>
              <w:spacing w:after="0"/>
              <w:rPr>
                <w:szCs w:val="24"/>
                <w:lang w:val="en-US"/>
              </w:rPr>
            </w:pPr>
          </w:p>
        </w:tc>
        <w:tc>
          <w:tcPr>
            <w:tcW w:w="1134" w:type="dxa"/>
            <w:tcBorders>
              <w:top w:val="nil"/>
              <w:left w:val="nil"/>
              <w:bottom w:val="nil"/>
              <w:right w:val="nil"/>
            </w:tcBorders>
          </w:tcPr>
          <w:p w14:paraId="770A51E1" w14:textId="16ADDA72" w:rsidR="00CD3046" w:rsidRPr="00B13E94" w:rsidRDefault="00CD3046" w:rsidP="008F13B8">
            <w:pPr>
              <w:widowControl w:val="0"/>
              <w:spacing w:after="0"/>
              <w:rPr>
                <w:szCs w:val="24"/>
                <w:lang w:val="en-US"/>
              </w:rPr>
            </w:pPr>
          </w:p>
        </w:tc>
      </w:tr>
      <w:tr w:rsidR="00B13E94" w:rsidRPr="00B13E94" w14:paraId="568A97BB" w14:textId="77777777" w:rsidTr="00CD3046">
        <w:trPr>
          <w:trHeight w:val="180"/>
        </w:trPr>
        <w:tc>
          <w:tcPr>
            <w:tcW w:w="2395" w:type="dxa"/>
            <w:tcBorders>
              <w:top w:val="nil"/>
              <w:left w:val="nil"/>
              <w:bottom w:val="nil"/>
              <w:right w:val="nil"/>
            </w:tcBorders>
          </w:tcPr>
          <w:p w14:paraId="6E092592" w14:textId="77777777" w:rsidR="00CD3046" w:rsidRPr="00B13E94" w:rsidRDefault="00CD3046" w:rsidP="008F13B8">
            <w:pPr>
              <w:widowControl w:val="0"/>
              <w:spacing w:after="0"/>
              <w:rPr>
                <w:b/>
                <w:bCs/>
                <w:iCs/>
                <w:szCs w:val="24"/>
                <w:lang w:val="en-US"/>
              </w:rPr>
            </w:pPr>
            <w:r w:rsidRPr="00B13E94">
              <w:rPr>
                <w:b/>
                <w:bCs/>
                <w:iCs/>
                <w:szCs w:val="24"/>
                <w:lang w:val="en-US"/>
              </w:rPr>
              <w:t>Model fit</w:t>
            </w:r>
          </w:p>
        </w:tc>
        <w:tc>
          <w:tcPr>
            <w:tcW w:w="974" w:type="dxa"/>
            <w:tcBorders>
              <w:top w:val="nil"/>
              <w:left w:val="nil"/>
              <w:bottom w:val="nil"/>
              <w:right w:val="nil"/>
            </w:tcBorders>
          </w:tcPr>
          <w:p w14:paraId="6FF332B2" w14:textId="77777777" w:rsidR="00CD3046" w:rsidRPr="00B13E94" w:rsidRDefault="00CD3046" w:rsidP="008F13B8">
            <w:pPr>
              <w:widowControl w:val="0"/>
              <w:spacing w:after="0"/>
              <w:rPr>
                <w:b/>
                <w:bCs/>
                <w:iCs/>
                <w:szCs w:val="24"/>
                <w:lang w:val="en-US"/>
              </w:rPr>
            </w:pPr>
          </w:p>
        </w:tc>
        <w:tc>
          <w:tcPr>
            <w:tcW w:w="708" w:type="dxa"/>
            <w:tcBorders>
              <w:top w:val="nil"/>
              <w:left w:val="nil"/>
              <w:bottom w:val="nil"/>
              <w:right w:val="nil"/>
            </w:tcBorders>
          </w:tcPr>
          <w:p w14:paraId="68D07E48" w14:textId="77777777" w:rsidR="00CD3046" w:rsidRPr="00B13E94" w:rsidRDefault="00CD3046" w:rsidP="008F13B8">
            <w:pPr>
              <w:widowControl w:val="0"/>
              <w:spacing w:after="0"/>
              <w:rPr>
                <w:b/>
                <w:bCs/>
                <w:iCs/>
                <w:szCs w:val="24"/>
                <w:lang w:val="en-US"/>
              </w:rPr>
            </w:pPr>
          </w:p>
        </w:tc>
        <w:tc>
          <w:tcPr>
            <w:tcW w:w="1276" w:type="dxa"/>
            <w:tcBorders>
              <w:top w:val="nil"/>
              <w:left w:val="nil"/>
              <w:bottom w:val="nil"/>
              <w:right w:val="nil"/>
            </w:tcBorders>
          </w:tcPr>
          <w:p w14:paraId="5FECBCCA" w14:textId="104CAE89" w:rsidR="00CD3046" w:rsidRPr="00B13E94" w:rsidRDefault="00CD3046" w:rsidP="008F13B8">
            <w:pPr>
              <w:widowControl w:val="0"/>
              <w:spacing w:after="0"/>
              <w:rPr>
                <w:b/>
                <w:bCs/>
                <w:iCs/>
                <w:szCs w:val="24"/>
                <w:lang w:val="en-US"/>
              </w:rPr>
            </w:pPr>
          </w:p>
        </w:tc>
        <w:tc>
          <w:tcPr>
            <w:tcW w:w="284" w:type="dxa"/>
            <w:tcBorders>
              <w:top w:val="nil"/>
              <w:left w:val="nil"/>
              <w:bottom w:val="nil"/>
              <w:right w:val="nil"/>
            </w:tcBorders>
          </w:tcPr>
          <w:p w14:paraId="18138167" w14:textId="77777777" w:rsidR="00CD3046" w:rsidRPr="00B13E94" w:rsidRDefault="00CD3046" w:rsidP="008F13B8">
            <w:pPr>
              <w:widowControl w:val="0"/>
              <w:spacing w:after="0"/>
              <w:rPr>
                <w:b/>
                <w:bCs/>
                <w:iCs/>
                <w:szCs w:val="24"/>
                <w:lang w:val="en-US"/>
              </w:rPr>
            </w:pPr>
          </w:p>
        </w:tc>
        <w:tc>
          <w:tcPr>
            <w:tcW w:w="992" w:type="dxa"/>
            <w:tcBorders>
              <w:top w:val="nil"/>
              <w:left w:val="nil"/>
              <w:bottom w:val="nil"/>
              <w:right w:val="nil"/>
            </w:tcBorders>
          </w:tcPr>
          <w:p w14:paraId="3F581519" w14:textId="77777777" w:rsidR="00CD3046" w:rsidRPr="00B13E94" w:rsidRDefault="00CD3046" w:rsidP="008F13B8">
            <w:pPr>
              <w:widowControl w:val="0"/>
              <w:spacing w:after="0"/>
              <w:rPr>
                <w:b/>
                <w:bCs/>
                <w:iCs/>
                <w:szCs w:val="24"/>
                <w:lang w:val="en-US"/>
              </w:rPr>
            </w:pPr>
          </w:p>
        </w:tc>
        <w:tc>
          <w:tcPr>
            <w:tcW w:w="709" w:type="dxa"/>
            <w:tcBorders>
              <w:top w:val="nil"/>
              <w:left w:val="nil"/>
              <w:bottom w:val="nil"/>
              <w:right w:val="nil"/>
            </w:tcBorders>
          </w:tcPr>
          <w:p w14:paraId="397055AB" w14:textId="77777777" w:rsidR="00CD3046" w:rsidRPr="00B13E94" w:rsidRDefault="00CD3046" w:rsidP="008F13B8">
            <w:pPr>
              <w:widowControl w:val="0"/>
              <w:spacing w:after="0"/>
              <w:rPr>
                <w:b/>
                <w:bCs/>
                <w:iCs/>
                <w:szCs w:val="24"/>
                <w:lang w:val="en-US"/>
              </w:rPr>
            </w:pPr>
          </w:p>
        </w:tc>
        <w:tc>
          <w:tcPr>
            <w:tcW w:w="1134" w:type="dxa"/>
            <w:tcBorders>
              <w:top w:val="nil"/>
              <w:left w:val="nil"/>
              <w:bottom w:val="nil"/>
              <w:right w:val="nil"/>
            </w:tcBorders>
          </w:tcPr>
          <w:p w14:paraId="312E4144" w14:textId="32A68606" w:rsidR="00CD3046" w:rsidRPr="00B13E94" w:rsidRDefault="00CD3046" w:rsidP="008F13B8">
            <w:pPr>
              <w:widowControl w:val="0"/>
              <w:spacing w:after="0"/>
              <w:rPr>
                <w:b/>
                <w:bCs/>
                <w:iCs/>
                <w:szCs w:val="24"/>
                <w:lang w:val="en-US"/>
              </w:rPr>
            </w:pPr>
          </w:p>
        </w:tc>
      </w:tr>
      <w:tr w:rsidR="00B13E94" w:rsidRPr="00B13E94" w14:paraId="4DF6DF4D" w14:textId="77777777" w:rsidTr="00CD3046">
        <w:trPr>
          <w:trHeight w:val="274"/>
        </w:trPr>
        <w:tc>
          <w:tcPr>
            <w:tcW w:w="2395" w:type="dxa"/>
            <w:tcBorders>
              <w:top w:val="nil"/>
              <w:left w:val="nil"/>
              <w:bottom w:val="nil"/>
              <w:right w:val="nil"/>
            </w:tcBorders>
          </w:tcPr>
          <w:p w14:paraId="1DEBCC75" w14:textId="77777777" w:rsidR="00CD3046" w:rsidRPr="00B13E94" w:rsidRDefault="00CD3046" w:rsidP="008F13B8">
            <w:pPr>
              <w:widowControl w:val="0"/>
              <w:spacing w:after="0"/>
              <w:rPr>
                <w:iCs/>
                <w:szCs w:val="24"/>
                <w:lang w:val="en-US"/>
              </w:rPr>
            </w:pPr>
            <w:r w:rsidRPr="00B13E94">
              <w:rPr>
                <w:iCs/>
                <w:szCs w:val="24"/>
                <w:lang w:val="en-US"/>
              </w:rPr>
              <w:t># free parameters</w:t>
            </w:r>
          </w:p>
        </w:tc>
        <w:tc>
          <w:tcPr>
            <w:tcW w:w="2958" w:type="dxa"/>
            <w:gridSpan w:val="3"/>
            <w:tcBorders>
              <w:top w:val="nil"/>
              <w:left w:val="nil"/>
              <w:bottom w:val="nil"/>
              <w:right w:val="nil"/>
            </w:tcBorders>
          </w:tcPr>
          <w:p w14:paraId="7A0F7114" w14:textId="21899010" w:rsidR="00CD3046" w:rsidRPr="00B13E94" w:rsidRDefault="00CD3046" w:rsidP="00CD3046">
            <w:pPr>
              <w:tabs>
                <w:tab w:val="decimal" w:pos="1569"/>
              </w:tabs>
            </w:pPr>
            <w:r w:rsidRPr="00B13E94">
              <w:t>31</w:t>
            </w:r>
          </w:p>
        </w:tc>
        <w:tc>
          <w:tcPr>
            <w:tcW w:w="284" w:type="dxa"/>
            <w:tcBorders>
              <w:top w:val="nil"/>
              <w:left w:val="nil"/>
              <w:bottom w:val="nil"/>
              <w:right w:val="nil"/>
            </w:tcBorders>
          </w:tcPr>
          <w:p w14:paraId="3D71FE88" w14:textId="77777777" w:rsidR="00CD3046" w:rsidRPr="00B13E94" w:rsidRDefault="00CD3046" w:rsidP="00CD3046"/>
        </w:tc>
        <w:tc>
          <w:tcPr>
            <w:tcW w:w="2835" w:type="dxa"/>
            <w:gridSpan w:val="3"/>
            <w:tcBorders>
              <w:top w:val="nil"/>
              <w:left w:val="nil"/>
              <w:bottom w:val="nil"/>
              <w:right w:val="nil"/>
            </w:tcBorders>
          </w:tcPr>
          <w:p w14:paraId="593E8165" w14:textId="25935185" w:rsidR="00CD3046" w:rsidRPr="00B13E94" w:rsidRDefault="00CD3046" w:rsidP="00CD3046">
            <w:pPr>
              <w:tabs>
                <w:tab w:val="decimal" w:pos="1448"/>
              </w:tabs>
            </w:pPr>
            <w:r w:rsidRPr="00B13E94">
              <w:t>44</w:t>
            </w:r>
          </w:p>
        </w:tc>
      </w:tr>
      <w:tr w:rsidR="00B13E94" w:rsidRPr="00B13E94" w14:paraId="7BD83793" w14:textId="77777777" w:rsidTr="00CD3046">
        <w:trPr>
          <w:trHeight w:val="198"/>
        </w:trPr>
        <w:tc>
          <w:tcPr>
            <w:tcW w:w="2395" w:type="dxa"/>
            <w:tcBorders>
              <w:top w:val="nil"/>
              <w:left w:val="nil"/>
              <w:bottom w:val="nil"/>
              <w:right w:val="nil"/>
            </w:tcBorders>
          </w:tcPr>
          <w:p w14:paraId="12E15E20" w14:textId="77777777" w:rsidR="00CD3046" w:rsidRPr="00B13E94" w:rsidRDefault="00CD3046" w:rsidP="008F13B8">
            <w:pPr>
              <w:widowControl w:val="0"/>
              <w:spacing w:after="0"/>
              <w:rPr>
                <w:szCs w:val="24"/>
                <w:lang w:val="en-US"/>
              </w:rPr>
            </w:pPr>
            <w:r w:rsidRPr="00B13E94">
              <w:rPr>
                <w:i/>
                <w:szCs w:val="24"/>
                <w:lang w:val="en-US"/>
              </w:rPr>
              <w:t>LL</w:t>
            </w:r>
          </w:p>
        </w:tc>
        <w:tc>
          <w:tcPr>
            <w:tcW w:w="2958" w:type="dxa"/>
            <w:gridSpan w:val="3"/>
            <w:tcBorders>
              <w:top w:val="nil"/>
              <w:left w:val="nil"/>
              <w:bottom w:val="nil"/>
              <w:right w:val="nil"/>
            </w:tcBorders>
          </w:tcPr>
          <w:p w14:paraId="6AE49A3C" w14:textId="01F5298D" w:rsidR="00CD3046" w:rsidRPr="00B13E94" w:rsidRDefault="00CD3046" w:rsidP="00CD3046">
            <w:pPr>
              <w:tabs>
                <w:tab w:val="decimal" w:pos="1995"/>
              </w:tabs>
            </w:pPr>
            <w:r w:rsidRPr="00B13E94">
              <w:t>-15532.938</w:t>
            </w:r>
          </w:p>
        </w:tc>
        <w:tc>
          <w:tcPr>
            <w:tcW w:w="284" w:type="dxa"/>
            <w:tcBorders>
              <w:top w:val="nil"/>
              <w:left w:val="nil"/>
              <w:bottom w:val="nil"/>
              <w:right w:val="nil"/>
            </w:tcBorders>
          </w:tcPr>
          <w:p w14:paraId="5EFDDADE" w14:textId="77777777" w:rsidR="00CD3046" w:rsidRPr="00B13E94" w:rsidRDefault="00CD3046" w:rsidP="00CD3046"/>
        </w:tc>
        <w:tc>
          <w:tcPr>
            <w:tcW w:w="2835" w:type="dxa"/>
            <w:gridSpan w:val="3"/>
            <w:tcBorders>
              <w:top w:val="nil"/>
              <w:left w:val="nil"/>
              <w:bottom w:val="nil"/>
              <w:right w:val="nil"/>
            </w:tcBorders>
          </w:tcPr>
          <w:p w14:paraId="4BC26637" w14:textId="059077CD" w:rsidR="00CD3046" w:rsidRPr="00B13E94" w:rsidRDefault="00CD3046" w:rsidP="00CD3046">
            <w:pPr>
              <w:tabs>
                <w:tab w:val="decimal" w:pos="1873"/>
              </w:tabs>
            </w:pPr>
            <w:r w:rsidRPr="00B13E94">
              <w:t>-29905.319</w:t>
            </w:r>
          </w:p>
        </w:tc>
      </w:tr>
      <w:tr w:rsidR="00B13E94" w:rsidRPr="00B13E94" w14:paraId="50F17172" w14:textId="77777777" w:rsidTr="00CD3046">
        <w:trPr>
          <w:trHeight w:val="74"/>
        </w:trPr>
        <w:tc>
          <w:tcPr>
            <w:tcW w:w="2395" w:type="dxa"/>
            <w:tcBorders>
              <w:top w:val="nil"/>
              <w:left w:val="nil"/>
              <w:right w:val="nil"/>
            </w:tcBorders>
          </w:tcPr>
          <w:p w14:paraId="30D8FC50" w14:textId="77777777" w:rsidR="00CD3046" w:rsidRPr="00B13E94" w:rsidRDefault="00CD3046" w:rsidP="008F13B8">
            <w:pPr>
              <w:widowControl w:val="0"/>
              <w:spacing w:after="0"/>
              <w:rPr>
                <w:szCs w:val="24"/>
                <w:lang w:val="en-US"/>
              </w:rPr>
            </w:pPr>
            <w:r w:rsidRPr="00B13E94">
              <w:rPr>
                <w:i/>
                <w:szCs w:val="24"/>
                <w:lang w:val="en-US"/>
              </w:rPr>
              <w:t>AIC</w:t>
            </w:r>
          </w:p>
        </w:tc>
        <w:tc>
          <w:tcPr>
            <w:tcW w:w="2958" w:type="dxa"/>
            <w:gridSpan w:val="3"/>
            <w:tcBorders>
              <w:top w:val="nil"/>
              <w:left w:val="nil"/>
              <w:right w:val="nil"/>
            </w:tcBorders>
          </w:tcPr>
          <w:p w14:paraId="0F5450EC" w14:textId="19B4D056" w:rsidR="00CD3046" w:rsidRPr="00B13E94" w:rsidRDefault="00CD3046" w:rsidP="00CD3046">
            <w:pPr>
              <w:tabs>
                <w:tab w:val="decimal" w:pos="1995"/>
              </w:tabs>
            </w:pPr>
            <w:r w:rsidRPr="00B13E94">
              <w:t>31127.876</w:t>
            </w:r>
          </w:p>
        </w:tc>
        <w:tc>
          <w:tcPr>
            <w:tcW w:w="284" w:type="dxa"/>
            <w:tcBorders>
              <w:top w:val="nil"/>
              <w:left w:val="nil"/>
              <w:right w:val="nil"/>
            </w:tcBorders>
          </w:tcPr>
          <w:p w14:paraId="30B128A1" w14:textId="77777777" w:rsidR="00CD3046" w:rsidRPr="00B13E94" w:rsidRDefault="00CD3046" w:rsidP="00CD3046"/>
        </w:tc>
        <w:tc>
          <w:tcPr>
            <w:tcW w:w="2835" w:type="dxa"/>
            <w:gridSpan w:val="3"/>
            <w:tcBorders>
              <w:top w:val="nil"/>
              <w:left w:val="nil"/>
              <w:right w:val="nil"/>
            </w:tcBorders>
          </w:tcPr>
          <w:p w14:paraId="1770797D" w14:textId="3DD08B0A" w:rsidR="00CD3046" w:rsidRPr="00B13E94" w:rsidRDefault="00CD3046" w:rsidP="00CD3046">
            <w:pPr>
              <w:tabs>
                <w:tab w:val="decimal" w:pos="1873"/>
              </w:tabs>
            </w:pPr>
            <w:r w:rsidRPr="00B13E94">
              <w:t>59898.637</w:t>
            </w:r>
          </w:p>
        </w:tc>
      </w:tr>
    </w:tbl>
    <w:p w14:paraId="2841A17B" w14:textId="47D4BFE3" w:rsidR="008F13B8" w:rsidRPr="00B13E94" w:rsidRDefault="008F13B8" w:rsidP="008F13B8">
      <w:pPr>
        <w:pStyle w:val="Heading4"/>
        <w:spacing w:before="0" w:line="360" w:lineRule="auto"/>
        <w:rPr>
          <w:i w:val="0"/>
          <w:iCs w:val="0"/>
          <w:lang w:val="en-US"/>
        </w:rPr>
      </w:pPr>
      <w:r w:rsidRPr="00B13E94">
        <w:rPr>
          <w:b/>
          <w:bCs/>
          <w:i w:val="0"/>
          <w:iCs w:val="0"/>
          <w:lang w:val="en-US"/>
        </w:rPr>
        <w:t>Table B4.</w:t>
      </w:r>
      <w:r w:rsidRPr="00B13E94">
        <w:rPr>
          <w:i w:val="0"/>
          <w:iCs w:val="0"/>
          <w:lang w:val="en-US"/>
        </w:rPr>
        <w:t xml:space="preserve"> Results of twin models for educational performance for MZ twins in the same classroom (N</w:t>
      </w:r>
      <w:r w:rsidRPr="00B13E94">
        <w:rPr>
          <w:i w:val="0"/>
          <w:iCs w:val="0"/>
          <w:vertAlign w:val="subscript"/>
          <w:lang w:val="en-US"/>
        </w:rPr>
        <w:t>pairs</w:t>
      </w:r>
      <w:r w:rsidRPr="00B13E94">
        <w:rPr>
          <w:i w:val="0"/>
          <w:iCs w:val="0"/>
          <w:lang w:val="en-US"/>
        </w:rPr>
        <w:t xml:space="preserve"> = 880), DZ twins in the same classroom (N</w:t>
      </w:r>
      <w:r w:rsidRPr="00B13E94">
        <w:rPr>
          <w:i w:val="0"/>
          <w:iCs w:val="0"/>
          <w:vertAlign w:val="subscript"/>
          <w:lang w:val="en-US"/>
        </w:rPr>
        <w:t>pairs</w:t>
      </w:r>
      <w:r w:rsidRPr="00B13E94">
        <w:rPr>
          <w:i w:val="0"/>
          <w:iCs w:val="0"/>
          <w:lang w:val="en-US"/>
        </w:rPr>
        <w:t xml:space="preserve"> = 1,444), MZ twins in different classrooms (N</w:t>
      </w:r>
      <w:r w:rsidRPr="00B13E94">
        <w:rPr>
          <w:i w:val="0"/>
          <w:iCs w:val="0"/>
          <w:vertAlign w:val="subscript"/>
          <w:lang w:val="en-US"/>
        </w:rPr>
        <w:t>pairs</w:t>
      </w:r>
      <w:r w:rsidRPr="00B13E94">
        <w:rPr>
          <w:i w:val="0"/>
          <w:iCs w:val="0"/>
          <w:lang w:val="en-US"/>
        </w:rPr>
        <w:t xml:space="preserve"> = 596), and DZ twins in different classrooms (N</w:t>
      </w:r>
      <w:r w:rsidRPr="00B13E94">
        <w:rPr>
          <w:i w:val="0"/>
          <w:iCs w:val="0"/>
          <w:vertAlign w:val="subscript"/>
          <w:lang w:val="en-US"/>
        </w:rPr>
        <w:t>pairs</w:t>
      </w:r>
      <w:r w:rsidRPr="00B13E94">
        <w:rPr>
          <w:i w:val="0"/>
          <w:iCs w:val="0"/>
          <w:lang w:val="en-US"/>
        </w:rPr>
        <w:t xml:space="preserve"> = 693).</w:t>
      </w:r>
    </w:p>
    <w:p w14:paraId="47D2444D" w14:textId="77777777" w:rsidR="008F13B8" w:rsidRPr="00B13E94" w:rsidRDefault="008F13B8" w:rsidP="008F13B8">
      <w:pPr>
        <w:rPr>
          <w:lang w:val="en-US"/>
        </w:rPr>
      </w:pPr>
    </w:p>
    <w:p w14:paraId="4D9E0B0F" w14:textId="77777777" w:rsidR="00CD3046" w:rsidRPr="00B13E94" w:rsidRDefault="00CD3046" w:rsidP="008F13B8">
      <w:pPr>
        <w:spacing w:line="360" w:lineRule="auto"/>
        <w:ind w:right="-142"/>
        <w:rPr>
          <w:i/>
          <w:iCs/>
          <w:lang w:val="en-US"/>
        </w:rPr>
      </w:pPr>
    </w:p>
    <w:p w14:paraId="046AFEEF" w14:textId="77777777" w:rsidR="00CD3046" w:rsidRPr="00B13E94" w:rsidRDefault="00CD3046" w:rsidP="008F13B8">
      <w:pPr>
        <w:spacing w:line="360" w:lineRule="auto"/>
        <w:ind w:right="-142"/>
        <w:rPr>
          <w:i/>
          <w:iCs/>
          <w:lang w:val="en-US"/>
        </w:rPr>
      </w:pPr>
    </w:p>
    <w:p w14:paraId="272DF9C4" w14:textId="77777777" w:rsidR="00CD3046" w:rsidRPr="00B13E94" w:rsidRDefault="00CD3046" w:rsidP="008F13B8">
      <w:pPr>
        <w:spacing w:line="360" w:lineRule="auto"/>
        <w:ind w:right="-142"/>
        <w:rPr>
          <w:i/>
          <w:iCs/>
          <w:lang w:val="en-US"/>
        </w:rPr>
      </w:pPr>
    </w:p>
    <w:p w14:paraId="376FBD30" w14:textId="77777777" w:rsidR="00CD3046" w:rsidRPr="00B13E94" w:rsidRDefault="00CD3046" w:rsidP="008F13B8">
      <w:pPr>
        <w:spacing w:line="360" w:lineRule="auto"/>
        <w:ind w:right="-142"/>
        <w:rPr>
          <w:i/>
          <w:iCs/>
          <w:lang w:val="en-US"/>
        </w:rPr>
      </w:pPr>
    </w:p>
    <w:p w14:paraId="2270346E" w14:textId="77777777" w:rsidR="00CD3046" w:rsidRPr="00B13E94" w:rsidRDefault="00CD3046" w:rsidP="00CD3046">
      <w:pPr>
        <w:suppressAutoHyphens w:val="0"/>
        <w:spacing w:after="160" w:line="259" w:lineRule="auto"/>
        <w:rPr>
          <w:i/>
          <w:iCs/>
          <w:lang w:val="en-US"/>
        </w:rPr>
      </w:pPr>
    </w:p>
    <w:p w14:paraId="7722D65D" w14:textId="77777777" w:rsidR="00CD3046" w:rsidRPr="00B13E94" w:rsidRDefault="00CD3046" w:rsidP="00CD3046">
      <w:pPr>
        <w:suppressAutoHyphens w:val="0"/>
        <w:spacing w:after="160" w:line="259" w:lineRule="auto"/>
        <w:rPr>
          <w:i/>
          <w:iCs/>
          <w:lang w:val="en-US"/>
        </w:rPr>
      </w:pPr>
    </w:p>
    <w:p w14:paraId="5EFBBE2C" w14:textId="77777777" w:rsidR="00CD3046" w:rsidRPr="00B13E94" w:rsidRDefault="00CD3046" w:rsidP="00CD3046">
      <w:pPr>
        <w:suppressAutoHyphens w:val="0"/>
        <w:spacing w:after="160" w:line="259" w:lineRule="auto"/>
        <w:rPr>
          <w:i/>
          <w:iCs/>
          <w:lang w:val="en-US"/>
        </w:rPr>
      </w:pPr>
    </w:p>
    <w:p w14:paraId="060D3E86" w14:textId="77777777" w:rsidR="00CD3046" w:rsidRPr="00B13E94" w:rsidRDefault="00CD3046" w:rsidP="00CD3046">
      <w:pPr>
        <w:suppressAutoHyphens w:val="0"/>
        <w:spacing w:after="160" w:line="259" w:lineRule="auto"/>
        <w:rPr>
          <w:i/>
          <w:iCs/>
          <w:lang w:val="en-US"/>
        </w:rPr>
      </w:pPr>
    </w:p>
    <w:p w14:paraId="1EE24EAB" w14:textId="77777777" w:rsidR="00CD3046" w:rsidRPr="00B13E94" w:rsidRDefault="00CD3046" w:rsidP="00CD3046">
      <w:pPr>
        <w:suppressAutoHyphens w:val="0"/>
        <w:spacing w:after="160" w:line="259" w:lineRule="auto"/>
        <w:rPr>
          <w:i/>
          <w:iCs/>
          <w:lang w:val="en-US"/>
        </w:rPr>
      </w:pPr>
    </w:p>
    <w:p w14:paraId="302B0749" w14:textId="77777777" w:rsidR="00CD3046" w:rsidRPr="00B13E94" w:rsidRDefault="00CD3046" w:rsidP="00CD3046">
      <w:pPr>
        <w:suppressAutoHyphens w:val="0"/>
        <w:spacing w:after="160" w:line="259" w:lineRule="auto"/>
        <w:rPr>
          <w:i/>
          <w:iCs/>
          <w:lang w:val="en-US"/>
        </w:rPr>
      </w:pPr>
    </w:p>
    <w:p w14:paraId="494700C0" w14:textId="77777777" w:rsidR="00CD3046" w:rsidRPr="00B13E94" w:rsidRDefault="00CD3046" w:rsidP="00CD3046">
      <w:pPr>
        <w:suppressAutoHyphens w:val="0"/>
        <w:spacing w:after="160" w:line="259" w:lineRule="auto"/>
        <w:rPr>
          <w:i/>
          <w:iCs/>
          <w:lang w:val="en-US"/>
        </w:rPr>
      </w:pPr>
    </w:p>
    <w:p w14:paraId="19CC3ED7" w14:textId="77777777" w:rsidR="00CD3046" w:rsidRPr="00B13E94" w:rsidRDefault="00CD3046" w:rsidP="00CD3046">
      <w:pPr>
        <w:suppressAutoHyphens w:val="0"/>
        <w:spacing w:after="160" w:line="259" w:lineRule="auto"/>
        <w:rPr>
          <w:i/>
          <w:iCs/>
          <w:lang w:val="en-US"/>
        </w:rPr>
      </w:pPr>
    </w:p>
    <w:p w14:paraId="76A0C2F2" w14:textId="77777777" w:rsidR="00CD3046" w:rsidRPr="00B13E94" w:rsidRDefault="00CD3046" w:rsidP="00CD3046">
      <w:pPr>
        <w:suppressAutoHyphens w:val="0"/>
        <w:spacing w:after="160" w:line="259" w:lineRule="auto"/>
        <w:rPr>
          <w:i/>
          <w:iCs/>
          <w:lang w:val="en-US"/>
        </w:rPr>
      </w:pPr>
    </w:p>
    <w:p w14:paraId="5EE5C69B" w14:textId="77777777" w:rsidR="00CD3046" w:rsidRPr="00B13E94" w:rsidRDefault="00CD3046" w:rsidP="00CD3046">
      <w:pPr>
        <w:suppressAutoHyphens w:val="0"/>
        <w:spacing w:after="160" w:line="259" w:lineRule="auto"/>
        <w:rPr>
          <w:i/>
          <w:iCs/>
          <w:lang w:val="en-US"/>
        </w:rPr>
      </w:pPr>
    </w:p>
    <w:p w14:paraId="369EA538" w14:textId="77777777" w:rsidR="00CD3046" w:rsidRPr="00B13E94" w:rsidRDefault="00CD3046" w:rsidP="00CD3046">
      <w:pPr>
        <w:suppressAutoHyphens w:val="0"/>
        <w:spacing w:after="160" w:line="259" w:lineRule="auto"/>
        <w:rPr>
          <w:i/>
          <w:iCs/>
          <w:lang w:val="en-US"/>
        </w:rPr>
      </w:pPr>
    </w:p>
    <w:p w14:paraId="37DE3E8C" w14:textId="77777777" w:rsidR="00CD3046" w:rsidRPr="00B13E94" w:rsidRDefault="00CD3046" w:rsidP="00CD3046">
      <w:pPr>
        <w:suppressAutoHyphens w:val="0"/>
        <w:spacing w:after="160" w:line="259" w:lineRule="auto"/>
        <w:rPr>
          <w:i/>
          <w:iCs/>
          <w:lang w:val="en-US"/>
        </w:rPr>
      </w:pPr>
    </w:p>
    <w:p w14:paraId="2D796A5C" w14:textId="77777777" w:rsidR="00CD3046" w:rsidRPr="00B13E94" w:rsidRDefault="00CD3046" w:rsidP="00CD3046">
      <w:pPr>
        <w:suppressAutoHyphens w:val="0"/>
        <w:spacing w:after="160" w:line="259" w:lineRule="auto"/>
        <w:rPr>
          <w:i/>
          <w:iCs/>
          <w:lang w:val="en-US"/>
        </w:rPr>
      </w:pPr>
    </w:p>
    <w:p w14:paraId="519E3A46" w14:textId="77777777" w:rsidR="00CD3046" w:rsidRPr="00B13E94" w:rsidRDefault="00CD3046" w:rsidP="00CD3046">
      <w:pPr>
        <w:suppressAutoHyphens w:val="0"/>
        <w:spacing w:after="160" w:line="259" w:lineRule="auto"/>
        <w:rPr>
          <w:i/>
          <w:iCs/>
          <w:lang w:val="en-US"/>
        </w:rPr>
      </w:pPr>
    </w:p>
    <w:p w14:paraId="46014B27" w14:textId="25F20B0A" w:rsidR="008F13B8" w:rsidRPr="00B13E94" w:rsidRDefault="008F13B8" w:rsidP="00CD3046">
      <w:pPr>
        <w:suppressAutoHyphens w:val="0"/>
        <w:spacing w:after="0" w:line="360" w:lineRule="auto"/>
        <w:rPr>
          <w:i/>
          <w:iCs/>
          <w:lang w:val="en-US"/>
        </w:rPr>
      </w:pPr>
      <w:r w:rsidRPr="00B13E94">
        <w:rPr>
          <w:i/>
          <w:iCs/>
          <w:lang w:val="en-US"/>
        </w:rPr>
        <w:t>Note</w:t>
      </w:r>
      <w:r w:rsidRPr="00B13E94">
        <w:rPr>
          <w:lang w:val="en-US"/>
        </w:rPr>
        <w:t xml:space="preserve">: Estimates are unstandardized, controlled for age and sex in all models. </w:t>
      </w:r>
      <w:r w:rsidRPr="00B13E94">
        <w:rPr>
          <w:i/>
          <w:iCs/>
          <w:lang w:val="en-US"/>
        </w:rPr>
        <w:t>Se</w:t>
      </w:r>
      <w:r w:rsidRPr="00B13E94">
        <w:rPr>
          <w:lang w:val="en-US"/>
        </w:rPr>
        <w:t xml:space="preserve"> = standard error, </w:t>
      </w:r>
      <w:r w:rsidRPr="00B13E94">
        <w:rPr>
          <w:i/>
          <w:iCs/>
          <w:lang w:val="en-US"/>
        </w:rPr>
        <w:t>VA</w:t>
      </w:r>
      <w:r w:rsidRPr="00B13E94">
        <w:rPr>
          <w:lang w:val="en-US"/>
        </w:rPr>
        <w:t xml:space="preserve"> = genetic variance, </w:t>
      </w:r>
      <w:r w:rsidRPr="00B13E94">
        <w:rPr>
          <w:i/>
          <w:iCs/>
          <w:lang w:val="en-US"/>
        </w:rPr>
        <w:t>VC</w:t>
      </w:r>
      <w:r w:rsidRPr="00B13E94">
        <w:rPr>
          <w:lang w:val="en-US"/>
        </w:rPr>
        <w:t xml:space="preserve"> = shared environmental variance, </w:t>
      </w:r>
      <w:r w:rsidRPr="00B13E94">
        <w:rPr>
          <w:i/>
          <w:iCs/>
          <w:lang w:val="en-US"/>
        </w:rPr>
        <w:t>VCL</w:t>
      </w:r>
      <w:r w:rsidRPr="00B13E94">
        <w:rPr>
          <w:lang w:val="en-US"/>
        </w:rPr>
        <w:t xml:space="preserve"> = classroom variance</w:t>
      </w:r>
      <w:r w:rsidRPr="00B13E94">
        <w:rPr>
          <w:i/>
          <w:iCs/>
          <w:lang w:val="en-US"/>
        </w:rPr>
        <w:t>, VE</w:t>
      </w:r>
      <w:r w:rsidRPr="00B13E94">
        <w:rPr>
          <w:lang w:val="en-US"/>
        </w:rPr>
        <w:t xml:space="preserve"> = non-shared environmental variance, </w:t>
      </w:r>
      <w:proofErr w:type="spellStart"/>
      <w:r w:rsidRPr="00B13E94">
        <w:rPr>
          <w:i/>
          <w:iCs/>
          <w:lang w:val="en-US"/>
        </w:rPr>
        <w:t>Vtotal</w:t>
      </w:r>
      <w:proofErr w:type="spellEnd"/>
      <w:r w:rsidRPr="00B13E94">
        <w:rPr>
          <w:lang w:val="en-US"/>
        </w:rPr>
        <w:t xml:space="preserve"> = total variance, </w:t>
      </w:r>
      <w:r w:rsidRPr="00B13E94">
        <w:rPr>
          <w:i/>
          <w:iCs/>
          <w:lang w:val="en-US"/>
        </w:rPr>
        <w:t xml:space="preserve">LL </w:t>
      </w:r>
      <w:r w:rsidRPr="00B13E94">
        <w:rPr>
          <w:lang w:val="en-US"/>
        </w:rPr>
        <w:t xml:space="preserve">= loglikelihood, </w:t>
      </w:r>
      <w:r w:rsidRPr="00B13E94">
        <w:rPr>
          <w:i/>
          <w:iCs/>
          <w:lang w:val="en-US"/>
        </w:rPr>
        <w:t>AIC</w:t>
      </w:r>
      <w:r w:rsidRPr="00B13E94">
        <w:rPr>
          <w:lang w:val="en-US"/>
        </w:rPr>
        <w:t xml:space="preserve"> = Akaike Information Criterion. </w:t>
      </w:r>
    </w:p>
    <w:p w14:paraId="3AACFE6B" w14:textId="77777777" w:rsidR="008F13B8" w:rsidRPr="00B13E94" w:rsidRDefault="008F13B8" w:rsidP="00CD3046">
      <w:pPr>
        <w:spacing w:after="0" w:line="360" w:lineRule="auto"/>
        <w:ind w:right="-142"/>
        <w:rPr>
          <w:lang w:val="en-US"/>
        </w:rPr>
      </w:pPr>
      <w:r w:rsidRPr="00B13E94">
        <w:rPr>
          <w:sz w:val="23"/>
          <w:szCs w:val="23"/>
          <w:vertAlign w:val="superscript"/>
          <w:lang w:val="en-US"/>
        </w:rPr>
        <w:t xml:space="preserve">a </w:t>
      </w:r>
      <w:r w:rsidRPr="00B13E94">
        <w:rPr>
          <w:lang w:val="en-US"/>
        </w:rPr>
        <w:t>Not applicable, because in the moderation model the size of a variance component depends on the level of parental education.</w:t>
      </w:r>
    </w:p>
    <w:p w14:paraId="19A93440" w14:textId="77777777" w:rsidR="008F13B8" w:rsidRPr="00B13E94" w:rsidRDefault="008F13B8" w:rsidP="00CD3046">
      <w:pPr>
        <w:spacing w:after="0" w:line="360" w:lineRule="auto"/>
        <w:rPr>
          <w:i/>
          <w:iCs/>
          <w:lang w:val="en-US"/>
        </w:rPr>
      </w:pPr>
      <w:r w:rsidRPr="00B13E94">
        <w:rPr>
          <w:vertAlign w:val="superscript"/>
          <w:lang w:val="en-US"/>
        </w:rPr>
        <w:t>*</w:t>
      </w:r>
      <w:r w:rsidRPr="00B13E94">
        <w:rPr>
          <w:i/>
          <w:lang w:val="en-US"/>
        </w:rPr>
        <w:t>p</w:t>
      </w:r>
      <w:r w:rsidRPr="00B13E94">
        <w:rPr>
          <w:lang w:val="en-US"/>
        </w:rPr>
        <w:t xml:space="preserve"> &lt; .05, </w:t>
      </w:r>
      <w:r w:rsidRPr="00B13E94">
        <w:rPr>
          <w:vertAlign w:val="superscript"/>
          <w:lang w:val="en-US"/>
        </w:rPr>
        <w:t>**</w:t>
      </w:r>
      <w:r w:rsidRPr="00B13E94">
        <w:rPr>
          <w:i/>
          <w:lang w:val="en-US"/>
        </w:rPr>
        <w:t>p</w:t>
      </w:r>
      <w:r w:rsidRPr="00B13E94">
        <w:rPr>
          <w:lang w:val="en-US"/>
        </w:rPr>
        <w:t xml:space="preserve"> &lt; .01, </w:t>
      </w:r>
      <w:r w:rsidRPr="00B13E94">
        <w:rPr>
          <w:vertAlign w:val="superscript"/>
          <w:lang w:val="en-US"/>
        </w:rPr>
        <w:t>***</w:t>
      </w:r>
      <w:r w:rsidRPr="00B13E94">
        <w:rPr>
          <w:i/>
          <w:lang w:val="en-US"/>
        </w:rPr>
        <w:t>p</w:t>
      </w:r>
      <w:r w:rsidRPr="00B13E94">
        <w:rPr>
          <w:lang w:val="en-US"/>
        </w:rPr>
        <w:t xml:space="preserve"> &lt; .001 (two-tailed tests).</w:t>
      </w:r>
    </w:p>
    <w:p w14:paraId="1FA9E093" w14:textId="77777777" w:rsidR="00186059" w:rsidRPr="00B13E94" w:rsidRDefault="00A170FE">
      <w:pPr>
        <w:rPr>
          <w:lang w:val="en-US"/>
        </w:rPr>
      </w:pPr>
    </w:p>
    <w:sectPr w:rsidR="00186059" w:rsidRPr="00B13E94">
      <w:footerReference w:type="default" r:id="rId12"/>
      <w:pgSz w:w="11906" w:h="16838"/>
      <w:pgMar w:top="1417" w:right="1417" w:bottom="1417" w:left="1417" w:header="0"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772A8" w14:textId="77777777" w:rsidR="00A170FE" w:rsidRDefault="00A170FE">
      <w:pPr>
        <w:spacing w:after="0" w:line="240" w:lineRule="auto"/>
      </w:pPr>
      <w:r>
        <w:separator/>
      </w:r>
    </w:p>
  </w:endnote>
  <w:endnote w:type="continuationSeparator" w:id="0">
    <w:p w14:paraId="0DBFB5A0" w14:textId="77777777" w:rsidR="00A170FE" w:rsidRDefault="00A17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rlito">
    <w:altName w:val="Calibri"/>
    <w:charset w:val="01"/>
    <w:family w:val="swiss"/>
    <w:pitch w:val="variable"/>
  </w:font>
  <w:font w:name="Noto Sans SC Regular">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932182"/>
      <w:docPartObj>
        <w:docPartGallery w:val="Page Numbers (Bottom of Page)"/>
        <w:docPartUnique/>
      </w:docPartObj>
    </w:sdtPr>
    <w:sdtEndPr/>
    <w:sdtContent>
      <w:p w14:paraId="68B8FB17" w14:textId="77777777" w:rsidR="009433BC" w:rsidRDefault="008F13B8">
        <w:pPr>
          <w:pStyle w:val="Footer"/>
          <w:jc w:val="right"/>
        </w:pPr>
        <w:r>
          <w:fldChar w:fldCharType="begin"/>
        </w:r>
        <w:r>
          <w:instrText>PAGE</w:instrText>
        </w:r>
        <w:r>
          <w:fldChar w:fldCharType="separate"/>
        </w:r>
        <w:r>
          <w:rPr>
            <w:noProof/>
          </w:rPr>
          <w:t>24</w:t>
        </w:r>
        <w:r>
          <w:fldChar w:fldCharType="end"/>
        </w:r>
      </w:p>
    </w:sdtContent>
  </w:sdt>
  <w:p w14:paraId="1B85A276" w14:textId="77777777" w:rsidR="009433BC" w:rsidRDefault="00A17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9724C" w14:textId="77777777" w:rsidR="00A170FE" w:rsidRDefault="00A170FE">
      <w:pPr>
        <w:spacing w:after="0" w:line="240" w:lineRule="auto"/>
      </w:pPr>
      <w:r>
        <w:separator/>
      </w:r>
    </w:p>
  </w:footnote>
  <w:footnote w:type="continuationSeparator" w:id="0">
    <w:p w14:paraId="1255F9A2" w14:textId="77777777" w:rsidR="00A170FE" w:rsidRDefault="00A170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U0NTMxNTWwNDQyNjZX0lEKTi0uzszPAykwNKoFAAYVh6gtAAAA"/>
  </w:docVars>
  <w:rsids>
    <w:rsidRoot w:val="008F13B8"/>
    <w:rsid w:val="00081EA3"/>
    <w:rsid w:val="00090DC5"/>
    <w:rsid w:val="000A0B80"/>
    <w:rsid w:val="001016C2"/>
    <w:rsid w:val="00137036"/>
    <w:rsid w:val="00163DA4"/>
    <w:rsid w:val="00164840"/>
    <w:rsid w:val="001A08E2"/>
    <w:rsid w:val="002120E9"/>
    <w:rsid w:val="002A0DE1"/>
    <w:rsid w:val="002C720D"/>
    <w:rsid w:val="00310574"/>
    <w:rsid w:val="00334DCC"/>
    <w:rsid w:val="00340F75"/>
    <w:rsid w:val="003D449E"/>
    <w:rsid w:val="0041118D"/>
    <w:rsid w:val="004B6649"/>
    <w:rsid w:val="00552C57"/>
    <w:rsid w:val="00567F65"/>
    <w:rsid w:val="00645AEC"/>
    <w:rsid w:val="0071008C"/>
    <w:rsid w:val="007D1A64"/>
    <w:rsid w:val="0087366F"/>
    <w:rsid w:val="00874271"/>
    <w:rsid w:val="008B6127"/>
    <w:rsid w:val="008F13B8"/>
    <w:rsid w:val="00914724"/>
    <w:rsid w:val="00915834"/>
    <w:rsid w:val="00931F53"/>
    <w:rsid w:val="00946355"/>
    <w:rsid w:val="00957834"/>
    <w:rsid w:val="00963A94"/>
    <w:rsid w:val="009E113A"/>
    <w:rsid w:val="00A170FE"/>
    <w:rsid w:val="00AA1CD9"/>
    <w:rsid w:val="00AA4C0F"/>
    <w:rsid w:val="00AA5284"/>
    <w:rsid w:val="00B10362"/>
    <w:rsid w:val="00B13E94"/>
    <w:rsid w:val="00B27BCD"/>
    <w:rsid w:val="00B51844"/>
    <w:rsid w:val="00BC161C"/>
    <w:rsid w:val="00BC29A4"/>
    <w:rsid w:val="00BD3F57"/>
    <w:rsid w:val="00C44E77"/>
    <w:rsid w:val="00C531CB"/>
    <w:rsid w:val="00C56666"/>
    <w:rsid w:val="00CC570E"/>
    <w:rsid w:val="00CD3046"/>
    <w:rsid w:val="00CE48E5"/>
    <w:rsid w:val="00CF13A3"/>
    <w:rsid w:val="00D21695"/>
    <w:rsid w:val="00D82264"/>
    <w:rsid w:val="00D90DD7"/>
    <w:rsid w:val="00DB4E88"/>
    <w:rsid w:val="00E132F3"/>
    <w:rsid w:val="00EB3E4B"/>
    <w:rsid w:val="00F44BE3"/>
    <w:rsid w:val="00F87AA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F009"/>
  <w15:chartTrackingRefBased/>
  <w15:docId w15:val="{BB77DDAF-B3B5-4AFA-9372-55724A33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3B8"/>
    <w:pPr>
      <w:suppressAutoHyphens/>
      <w:spacing w:after="80" w:line="276" w:lineRule="auto"/>
    </w:pPr>
    <w:rPr>
      <w:rFonts w:ascii="Times New Roman" w:hAnsi="Times New Roman"/>
      <w:sz w:val="24"/>
    </w:rPr>
  </w:style>
  <w:style w:type="paragraph" w:styleId="Heading1">
    <w:name w:val="heading 1"/>
    <w:basedOn w:val="NoSpacing"/>
    <w:next w:val="NoSpacing"/>
    <w:link w:val="Heading1Char"/>
    <w:uiPriority w:val="9"/>
    <w:qFormat/>
    <w:rsid w:val="00310574"/>
    <w:pPr>
      <w:keepNext/>
      <w:keepLines/>
      <w:spacing w:before="240"/>
      <w:outlineLvl w:val="0"/>
    </w:pPr>
    <w:rPr>
      <w:rFonts w:eastAsiaTheme="majorEastAsia" w:cstheme="majorBidi"/>
      <w:b/>
      <w:szCs w:val="32"/>
    </w:rPr>
  </w:style>
  <w:style w:type="paragraph" w:styleId="Heading2">
    <w:name w:val="heading 2"/>
    <w:basedOn w:val="NoSpacing"/>
    <w:next w:val="NoSpacing"/>
    <w:link w:val="Heading2Char"/>
    <w:uiPriority w:val="9"/>
    <w:unhideWhenUsed/>
    <w:qFormat/>
    <w:rsid w:val="00310574"/>
    <w:pPr>
      <w:keepNext/>
      <w:keepLines/>
      <w:spacing w:before="40"/>
      <w:outlineLvl w:val="1"/>
    </w:pPr>
    <w:rPr>
      <w:rFonts w:eastAsiaTheme="majorEastAsia" w:cstheme="majorBidi"/>
      <w:i/>
      <w:szCs w:val="26"/>
    </w:rPr>
  </w:style>
  <w:style w:type="paragraph" w:styleId="Heading3">
    <w:name w:val="heading 3"/>
    <w:basedOn w:val="NoSpacing"/>
    <w:next w:val="NoSpacing"/>
    <w:link w:val="Heading3Char"/>
    <w:uiPriority w:val="9"/>
    <w:unhideWhenUsed/>
    <w:qFormat/>
    <w:rsid w:val="00310574"/>
    <w:pPr>
      <w:keepNext/>
      <w:keepLines/>
      <w:spacing w:before="4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8F13B8"/>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310574"/>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qFormat/>
    <w:rsid w:val="00310574"/>
    <w:rPr>
      <w:rFonts w:ascii="Times New Roman" w:eastAsiaTheme="majorEastAsia" w:hAnsi="Times New Roman" w:cstheme="majorBidi"/>
      <w:i/>
      <w:sz w:val="24"/>
      <w:szCs w:val="26"/>
    </w:rPr>
  </w:style>
  <w:style w:type="paragraph" w:styleId="Title">
    <w:name w:val="Title"/>
    <w:basedOn w:val="Normal"/>
    <w:next w:val="Normal"/>
    <w:link w:val="TitleChar"/>
    <w:uiPriority w:val="10"/>
    <w:qFormat/>
    <w:rsid w:val="00645AEC"/>
    <w:pPr>
      <w:spacing w:after="0" w:line="240" w:lineRule="auto"/>
      <w:contextualSpacing/>
      <w:jc w:val="center"/>
    </w:pPr>
    <w:rPr>
      <w:rFonts w:eastAsiaTheme="majorEastAsia" w:cstheme="majorBidi"/>
      <w:b/>
      <w:spacing w:val="-10"/>
      <w:kern w:val="28"/>
      <w:szCs w:val="56"/>
    </w:rPr>
  </w:style>
  <w:style w:type="character" w:customStyle="1" w:styleId="TitleChar">
    <w:name w:val="Title Char"/>
    <w:basedOn w:val="DefaultParagraphFont"/>
    <w:link w:val="Title"/>
    <w:uiPriority w:val="10"/>
    <w:qFormat/>
    <w:rsid w:val="00645AEC"/>
    <w:rPr>
      <w:rFonts w:ascii="Times New Roman" w:eastAsiaTheme="majorEastAsia" w:hAnsi="Times New Roman" w:cstheme="majorBidi"/>
      <w:b/>
      <w:spacing w:val="-10"/>
      <w:kern w:val="28"/>
      <w:sz w:val="24"/>
      <w:szCs w:val="56"/>
    </w:rPr>
  </w:style>
  <w:style w:type="character" w:styleId="SubtleEmphasis">
    <w:name w:val="Subtle Emphasis"/>
    <w:basedOn w:val="DefaultParagraphFont"/>
    <w:uiPriority w:val="19"/>
    <w:qFormat/>
    <w:rsid w:val="00645AEC"/>
    <w:rPr>
      <w:rFonts w:ascii="Times New Roman" w:hAnsi="Times New Roman"/>
      <w:i/>
      <w:iCs/>
      <w:color w:val="auto"/>
    </w:rPr>
  </w:style>
  <w:style w:type="paragraph" w:styleId="Subtitle">
    <w:name w:val="Subtitle"/>
    <w:basedOn w:val="Normal"/>
    <w:next w:val="Normal"/>
    <w:link w:val="SubtitleChar"/>
    <w:uiPriority w:val="11"/>
    <w:qFormat/>
    <w:rsid w:val="00645AEC"/>
    <w:pPr>
      <w:numPr>
        <w:ilvl w:val="1"/>
      </w:numPr>
      <w:ind w:firstLine="720"/>
    </w:pPr>
    <w:rPr>
      <w:rFonts w:eastAsiaTheme="minorEastAsia"/>
      <w:spacing w:val="15"/>
    </w:rPr>
  </w:style>
  <w:style w:type="character" w:customStyle="1" w:styleId="SubtitleChar">
    <w:name w:val="Subtitle Char"/>
    <w:basedOn w:val="DefaultParagraphFont"/>
    <w:link w:val="Subtitle"/>
    <w:uiPriority w:val="11"/>
    <w:qFormat/>
    <w:rsid w:val="00645AEC"/>
    <w:rPr>
      <w:rFonts w:ascii="Times New Roman" w:eastAsiaTheme="minorEastAsia" w:hAnsi="Times New Roman"/>
      <w:spacing w:val="15"/>
      <w:sz w:val="24"/>
    </w:rPr>
  </w:style>
  <w:style w:type="character" w:customStyle="1" w:styleId="Heading3Char">
    <w:name w:val="Heading 3 Char"/>
    <w:basedOn w:val="DefaultParagraphFont"/>
    <w:link w:val="Heading3"/>
    <w:uiPriority w:val="9"/>
    <w:qFormat/>
    <w:rsid w:val="00310574"/>
    <w:rPr>
      <w:rFonts w:ascii="Times New Roman" w:eastAsiaTheme="majorEastAsia" w:hAnsi="Times New Roman" w:cstheme="majorBidi"/>
      <w:sz w:val="24"/>
      <w:szCs w:val="24"/>
    </w:rPr>
  </w:style>
  <w:style w:type="paragraph" w:styleId="NoSpacing">
    <w:name w:val="No Spacing"/>
    <w:uiPriority w:val="1"/>
    <w:qFormat/>
    <w:rsid w:val="00310574"/>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qFormat/>
    <w:rsid w:val="008F13B8"/>
    <w:rPr>
      <w:rFonts w:ascii="Times New Roman" w:eastAsiaTheme="majorEastAsia" w:hAnsi="Times New Roman" w:cstheme="majorBidi"/>
      <w:i/>
      <w:iCs/>
      <w:sz w:val="24"/>
    </w:rPr>
  </w:style>
  <w:style w:type="character" w:customStyle="1" w:styleId="HeaderChar">
    <w:name w:val="Header Char"/>
    <w:basedOn w:val="DefaultParagraphFont"/>
    <w:link w:val="Header"/>
    <w:uiPriority w:val="99"/>
    <w:qFormat/>
    <w:rsid w:val="008F13B8"/>
  </w:style>
  <w:style w:type="character" w:customStyle="1" w:styleId="FooterChar">
    <w:name w:val="Footer Char"/>
    <w:basedOn w:val="DefaultParagraphFont"/>
    <w:link w:val="Footer"/>
    <w:uiPriority w:val="99"/>
    <w:qFormat/>
    <w:rsid w:val="008F13B8"/>
  </w:style>
  <w:style w:type="character" w:customStyle="1" w:styleId="FootnoteCharacters">
    <w:name w:val="Footnote Characters"/>
    <w:basedOn w:val="DefaultParagraphFont"/>
    <w:uiPriority w:val="99"/>
    <w:semiHidden/>
    <w:unhideWhenUsed/>
    <w:qFormat/>
    <w:rsid w:val="008F13B8"/>
    <w:rPr>
      <w:vertAlign w:val="superscript"/>
    </w:rPr>
  </w:style>
  <w:style w:type="character" w:customStyle="1" w:styleId="FootnoteAnchor">
    <w:name w:val="Footnote Anchor"/>
    <w:rsid w:val="008F13B8"/>
    <w:rPr>
      <w:vertAlign w:val="superscript"/>
    </w:rPr>
  </w:style>
  <w:style w:type="character" w:styleId="CommentReference">
    <w:name w:val="annotation reference"/>
    <w:basedOn w:val="DefaultParagraphFont"/>
    <w:uiPriority w:val="99"/>
    <w:semiHidden/>
    <w:unhideWhenUsed/>
    <w:qFormat/>
    <w:rsid w:val="008F13B8"/>
    <w:rPr>
      <w:sz w:val="16"/>
      <w:szCs w:val="16"/>
    </w:rPr>
  </w:style>
  <w:style w:type="character" w:customStyle="1" w:styleId="CommentTextChar">
    <w:name w:val="Comment Text Char"/>
    <w:basedOn w:val="DefaultParagraphFont"/>
    <w:link w:val="CommentText"/>
    <w:uiPriority w:val="99"/>
    <w:qFormat/>
    <w:rsid w:val="008F13B8"/>
    <w:rPr>
      <w:sz w:val="20"/>
      <w:szCs w:val="20"/>
    </w:rPr>
  </w:style>
  <w:style w:type="character" w:customStyle="1" w:styleId="CommentSubjectChar">
    <w:name w:val="Comment Subject Char"/>
    <w:basedOn w:val="CommentTextChar"/>
    <w:link w:val="CommentSubject"/>
    <w:uiPriority w:val="99"/>
    <w:semiHidden/>
    <w:qFormat/>
    <w:rsid w:val="008F13B8"/>
    <w:rPr>
      <w:b/>
      <w:bCs/>
      <w:sz w:val="20"/>
      <w:szCs w:val="20"/>
    </w:rPr>
  </w:style>
  <w:style w:type="character" w:customStyle="1" w:styleId="BalloonTextChar">
    <w:name w:val="Balloon Text Char"/>
    <w:basedOn w:val="DefaultParagraphFont"/>
    <w:link w:val="BalloonText"/>
    <w:uiPriority w:val="99"/>
    <w:semiHidden/>
    <w:qFormat/>
    <w:rsid w:val="008F13B8"/>
    <w:rPr>
      <w:rFonts w:ascii="Segoe UI" w:hAnsi="Segoe UI" w:cs="Segoe UI"/>
      <w:sz w:val="18"/>
      <w:szCs w:val="18"/>
    </w:rPr>
  </w:style>
  <w:style w:type="character" w:styleId="Hyperlink">
    <w:name w:val="Hyperlink"/>
    <w:basedOn w:val="DefaultParagraphFont"/>
    <w:uiPriority w:val="99"/>
    <w:unhideWhenUsed/>
    <w:rsid w:val="008F13B8"/>
    <w:rPr>
      <w:color w:val="0000FF" w:themeColor="hyperlink"/>
      <w:u w:val="single"/>
    </w:rPr>
  </w:style>
  <w:style w:type="character" w:customStyle="1" w:styleId="UnresolvedMention1">
    <w:name w:val="Unresolved Mention1"/>
    <w:basedOn w:val="DefaultParagraphFont"/>
    <w:uiPriority w:val="99"/>
    <w:semiHidden/>
    <w:unhideWhenUsed/>
    <w:qFormat/>
    <w:rsid w:val="008F13B8"/>
    <w:rPr>
      <w:color w:val="808080"/>
      <w:shd w:val="clear" w:color="auto" w:fill="E6E6E6"/>
    </w:rPr>
  </w:style>
  <w:style w:type="character" w:styleId="FollowedHyperlink">
    <w:name w:val="FollowedHyperlink"/>
    <w:basedOn w:val="DefaultParagraphFont"/>
    <w:uiPriority w:val="99"/>
    <w:semiHidden/>
    <w:unhideWhenUsed/>
    <w:rsid w:val="008F13B8"/>
    <w:rPr>
      <w:color w:val="800080" w:themeColor="followedHyperlink"/>
      <w:u w:val="single"/>
    </w:rPr>
  </w:style>
  <w:style w:type="character" w:styleId="Emphasis">
    <w:name w:val="Emphasis"/>
    <w:basedOn w:val="DefaultParagraphFont"/>
    <w:uiPriority w:val="20"/>
    <w:qFormat/>
    <w:rsid w:val="008F13B8"/>
    <w:rPr>
      <w:rFonts w:ascii="Times New Roman" w:hAnsi="Times New Roman"/>
      <w:i/>
      <w:iCs/>
    </w:rPr>
  </w:style>
  <w:style w:type="character" w:styleId="IntenseEmphasis">
    <w:name w:val="Intense Emphasis"/>
    <w:basedOn w:val="DefaultParagraphFont"/>
    <w:uiPriority w:val="21"/>
    <w:qFormat/>
    <w:rsid w:val="008F13B8"/>
    <w:rPr>
      <w:rFonts w:ascii="Times New Roman" w:hAnsi="Times New Roman"/>
      <w:i/>
      <w:iCs/>
      <w:color w:val="auto"/>
    </w:rPr>
  </w:style>
  <w:style w:type="character" w:customStyle="1" w:styleId="QuoteChar">
    <w:name w:val="Quote Char"/>
    <w:basedOn w:val="DefaultParagraphFont"/>
    <w:link w:val="Quote"/>
    <w:uiPriority w:val="29"/>
    <w:qFormat/>
    <w:rsid w:val="008F13B8"/>
    <w:rPr>
      <w:rFonts w:ascii="Times New Roman" w:hAnsi="Times New Roman"/>
      <w:i/>
      <w:iCs/>
      <w:color w:val="404040" w:themeColor="text1" w:themeTint="BF"/>
      <w:sz w:val="24"/>
    </w:rPr>
  </w:style>
  <w:style w:type="character" w:styleId="Strong">
    <w:name w:val="Strong"/>
    <w:basedOn w:val="DefaultParagraphFont"/>
    <w:uiPriority w:val="22"/>
    <w:qFormat/>
    <w:rsid w:val="008F13B8"/>
    <w:rPr>
      <w:rFonts w:ascii="Times New Roman" w:hAnsi="Times New Roman"/>
      <w:b/>
      <w:bCs/>
    </w:rPr>
  </w:style>
  <w:style w:type="character" w:customStyle="1" w:styleId="IntenseQuoteChar">
    <w:name w:val="Intense Quote Char"/>
    <w:basedOn w:val="DefaultParagraphFont"/>
    <w:link w:val="IntenseQuote"/>
    <w:uiPriority w:val="30"/>
    <w:qFormat/>
    <w:rsid w:val="008F13B8"/>
    <w:rPr>
      <w:rFonts w:ascii="Times New Roman" w:hAnsi="Times New Roman"/>
      <w:i/>
      <w:iCs/>
      <w:sz w:val="24"/>
    </w:rPr>
  </w:style>
  <w:style w:type="character" w:customStyle="1" w:styleId="FootnoteTextChar">
    <w:name w:val="Footnote Text Char"/>
    <w:basedOn w:val="DefaultParagraphFont"/>
    <w:link w:val="FootnoteText"/>
    <w:uiPriority w:val="99"/>
    <w:semiHidden/>
    <w:qFormat/>
    <w:rsid w:val="008F13B8"/>
    <w:rPr>
      <w:rFonts w:ascii="Times New Roman" w:hAnsi="Times New Roman"/>
      <w:sz w:val="20"/>
      <w:szCs w:val="20"/>
    </w:rPr>
  </w:style>
  <w:style w:type="character" w:styleId="PlaceholderText">
    <w:name w:val="Placeholder Text"/>
    <w:basedOn w:val="DefaultParagraphFont"/>
    <w:uiPriority w:val="99"/>
    <w:semiHidden/>
    <w:qFormat/>
    <w:rsid w:val="008F13B8"/>
    <w:rPr>
      <w:color w:val="808080"/>
    </w:rPr>
  </w:style>
  <w:style w:type="character" w:customStyle="1" w:styleId="jrnl">
    <w:name w:val="jrnl"/>
    <w:basedOn w:val="DefaultParagraphFont"/>
    <w:qFormat/>
    <w:rsid w:val="008F13B8"/>
  </w:style>
  <w:style w:type="character" w:customStyle="1" w:styleId="PlainTextChar">
    <w:name w:val="Plain Text Char"/>
    <w:basedOn w:val="DefaultParagraphFont"/>
    <w:link w:val="PlainText"/>
    <w:uiPriority w:val="99"/>
    <w:qFormat/>
    <w:rsid w:val="008F13B8"/>
    <w:rPr>
      <w:rFonts w:ascii="Courier New" w:eastAsia="Times New Roman" w:hAnsi="Courier New" w:cs="Times New Roman"/>
      <w:sz w:val="24"/>
      <w:szCs w:val="20"/>
      <w:lang w:val="en-US" w:eastAsia="x-none"/>
    </w:rPr>
  </w:style>
  <w:style w:type="character" w:customStyle="1" w:styleId="BodyText3Char">
    <w:name w:val="Body Text 3 Char"/>
    <w:basedOn w:val="DefaultParagraphFont"/>
    <w:link w:val="BodyText3"/>
    <w:uiPriority w:val="99"/>
    <w:semiHidden/>
    <w:qFormat/>
    <w:rsid w:val="008F13B8"/>
    <w:rPr>
      <w:sz w:val="16"/>
      <w:szCs w:val="16"/>
      <w:lang w:val="en-US"/>
    </w:rPr>
  </w:style>
  <w:style w:type="character" w:customStyle="1" w:styleId="EndnoteCharacters">
    <w:name w:val="Endnote Characters"/>
    <w:basedOn w:val="DefaultParagraphFont"/>
    <w:uiPriority w:val="99"/>
    <w:semiHidden/>
    <w:unhideWhenUsed/>
    <w:qFormat/>
    <w:rsid w:val="008F13B8"/>
    <w:rPr>
      <w:vertAlign w:val="superscript"/>
    </w:rPr>
  </w:style>
  <w:style w:type="character" w:customStyle="1" w:styleId="EndnoteAnchor">
    <w:name w:val="Endnote Anchor"/>
    <w:rsid w:val="008F13B8"/>
    <w:rPr>
      <w:vertAlign w:val="superscript"/>
    </w:rPr>
  </w:style>
  <w:style w:type="character" w:customStyle="1" w:styleId="EndnoteTextChar">
    <w:name w:val="Endnote Text Char"/>
    <w:basedOn w:val="DefaultParagraphFont"/>
    <w:link w:val="EndnoteText"/>
    <w:uiPriority w:val="99"/>
    <w:semiHidden/>
    <w:qFormat/>
    <w:rsid w:val="008F13B8"/>
    <w:rPr>
      <w:rFonts w:ascii="Times New Roman" w:hAnsi="Times New Roman"/>
      <w:sz w:val="20"/>
      <w:szCs w:val="20"/>
    </w:rPr>
  </w:style>
  <w:style w:type="character" w:customStyle="1" w:styleId="UnresolvedMention2">
    <w:name w:val="Unresolved Mention2"/>
    <w:basedOn w:val="DefaultParagraphFont"/>
    <w:uiPriority w:val="99"/>
    <w:semiHidden/>
    <w:unhideWhenUsed/>
    <w:qFormat/>
    <w:rsid w:val="008F13B8"/>
    <w:rPr>
      <w:color w:val="605E5C"/>
      <w:shd w:val="clear" w:color="auto" w:fill="E1DFDD"/>
    </w:rPr>
  </w:style>
  <w:style w:type="paragraph" w:customStyle="1" w:styleId="Heading">
    <w:name w:val="Heading"/>
    <w:basedOn w:val="Normal"/>
    <w:next w:val="BodyText"/>
    <w:qFormat/>
    <w:rsid w:val="008F13B8"/>
    <w:pPr>
      <w:keepNext/>
      <w:spacing w:before="240" w:after="120"/>
    </w:pPr>
    <w:rPr>
      <w:rFonts w:ascii="Carlito" w:eastAsia="Noto Sans SC Regular" w:hAnsi="Carlito" w:cs="Noto Sans Devanagari"/>
      <w:sz w:val="28"/>
      <w:szCs w:val="28"/>
    </w:rPr>
  </w:style>
  <w:style w:type="paragraph" w:styleId="BodyText">
    <w:name w:val="Body Text"/>
    <w:basedOn w:val="Normal"/>
    <w:link w:val="BodyTextChar"/>
    <w:rsid w:val="008F13B8"/>
    <w:pPr>
      <w:spacing w:after="140"/>
    </w:pPr>
  </w:style>
  <w:style w:type="character" w:customStyle="1" w:styleId="BodyTextChar">
    <w:name w:val="Body Text Char"/>
    <w:basedOn w:val="DefaultParagraphFont"/>
    <w:link w:val="BodyText"/>
    <w:rsid w:val="008F13B8"/>
    <w:rPr>
      <w:rFonts w:ascii="Times New Roman" w:hAnsi="Times New Roman"/>
      <w:sz w:val="24"/>
    </w:rPr>
  </w:style>
  <w:style w:type="paragraph" w:styleId="List">
    <w:name w:val="List"/>
    <w:basedOn w:val="BodyText"/>
    <w:rsid w:val="008F13B8"/>
    <w:rPr>
      <w:rFonts w:cs="Noto Sans Devanagari"/>
    </w:rPr>
  </w:style>
  <w:style w:type="paragraph" w:styleId="Caption">
    <w:name w:val="caption"/>
    <w:basedOn w:val="Normal"/>
    <w:next w:val="Normal"/>
    <w:uiPriority w:val="35"/>
    <w:unhideWhenUsed/>
    <w:qFormat/>
    <w:rsid w:val="008F13B8"/>
    <w:pPr>
      <w:spacing w:line="240" w:lineRule="auto"/>
    </w:pPr>
    <w:rPr>
      <w:i/>
      <w:iCs/>
      <w:color w:val="1F497D" w:themeColor="text2"/>
      <w:sz w:val="18"/>
      <w:szCs w:val="18"/>
    </w:rPr>
  </w:style>
  <w:style w:type="paragraph" w:customStyle="1" w:styleId="Index">
    <w:name w:val="Index"/>
    <w:basedOn w:val="Normal"/>
    <w:qFormat/>
    <w:rsid w:val="008F13B8"/>
    <w:pPr>
      <w:suppressLineNumbers/>
    </w:pPr>
    <w:rPr>
      <w:rFonts w:cs="Noto Sans Devanagari"/>
    </w:rPr>
  </w:style>
  <w:style w:type="paragraph" w:styleId="ListParagraph">
    <w:name w:val="List Paragraph"/>
    <w:basedOn w:val="Normal"/>
    <w:uiPriority w:val="34"/>
    <w:qFormat/>
    <w:rsid w:val="008F13B8"/>
    <w:pPr>
      <w:widowControl w:val="0"/>
      <w:spacing w:after="0" w:line="240" w:lineRule="auto"/>
      <w:ind w:left="720"/>
      <w:contextualSpacing/>
      <w:textAlignment w:val="baseline"/>
    </w:pPr>
    <w:rPr>
      <w:rFonts w:eastAsia="Times New Roman" w:cs="Times New Roman"/>
      <w:sz w:val="20"/>
      <w:szCs w:val="20"/>
      <w:lang w:eastAsia="nl-NL"/>
    </w:rPr>
  </w:style>
  <w:style w:type="paragraph" w:customStyle="1" w:styleId="HeaderandFooter">
    <w:name w:val="Header and Footer"/>
    <w:basedOn w:val="Normal"/>
    <w:qFormat/>
    <w:rsid w:val="008F13B8"/>
  </w:style>
  <w:style w:type="paragraph" w:styleId="Header">
    <w:name w:val="header"/>
    <w:basedOn w:val="Normal"/>
    <w:link w:val="HeaderChar"/>
    <w:uiPriority w:val="99"/>
    <w:unhideWhenUsed/>
    <w:rsid w:val="008F13B8"/>
    <w:pPr>
      <w:tabs>
        <w:tab w:val="center" w:pos="4513"/>
        <w:tab w:val="right" w:pos="9026"/>
      </w:tabs>
      <w:spacing w:after="0" w:line="240" w:lineRule="auto"/>
    </w:pPr>
    <w:rPr>
      <w:rFonts w:asciiTheme="minorHAnsi" w:hAnsiTheme="minorHAnsi"/>
      <w:sz w:val="22"/>
    </w:rPr>
  </w:style>
  <w:style w:type="character" w:customStyle="1" w:styleId="HeaderChar1">
    <w:name w:val="Header Char1"/>
    <w:basedOn w:val="DefaultParagraphFont"/>
    <w:uiPriority w:val="99"/>
    <w:semiHidden/>
    <w:rsid w:val="008F13B8"/>
    <w:rPr>
      <w:rFonts w:ascii="Times New Roman" w:hAnsi="Times New Roman"/>
      <w:sz w:val="24"/>
    </w:rPr>
  </w:style>
  <w:style w:type="paragraph" w:styleId="Footer">
    <w:name w:val="footer"/>
    <w:basedOn w:val="Normal"/>
    <w:link w:val="FooterChar"/>
    <w:uiPriority w:val="99"/>
    <w:unhideWhenUsed/>
    <w:rsid w:val="008F13B8"/>
    <w:pPr>
      <w:tabs>
        <w:tab w:val="center" w:pos="4513"/>
        <w:tab w:val="right" w:pos="9026"/>
      </w:tabs>
      <w:spacing w:after="0" w:line="240" w:lineRule="auto"/>
    </w:pPr>
    <w:rPr>
      <w:rFonts w:asciiTheme="minorHAnsi" w:hAnsiTheme="minorHAnsi"/>
      <w:sz w:val="22"/>
    </w:rPr>
  </w:style>
  <w:style w:type="character" w:customStyle="1" w:styleId="FooterChar1">
    <w:name w:val="Footer Char1"/>
    <w:basedOn w:val="DefaultParagraphFont"/>
    <w:uiPriority w:val="99"/>
    <w:semiHidden/>
    <w:rsid w:val="008F13B8"/>
    <w:rPr>
      <w:rFonts w:ascii="Times New Roman" w:hAnsi="Times New Roman"/>
      <w:sz w:val="24"/>
    </w:rPr>
  </w:style>
  <w:style w:type="paragraph" w:styleId="CommentText">
    <w:name w:val="annotation text"/>
    <w:basedOn w:val="Normal"/>
    <w:link w:val="CommentTextChar"/>
    <w:uiPriority w:val="99"/>
    <w:unhideWhenUsed/>
    <w:qFormat/>
    <w:rsid w:val="008F13B8"/>
    <w:pPr>
      <w:spacing w:line="240" w:lineRule="auto"/>
    </w:pPr>
    <w:rPr>
      <w:rFonts w:asciiTheme="minorHAnsi" w:hAnsiTheme="minorHAnsi"/>
      <w:sz w:val="20"/>
      <w:szCs w:val="20"/>
    </w:rPr>
  </w:style>
  <w:style w:type="character" w:customStyle="1" w:styleId="CommentTextChar1">
    <w:name w:val="Comment Text Char1"/>
    <w:basedOn w:val="DefaultParagraphFont"/>
    <w:uiPriority w:val="99"/>
    <w:semiHidden/>
    <w:rsid w:val="008F13B8"/>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qFormat/>
    <w:rsid w:val="008F13B8"/>
    <w:rPr>
      <w:b/>
      <w:bCs/>
    </w:rPr>
  </w:style>
  <w:style w:type="character" w:customStyle="1" w:styleId="CommentSubjectChar1">
    <w:name w:val="Comment Subject Char1"/>
    <w:basedOn w:val="CommentTextChar1"/>
    <w:uiPriority w:val="99"/>
    <w:semiHidden/>
    <w:rsid w:val="008F13B8"/>
    <w:rPr>
      <w:rFonts w:ascii="Times New Roman" w:hAnsi="Times New Roman"/>
      <w:b/>
      <w:bCs/>
      <w:sz w:val="20"/>
      <w:szCs w:val="20"/>
    </w:rPr>
  </w:style>
  <w:style w:type="paragraph" w:styleId="BalloonText">
    <w:name w:val="Balloon Text"/>
    <w:basedOn w:val="Normal"/>
    <w:link w:val="BalloonTextChar"/>
    <w:uiPriority w:val="99"/>
    <w:semiHidden/>
    <w:unhideWhenUsed/>
    <w:qFormat/>
    <w:rsid w:val="008F13B8"/>
    <w:pPr>
      <w:spacing w:after="0" w:line="240" w:lineRule="auto"/>
    </w:pPr>
    <w:rPr>
      <w:rFonts w:ascii="Segoe UI" w:hAnsi="Segoe UI" w:cs="Segoe UI"/>
      <w:sz w:val="18"/>
      <w:szCs w:val="18"/>
    </w:rPr>
  </w:style>
  <w:style w:type="character" w:customStyle="1" w:styleId="BalloonTextChar1">
    <w:name w:val="Balloon Text Char1"/>
    <w:basedOn w:val="DefaultParagraphFont"/>
    <w:uiPriority w:val="99"/>
    <w:semiHidden/>
    <w:rsid w:val="008F13B8"/>
    <w:rPr>
      <w:rFonts w:ascii="Segoe UI" w:hAnsi="Segoe UI" w:cs="Segoe UI"/>
      <w:sz w:val="18"/>
      <w:szCs w:val="18"/>
    </w:rPr>
  </w:style>
  <w:style w:type="paragraph" w:styleId="Quote">
    <w:name w:val="Quote"/>
    <w:basedOn w:val="Normal"/>
    <w:next w:val="Normal"/>
    <w:link w:val="QuoteChar"/>
    <w:uiPriority w:val="29"/>
    <w:qFormat/>
    <w:rsid w:val="008F13B8"/>
    <w:pPr>
      <w:spacing w:before="200" w:after="160"/>
      <w:ind w:left="864" w:right="864"/>
      <w:jc w:val="center"/>
    </w:pPr>
    <w:rPr>
      <w:i/>
      <w:iCs/>
      <w:color w:val="404040" w:themeColor="text1" w:themeTint="BF"/>
    </w:rPr>
  </w:style>
  <w:style w:type="character" w:customStyle="1" w:styleId="QuoteChar1">
    <w:name w:val="Quote Char1"/>
    <w:basedOn w:val="DefaultParagraphFont"/>
    <w:uiPriority w:val="29"/>
    <w:rsid w:val="008F13B8"/>
    <w:rPr>
      <w:rFonts w:ascii="Times New Roman" w:hAnsi="Times New Roman"/>
      <w:i/>
      <w:iCs/>
      <w:color w:val="404040" w:themeColor="text1" w:themeTint="BF"/>
      <w:sz w:val="24"/>
    </w:rPr>
  </w:style>
  <w:style w:type="paragraph" w:styleId="IntenseQuote">
    <w:name w:val="Intense Quote"/>
    <w:basedOn w:val="Normal"/>
    <w:next w:val="Normal"/>
    <w:link w:val="IntenseQuoteChar"/>
    <w:uiPriority w:val="30"/>
    <w:qFormat/>
    <w:rsid w:val="008F13B8"/>
    <w:pPr>
      <w:pBdr>
        <w:top w:val="single" w:sz="4" w:space="10" w:color="418AB3"/>
        <w:bottom w:val="single" w:sz="4" w:space="10" w:color="418AB3"/>
      </w:pBdr>
      <w:spacing w:before="360" w:after="360"/>
      <w:ind w:left="864" w:right="864"/>
      <w:jc w:val="center"/>
    </w:pPr>
    <w:rPr>
      <w:i/>
      <w:iCs/>
    </w:rPr>
  </w:style>
  <w:style w:type="character" w:customStyle="1" w:styleId="IntenseQuoteChar1">
    <w:name w:val="Intense Quote Char1"/>
    <w:basedOn w:val="DefaultParagraphFont"/>
    <w:uiPriority w:val="30"/>
    <w:rsid w:val="008F13B8"/>
    <w:rPr>
      <w:rFonts w:ascii="Times New Roman" w:hAnsi="Times New Roman"/>
      <w:i/>
      <w:iCs/>
      <w:color w:val="4F81BD" w:themeColor="accent1"/>
      <w:sz w:val="24"/>
    </w:rPr>
  </w:style>
  <w:style w:type="paragraph" w:styleId="Revision">
    <w:name w:val="Revision"/>
    <w:uiPriority w:val="99"/>
    <w:semiHidden/>
    <w:qFormat/>
    <w:rsid w:val="008F13B8"/>
    <w:pPr>
      <w:suppressAutoHyphens/>
      <w:spacing w:after="0" w:line="240" w:lineRule="auto"/>
    </w:pPr>
    <w:rPr>
      <w:rFonts w:ascii="Times New Roman" w:hAnsi="Times New Roman"/>
      <w:sz w:val="24"/>
    </w:rPr>
  </w:style>
  <w:style w:type="paragraph" w:styleId="NormalWeb">
    <w:name w:val="Normal (Web)"/>
    <w:basedOn w:val="Normal"/>
    <w:uiPriority w:val="99"/>
    <w:semiHidden/>
    <w:unhideWhenUsed/>
    <w:qFormat/>
    <w:rsid w:val="008F13B8"/>
    <w:pPr>
      <w:spacing w:beforeAutospacing="1" w:afterAutospacing="1" w:line="240" w:lineRule="auto"/>
    </w:pPr>
    <w:rPr>
      <w:rFonts w:eastAsia="Times New Roman" w:cs="Times New Roman"/>
      <w:szCs w:val="24"/>
      <w:lang w:eastAsia="nl-NL"/>
    </w:rPr>
  </w:style>
  <w:style w:type="paragraph" w:styleId="FootnoteText">
    <w:name w:val="footnote text"/>
    <w:basedOn w:val="Normal"/>
    <w:link w:val="FootnoteTextChar"/>
    <w:uiPriority w:val="99"/>
    <w:semiHidden/>
    <w:unhideWhenUsed/>
    <w:rsid w:val="008F13B8"/>
    <w:pPr>
      <w:spacing w:after="0" w:line="240" w:lineRule="auto"/>
    </w:pPr>
    <w:rPr>
      <w:sz w:val="20"/>
      <w:szCs w:val="20"/>
    </w:rPr>
  </w:style>
  <w:style w:type="character" w:customStyle="1" w:styleId="FootnoteTextChar1">
    <w:name w:val="Footnote Text Char1"/>
    <w:basedOn w:val="DefaultParagraphFont"/>
    <w:uiPriority w:val="99"/>
    <w:semiHidden/>
    <w:rsid w:val="008F13B8"/>
    <w:rPr>
      <w:rFonts w:ascii="Times New Roman" w:hAnsi="Times New Roman"/>
      <w:sz w:val="20"/>
      <w:szCs w:val="20"/>
    </w:rPr>
  </w:style>
  <w:style w:type="paragraph" w:styleId="Bibliography">
    <w:name w:val="Bibliography"/>
    <w:basedOn w:val="Normal"/>
    <w:next w:val="Normal"/>
    <w:uiPriority w:val="37"/>
    <w:unhideWhenUsed/>
    <w:qFormat/>
    <w:rsid w:val="008F13B8"/>
    <w:pPr>
      <w:widowControl w:val="0"/>
      <w:spacing w:after="0" w:line="240" w:lineRule="auto"/>
      <w:textAlignment w:val="baseline"/>
    </w:pPr>
    <w:rPr>
      <w:rFonts w:eastAsia="Times New Roman" w:cs="Times New Roman"/>
      <w:sz w:val="20"/>
      <w:szCs w:val="20"/>
      <w:lang w:eastAsia="nl-NL"/>
    </w:rPr>
  </w:style>
  <w:style w:type="paragraph" w:customStyle="1" w:styleId="Title1">
    <w:name w:val="Title1"/>
    <w:basedOn w:val="Normal"/>
    <w:qFormat/>
    <w:rsid w:val="008F13B8"/>
    <w:pPr>
      <w:spacing w:beforeAutospacing="1" w:afterAutospacing="1" w:line="240" w:lineRule="auto"/>
    </w:pPr>
    <w:rPr>
      <w:rFonts w:eastAsia="Times New Roman" w:cs="Times New Roman"/>
      <w:szCs w:val="24"/>
      <w:lang w:val="en-US"/>
    </w:rPr>
  </w:style>
  <w:style w:type="paragraph" w:customStyle="1" w:styleId="desc">
    <w:name w:val="desc"/>
    <w:basedOn w:val="Normal"/>
    <w:qFormat/>
    <w:rsid w:val="008F13B8"/>
    <w:pPr>
      <w:spacing w:beforeAutospacing="1" w:afterAutospacing="1" w:line="240" w:lineRule="auto"/>
    </w:pPr>
    <w:rPr>
      <w:rFonts w:eastAsia="Times New Roman" w:cs="Times New Roman"/>
      <w:szCs w:val="24"/>
      <w:lang w:val="en-US"/>
    </w:rPr>
  </w:style>
  <w:style w:type="paragraph" w:customStyle="1" w:styleId="details">
    <w:name w:val="details"/>
    <w:basedOn w:val="Normal"/>
    <w:qFormat/>
    <w:rsid w:val="008F13B8"/>
    <w:pPr>
      <w:spacing w:beforeAutospacing="1" w:afterAutospacing="1" w:line="240" w:lineRule="auto"/>
    </w:pPr>
    <w:rPr>
      <w:rFonts w:eastAsia="Times New Roman" w:cs="Times New Roman"/>
      <w:szCs w:val="24"/>
      <w:lang w:val="en-US"/>
    </w:rPr>
  </w:style>
  <w:style w:type="paragraph" w:styleId="PlainText">
    <w:name w:val="Plain Text"/>
    <w:basedOn w:val="Normal"/>
    <w:link w:val="PlainTextChar"/>
    <w:uiPriority w:val="99"/>
    <w:qFormat/>
    <w:rsid w:val="008F13B8"/>
    <w:pPr>
      <w:spacing w:after="0" w:line="240" w:lineRule="auto"/>
    </w:pPr>
    <w:rPr>
      <w:rFonts w:ascii="Courier New" w:eastAsia="Times New Roman" w:hAnsi="Courier New" w:cs="Times New Roman"/>
      <w:szCs w:val="20"/>
      <w:lang w:val="en-US" w:eastAsia="x-none"/>
    </w:rPr>
  </w:style>
  <w:style w:type="character" w:customStyle="1" w:styleId="PlainTextChar1">
    <w:name w:val="Plain Text Char1"/>
    <w:basedOn w:val="DefaultParagraphFont"/>
    <w:uiPriority w:val="99"/>
    <w:semiHidden/>
    <w:rsid w:val="008F13B8"/>
    <w:rPr>
      <w:rFonts w:ascii="Consolas" w:hAnsi="Consolas"/>
      <w:sz w:val="21"/>
      <w:szCs w:val="21"/>
    </w:rPr>
  </w:style>
  <w:style w:type="paragraph" w:styleId="BodyText3">
    <w:name w:val="Body Text 3"/>
    <w:basedOn w:val="Normal"/>
    <w:link w:val="BodyText3Char"/>
    <w:uiPriority w:val="99"/>
    <w:semiHidden/>
    <w:unhideWhenUsed/>
    <w:qFormat/>
    <w:rsid w:val="008F13B8"/>
    <w:pPr>
      <w:spacing w:after="120"/>
    </w:pPr>
    <w:rPr>
      <w:rFonts w:asciiTheme="minorHAnsi" w:hAnsiTheme="minorHAnsi"/>
      <w:sz w:val="16"/>
      <w:szCs w:val="16"/>
      <w:lang w:val="en-US"/>
    </w:rPr>
  </w:style>
  <w:style w:type="character" w:customStyle="1" w:styleId="BodyText3Char1">
    <w:name w:val="Body Text 3 Char1"/>
    <w:basedOn w:val="DefaultParagraphFont"/>
    <w:uiPriority w:val="99"/>
    <w:semiHidden/>
    <w:rsid w:val="008F13B8"/>
    <w:rPr>
      <w:rFonts w:ascii="Times New Roman" w:hAnsi="Times New Roman"/>
      <w:sz w:val="16"/>
      <w:szCs w:val="16"/>
    </w:rPr>
  </w:style>
  <w:style w:type="paragraph" w:styleId="EndnoteText">
    <w:name w:val="endnote text"/>
    <w:basedOn w:val="Normal"/>
    <w:link w:val="EndnoteTextChar"/>
    <w:uiPriority w:val="99"/>
    <w:semiHidden/>
    <w:unhideWhenUsed/>
    <w:rsid w:val="008F13B8"/>
    <w:pPr>
      <w:spacing w:after="0" w:line="240" w:lineRule="auto"/>
    </w:pPr>
    <w:rPr>
      <w:sz w:val="20"/>
      <w:szCs w:val="20"/>
    </w:rPr>
  </w:style>
  <w:style w:type="character" w:customStyle="1" w:styleId="EndnoteTextChar1">
    <w:name w:val="Endnote Text Char1"/>
    <w:basedOn w:val="DefaultParagraphFont"/>
    <w:uiPriority w:val="99"/>
    <w:semiHidden/>
    <w:rsid w:val="008F13B8"/>
    <w:rPr>
      <w:rFonts w:ascii="Times New Roman" w:hAnsi="Times New Roman"/>
      <w:sz w:val="20"/>
      <w:szCs w:val="20"/>
    </w:rPr>
  </w:style>
  <w:style w:type="table" w:styleId="TableGrid">
    <w:name w:val="Table Grid"/>
    <w:basedOn w:val="TableNormal"/>
    <w:uiPriority w:val="39"/>
    <w:rsid w:val="008F13B8"/>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8F13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6F5C5-83F4-4DFB-9762-722D46660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2340</Words>
  <Characters>13339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Stienstra, K. (Kim)</dc:creator>
  <cp:keywords/>
  <dc:description/>
  <cp:lastModifiedBy>Stienstra, K. (Kim)</cp:lastModifiedBy>
  <cp:revision>3</cp:revision>
  <cp:lastPrinted>2022-09-16T09:35:00Z</cp:lastPrinted>
  <dcterms:created xsi:type="dcterms:W3CDTF">2022-04-12T09:52:00Z</dcterms:created>
  <dcterms:modified xsi:type="dcterms:W3CDTF">2022-09-16T12:59:00Z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http://www.zotero.org/styles/apa-old-doi-prefix</vt:lpwstr>
  </property>
  <property fmtid="{D5CDD505-2E9C-101B-9397-08002B2CF9AE}" pid="3" name="Mendeley Recent Style Name 0_1">
    <vt:lpwstr>American Psychological Association 6th edition ("doi:" DOI prefix)</vt:lpwstr>
  </property>
  <property fmtid="{D5CDD505-2E9C-101B-9397-08002B2CF9AE}" pid="4" name="Mendeley Recent Style Id 1_1">
    <vt:lpwstr>http://csl.mendeley.com/styles/486528061/apa-nodoi</vt:lpwstr>
  </property>
  <property fmtid="{D5CDD505-2E9C-101B-9397-08002B2CF9AE}" pid="5" name="Mendeley Recent Style Name 1_1">
    <vt:lpwstr>American Psychological Association 7th edition - Kim Stienstra</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http://www.zotero.org/styles/annual-reviews-author-date</vt:lpwstr>
  </property>
  <property fmtid="{D5CDD505-2E9C-101B-9397-08002B2CF9AE}" pid="9" name="Mendeley Recent Style Name 3_1">
    <vt:lpwstr>Annual Reviews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http://www.zotero.org/styles/chicago-note-bibliography</vt:lpwstr>
  </property>
  <property fmtid="{D5CDD505-2E9C-101B-9397-08002B2CF9AE}" pid="13" name="Mendeley Recent Style Name 5_1">
    <vt:lpwstr>Chicago Manual of Style 17th edition (note)</vt:lpwstr>
  </property>
  <property fmtid="{D5CDD505-2E9C-101B-9397-08002B2CF9AE}" pid="14" name="Mendeley Recent Style Id 6_1">
    <vt:lpwstr>http://www.zotero.org/styles/oxford-university-press-scimed-author-date</vt:lpwstr>
  </property>
  <property fmtid="{D5CDD505-2E9C-101B-9397-08002B2CF9AE}" pid="15" name="Mendeley Recent Style Name 6_1">
    <vt:lpwstr>Oxford University Press SciMed (author-date)</vt:lpwstr>
  </property>
  <property fmtid="{D5CDD505-2E9C-101B-9397-08002B2CF9AE}" pid="16" name="Mendeley Recent Style Id 7_1">
    <vt:lpwstr>http://www.zotero.org/styles/social-science-research</vt:lpwstr>
  </property>
  <property fmtid="{D5CDD505-2E9C-101B-9397-08002B2CF9AE}" pid="17" name="Mendeley Recent Style Name 7_1">
    <vt:lpwstr>Social Science Research</vt:lpwstr>
  </property>
  <property fmtid="{D5CDD505-2E9C-101B-9397-08002B2CF9AE}" pid="18" name="Mendeley Recent Style Id 8_1">
    <vt:lpwstr>http://www.zotero.org/styles/sociology-of-education</vt:lpwstr>
  </property>
  <property fmtid="{D5CDD505-2E9C-101B-9397-08002B2CF9AE}" pid="19" name="Mendeley Recent Style Name 8_1">
    <vt:lpwstr>Sociology of Education</vt:lpwstr>
  </property>
  <property fmtid="{D5CDD505-2E9C-101B-9397-08002B2CF9AE}" pid="20" name="Mendeley Recent Style Id 9_1">
    <vt:lpwstr>http://www.zotero.org/styles/taylor-and-francis-apa</vt:lpwstr>
  </property>
  <property fmtid="{D5CDD505-2E9C-101B-9397-08002B2CF9AE}" pid="21" name="Mendeley Recent Style Name 9_1">
    <vt:lpwstr>Taylor &amp; Francis - APA</vt:lpwstr>
  </property>
</Properties>
</file>