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042C" w14:textId="77777777" w:rsidR="00E50228" w:rsidRPr="00D94AB8" w:rsidRDefault="00E50228" w:rsidP="00E50228">
      <w:pPr>
        <w:spacing w:line="480" w:lineRule="auto"/>
        <w:jc w:val="both"/>
        <w:rPr>
          <w:rFonts w:ascii="Times" w:hAnsi="Times" w:cs="Times New Roman"/>
          <w:noProof/>
          <w:sz w:val="22"/>
          <w:szCs w:val="22"/>
        </w:rPr>
      </w:pPr>
      <w:r w:rsidRPr="00D94AB8">
        <w:rPr>
          <w:rFonts w:ascii="Times" w:hAnsi="Times" w:cs="Times New Roman"/>
          <w:noProof/>
          <w:sz w:val="22"/>
          <w:szCs w:val="22"/>
        </w:rPr>
        <w:t>Supplementary Online Content</w:t>
      </w:r>
    </w:p>
    <w:p w14:paraId="0EAA08BE" w14:textId="77777777" w:rsidR="00E50228" w:rsidRPr="00D94AB8" w:rsidRDefault="00E50228" w:rsidP="00E50228">
      <w:pPr>
        <w:spacing w:line="480" w:lineRule="auto"/>
        <w:jc w:val="both"/>
        <w:rPr>
          <w:rFonts w:ascii="Times" w:hAnsi="Times" w:cs="Times New Roman"/>
          <w:noProof/>
          <w:sz w:val="22"/>
          <w:szCs w:val="22"/>
        </w:rPr>
      </w:pPr>
    </w:p>
    <w:p w14:paraId="2C1E2523" w14:textId="77777777" w:rsidR="00E50228" w:rsidRPr="00A75703" w:rsidRDefault="00E50228" w:rsidP="00E50228">
      <w:pPr>
        <w:spacing w:line="480" w:lineRule="auto"/>
        <w:jc w:val="both"/>
        <w:rPr>
          <w:rFonts w:ascii="Times" w:hAnsi="Times" w:cs="Times New Roman"/>
          <w:b/>
          <w:noProof/>
          <w:sz w:val="22"/>
          <w:szCs w:val="22"/>
        </w:rPr>
      </w:pPr>
      <w:r w:rsidRPr="00A75703">
        <w:rPr>
          <w:rFonts w:ascii="Times" w:hAnsi="Times" w:cs="Times New Roman"/>
          <w:b/>
          <w:noProof/>
          <w:sz w:val="22"/>
          <w:szCs w:val="22"/>
        </w:rPr>
        <w:t>Late Thrombotic Events after Bioresorbable Scaffold Implantation: A Systematic Review and Meta-analysis of Randomized Clinical Trials</w:t>
      </w:r>
    </w:p>
    <w:p w14:paraId="1B836777" w14:textId="77777777" w:rsidR="00A75703" w:rsidRDefault="00A75703" w:rsidP="00E50228">
      <w:pPr>
        <w:spacing w:line="480" w:lineRule="auto"/>
        <w:jc w:val="both"/>
        <w:rPr>
          <w:rFonts w:ascii="Times" w:hAnsi="Times" w:cs="Times New Roman"/>
          <w:noProof/>
          <w:sz w:val="22"/>
          <w:szCs w:val="22"/>
        </w:rPr>
      </w:pPr>
    </w:p>
    <w:p w14:paraId="1B24F91B" w14:textId="77777777" w:rsidR="00A75703" w:rsidRDefault="00A75703" w:rsidP="00A75703">
      <w:pPr>
        <w:spacing w:line="480" w:lineRule="auto"/>
        <w:jc w:val="both"/>
        <w:rPr>
          <w:rFonts w:ascii="Times" w:hAnsi="Times" w:cs="Times New Roman"/>
          <w:noProof/>
          <w:sz w:val="22"/>
          <w:szCs w:val="22"/>
        </w:rPr>
      </w:pPr>
      <w:r w:rsidRPr="000F1DAD">
        <w:rPr>
          <w:rFonts w:ascii="Times" w:hAnsi="Times" w:cs="Times New Roman"/>
          <w:noProof/>
          <w:sz w:val="22"/>
          <w:szCs w:val="22"/>
        </w:rPr>
        <w:t>Carlos Collet</w:t>
      </w:r>
      <w:r w:rsidRPr="000F1DAD">
        <w:rPr>
          <w:rFonts w:ascii="Times" w:hAnsi="Times" w:cs="Times New Roman"/>
          <w:noProof/>
          <w:sz w:val="22"/>
          <w:szCs w:val="22"/>
          <w:vertAlign w:val="superscript"/>
        </w:rPr>
        <w:t>1</w:t>
      </w:r>
      <w:r w:rsidRPr="000F1DAD">
        <w:rPr>
          <w:rFonts w:ascii="Times" w:hAnsi="Times" w:cs="Times New Roman"/>
          <w:noProof/>
          <w:sz w:val="22"/>
          <w:szCs w:val="22"/>
        </w:rPr>
        <w:t xml:space="preserve"> MD*; Taku Asano</w:t>
      </w:r>
      <w:r w:rsidRPr="000F1DAD">
        <w:rPr>
          <w:rFonts w:ascii="Times" w:hAnsi="Times" w:cs="Times New Roman"/>
          <w:noProof/>
          <w:sz w:val="22"/>
          <w:szCs w:val="22"/>
          <w:vertAlign w:val="superscript"/>
        </w:rPr>
        <w:t>1</w:t>
      </w:r>
      <w:r w:rsidRPr="000F1DAD">
        <w:rPr>
          <w:rFonts w:ascii="Times" w:hAnsi="Times" w:cs="Times New Roman"/>
          <w:noProof/>
          <w:sz w:val="22"/>
          <w:szCs w:val="22"/>
        </w:rPr>
        <w:t xml:space="preserve"> MD*; Yosuke Miyazaki</w:t>
      </w:r>
      <w:r w:rsidRPr="000F1DAD">
        <w:rPr>
          <w:rFonts w:ascii="Times" w:hAnsi="Times" w:cs="Times New Roman"/>
          <w:noProof/>
          <w:sz w:val="22"/>
          <w:szCs w:val="22"/>
          <w:vertAlign w:val="superscript"/>
        </w:rPr>
        <w:t>2</w:t>
      </w:r>
      <w:r w:rsidRPr="000F1DAD">
        <w:rPr>
          <w:rFonts w:ascii="Times" w:hAnsi="Times" w:cs="Times New Roman"/>
          <w:noProof/>
          <w:sz w:val="22"/>
          <w:szCs w:val="22"/>
        </w:rPr>
        <w:t xml:space="preserve"> MD, PhD; Yuki Kataguiri MD</w:t>
      </w:r>
      <w:r w:rsidRPr="000F1DAD">
        <w:rPr>
          <w:rFonts w:ascii="Times" w:hAnsi="Times" w:cs="Times New Roman"/>
          <w:noProof/>
          <w:sz w:val="22"/>
          <w:szCs w:val="22"/>
          <w:vertAlign w:val="superscript"/>
        </w:rPr>
        <w:t>1</w:t>
      </w:r>
      <w:r w:rsidRPr="000F1DAD">
        <w:rPr>
          <w:rFonts w:ascii="Times" w:hAnsi="Times" w:cs="Times New Roman"/>
          <w:noProof/>
          <w:sz w:val="22"/>
          <w:szCs w:val="22"/>
        </w:rPr>
        <w:t>; Yohei Sotomi</w:t>
      </w:r>
      <w:r w:rsidRPr="000F1DAD">
        <w:rPr>
          <w:rFonts w:ascii="Times" w:hAnsi="Times" w:cs="Times New Roman"/>
          <w:noProof/>
          <w:sz w:val="22"/>
          <w:szCs w:val="22"/>
          <w:vertAlign w:val="superscript"/>
        </w:rPr>
        <w:t>1</w:t>
      </w:r>
      <w:r w:rsidRPr="000F1DAD">
        <w:rPr>
          <w:rFonts w:ascii="Times" w:hAnsi="Times" w:cs="Times New Roman"/>
          <w:noProof/>
          <w:sz w:val="22"/>
          <w:szCs w:val="22"/>
        </w:rPr>
        <w:t xml:space="preserve"> MD; *; Erhan Tecknecioglu</w:t>
      </w:r>
      <w:r w:rsidRPr="000F1DAD">
        <w:rPr>
          <w:rFonts w:ascii="Times" w:hAnsi="Times" w:cs="Times New Roman"/>
          <w:noProof/>
          <w:sz w:val="22"/>
          <w:szCs w:val="22"/>
          <w:vertAlign w:val="superscript"/>
        </w:rPr>
        <w:t>2</w:t>
      </w:r>
      <w:r w:rsidRPr="000F1DAD">
        <w:rPr>
          <w:rFonts w:ascii="Times" w:hAnsi="Times" w:cs="Times New Roman"/>
          <w:noProof/>
          <w:sz w:val="22"/>
          <w:szCs w:val="22"/>
        </w:rPr>
        <w:t>, MD; Rafael Cavalcante</w:t>
      </w:r>
      <w:r w:rsidRPr="000F1DAD">
        <w:rPr>
          <w:rFonts w:ascii="Times" w:hAnsi="Times" w:cs="Times New Roman"/>
          <w:noProof/>
          <w:sz w:val="22"/>
          <w:szCs w:val="22"/>
          <w:vertAlign w:val="superscript"/>
        </w:rPr>
        <w:t>2</w:t>
      </w:r>
      <w:r w:rsidRPr="000F1DAD">
        <w:rPr>
          <w:rFonts w:ascii="Times" w:hAnsi="Times" w:cs="Times New Roman"/>
          <w:noProof/>
          <w:sz w:val="22"/>
          <w:szCs w:val="22"/>
        </w:rPr>
        <w:t xml:space="preserve"> MD*, PhD;  Robbert de Winter</w:t>
      </w:r>
      <w:r w:rsidRPr="000F1DAD">
        <w:rPr>
          <w:rFonts w:ascii="Times" w:hAnsi="Times" w:cs="Times New Roman"/>
          <w:noProof/>
          <w:sz w:val="22"/>
          <w:szCs w:val="22"/>
          <w:vertAlign w:val="superscript"/>
        </w:rPr>
        <w:t>1</w:t>
      </w:r>
      <w:r w:rsidRPr="000F1DAD">
        <w:rPr>
          <w:rFonts w:ascii="Times" w:hAnsi="Times" w:cs="Times New Roman"/>
          <w:noProof/>
          <w:sz w:val="22"/>
          <w:szCs w:val="22"/>
        </w:rPr>
        <w:t xml:space="preserve"> MD, PhD; Takeshi Kimura</w:t>
      </w:r>
      <w:r w:rsidRPr="000F1DAD">
        <w:rPr>
          <w:rFonts w:ascii="Times" w:hAnsi="Times" w:cs="Times New Roman"/>
          <w:noProof/>
          <w:sz w:val="22"/>
          <w:szCs w:val="22"/>
          <w:vertAlign w:val="superscript"/>
        </w:rPr>
        <w:t>3</w:t>
      </w:r>
      <w:r w:rsidRPr="000F1DAD">
        <w:rPr>
          <w:rFonts w:ascii="Times" w:hAnsi="Times" w:cs="Times New Roman"/>
          <w:noProof/>
          <w:sz w:val="22"/>
          <w:szCs w:val="22"/>
        </w:rPr>
        <w:t xml:space="preserve"> MD, PhD; Runlin Gao</w:t>
      </w:r>
      <w:r w:rsidRPr="000F1DAD">
        <w:rPr>
          <w:rFonts w:ascii="Times" w:hAnsi="Times" w:cs="Times New Roman"/>
          <w:noProof/>
          <w:sz w:val="22"/>
          <w:szCs w:val="22"/>
          <w:vertAlign w:val="superscript"/>
        </w:rPr>
        <w:t>4</w:t>
      </w:r>
      <w:r w:rsidRPr="000F1DAD">
        <w:rPr>
          <w:rFonts w:ascii="Times" w:hAnsi="Times" w:cs="Times New Roman"/>
          <w:noProof/>
          <w:sz w:val="22"/>
          <w:szCs w:val="22"/>
        </w:rPr>
        <w:t xml:space="preserve"> MD,</w:t>
      </w:r>
      <w:r w:rsidRPr="008D2DDD">
        <w:t xml:space="preserve"> </w:t>
      </w:r>
      <w:r w:rsidRPr="000F1DAD">
        <w:rPr>
          <w:rFonts w:ascii="Times" w:hAnsi="Times" w:cs="Times New Roman"/>
          <w:noProof/>
          <w:sz w:val="22"/>
          <w:szCs w:val="22"/>
        </w:rPr>
        <w:t>PhD</w:t>
      </w:r>
      <w:r>
        <w:rPr>
          <w:rFonts w:ascii="Times" w:hAnsi="Times" w:cs="Times New Roman"/>
          <w:noProof/>
          <w:sz w:val="22"/>
          <w:szCs w:val="22"/>
        </w:rPr>
        <w:t>;</w:t>
      </w:r>
      <w:r w:rsidRPr="008D2DDD">
        <w:rPr>
          <w:rFonts w:ascii="Times" w:hAnsi="Times" w:cs="Times New Roman"/>
          <w:noProof/>
          <w:sz w:val="22"/>
          <w:szCs w:val="22"/>
        </w:rPr>
        <w:t xml:space="preserve"> Serban Puricel</w:t>
      </w:r>
      <w:r w:rsidR="00D94AB8" w:rsidRPr="00D94AB8">
        <w:rPr>
          <w:rFonts w:ascii="Times" w:hAnsi="Times" w:cs="Times New Roman"/>
          <w:noProof/>
          <w:sz w:val="22"/>
          <w:szCs w:val="22"/>
          <w:vertAlign w:val="superscript"/>
        </w:rPr>
        <w:t>5</w:t>
      </w:r>
      <w:r>
        <w:rPr>
          <w:rFonts w:ascii="Times" w:hAnsi="Times" w:cs="Times New Roman"/>
          <w:noProof/>
          <w:sz w:val="22"/>
          <w:szCs w:val="22"/>
        </w:rPr>
        <w:t xml:space="preserve"> MD; </w:t>
      </w:r>
      <w:r w:rsidRPr="008D2DDD">
        <w:rPr>
          <w:rFonts w:ascii="Times" w:hAnsi="Times" w:cs="Times New Roman"/>
          <w:noProof/>
          <w:sz w:val="22"/>
          <w:szCs w:val="22"/>
        </w:rPr>
        <w:t>Stéphane Cook</w:t>
      </w:r>
      <w:r w:rsidR="00D94AB8" w:rsidRPr="00D94AB8">
        <w:rPr>
          <w:rFonts w:ascii="Times" w:hAnsi="Times" w:cs="Times New Roman"/>
          <w:noProof/>
          <w:sz w:val="22"/>
          <w:szCs w:val="22"/>
          <w:vertAlign w:val="superscript"/>
        </w:rPr>
        <w:t>5</w:t>
      </w:r>
      <w:r>
        <w:rPr>
          <w:rFonts w:ascii="Times" w:hAnsi="Times" w:cs="Times New Roman"/>
          <w:noProof/>
          <w:sz w:val="22"/>
          <w:szCs w:val="22"/>
        </w:rPr>
        <w:t xml:space="preserve"> MD;</w:t>
      </w:r>
      <w:r w:rsidRPr="000F1DAD">
        <w:rPr>
          <w:rFonts w:ascii="Times" w:hAnsi="Times" w:cs="Times New Roman"/>
          <w:noProof/>
          <w:sz w:val="22"/>
          <w:szCs w:val="22"/>
        </w:rPr>
        <w:t xml:space="preserve"> Davide Capodanno</w:t>
      </w:r>
      <w:r>
        <w:rPr>
          <w:rFonts w:ascii="Times" w:hAnsi="Times" w:cs="Times New Roman"/>
          <w:noProof/>
          <w:sz w:val="22"/>
          <w:szCs w:val="22"/>
          <w:vertAlign w:val="superscript"/>
        </w:rPr>
        <w:t>6</w:t>
      </w:r>
      <w:r w:rsidRPr="000F1DAD">
        <w:rPr>
          <w:rFonts w:ascii="Times" w:hAnsi="Times" w:cs="Times New Roman"/>
          <w:noProof/>
          <w:sz w:val="22"/>
          <w:szCs w:val="22"/>
        </w:rPr>
        <w:t xml:space="preserve"> MD, PhD; Yoshinobu Onuma</w:t>
      </w:r>
      <w:r w:rsidRPr="000F1DAD">
        <w:rPr>
          <w:rFonts w:ascii="Times" w:hAnsi="Times" w:cs="Times New Roman"/>
          <w:noProof/>
          <w:sz w:val="22"/>
          <w:szCs w:val="22"/>
          <w:vertAlign w:val="superscript"/>
        </w:rPr>
        <w:t>2</w:t>
      </w:r>
      <w:r w:rsidRPr="000F1DAD">
        <w:rPr>
          <w:rFonts w:ascii="Times" w:hAnsi="Times" w:cs="Times New Roman"/>
          <w:noProof/>
          <w:sz w:val="22"/>
          <w:szCs w:val="22"/>
        </w:rPr>
        <w:t xml:space="preserve"> MD, PhD; Patrick W. Serruys</w:t>
      </w:r>
      <w:r>
        <w:rPr>
          <w:rFonts w:ascii="Times" w:hAnsi="Times" w:cs="Times New Roman"/>
          <w:noProof/>
          <w:sz w:val="22"/>
          <w:szCs w:val="22"/>
          <w:vertAlign w:val="superscript"/>
        </w:rPr>
        <w:t>7</w:t>
      </w:r>
      <w:r>
        <w:rPr>
          <w:rFonts w:ascii="Times" w:hAnsi="Times" w:cs="Times New Roman"/>
          <w:noProof/>
          <w:sz w:val="22"/>
          <w:szCs w:val="22"/>
        </w:rPr>
        <w:t xml:space="preserve"> MD, PhD.</w:t>
      </w:r>
    </w:p>
    <w:p w14:paraId="74752F1D" w14:textId="77777777" w:rsidR="00A75703" w:rsidRDefault="00A75703" w:rsidP="00A75703">
      <w:pPr>
        <w:spacing w:line="480" w:lineRule="auto"/>
        <w:jc w:val="both"/>
        <w:rPr>
          <w:rFonts w:ascii="Times" w:hAnsi="Times" w:cs="Times New Roman"/>
          <w:noProof/>
          <w:sz w:val="22"/>
          <w:szCs w:val="22"/>
        </w:rPr>
      </w:pPr>
    </w:p>
    <w:p w14:paraId="4E9D4F1D"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Pr>
          <w:rFonts w:ascii="Times" w:hAnsi="Times"/>
          <w:sz w:val="22"/>
          <w:szCs w:val="22"/>
        </w:rPr>
        <w:t xml:space="preserve">Department of Cardiology, </w:t>
      </w:r>
      <w:r w:rsidRPr="008C7558">
        <w:rPr>
          <w:rFonts w:ascii="Times" w:hAnsi="Times"/>
          <w:sz w:val="22"/>
          <w:szCs w:val="22"/>
        </w:rPr>
        <w:t>Academic Medical Center, University of Amsterdam, The Netherlands;</w:t>
      </w:r>
    </w:p>
    <w:p w14:paraId="03F0F4D0"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Pr>
          <w:rFonts w:ascii="Times" w:hAnsi="Times"/>
          <w:sz w:val="22"/>
          <w:szCs w:val="22"/>
        </w:rPr>
        <w:t xml:space="preserve">Department of Interventional Cardiology, </w:t>
      </w:r>
      <w:r w:rsidRPr="008C7558">
        <w:rPr>
          <w:rFonts w:ascii="Times" w:hAnsi="Times"/>
          <w:sz w:val="22"/>
          <w:szCs w:val="22"/>
        </w:rPr>
        <w:t>Erasmus Medical Center, Rotterdam, The Netherlands;</w:t>
      </w:r>
    </w:p>
    <w:p w14:paraId="4DEC8AE8"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sidRPr="008C7558">
        <w:rPr>
          <w:rFonts w:ascii="Times" w:hAnsi="Times"/>
          <w:sz w:val="22"/>
          <w:szCs w:val="22"/>
        </w:rPr>
        <w:t>Kyoto University Hospital, Kyoto, Japan;</w:t>
      </w:r>
    </w:p>
    <w:p w14:paraId="0699BABB"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sidRPr="008C7558">
        <w:rPr>
          <w:rFonts w:ascii="Times" w:hAnsi="Times"/>
          <w:sz w:val="22"/>
          <w:szCs w:val="22"/>
        </w:rPr>
        <w:t>Fu Wai Hospital, National Center for Cardiovascular Diseases, Chinese Academy of Medical Sciences, Beijing, China</w:t>
      </w:r>
    </w:p>
    <w:p w14:paraId="529D403F" w14:textId="77777777" w:rsidR="00A75703"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sidRPr="008C7558">
        <w:rPr>
          <w:rFonts w:ascii="Times" w:hAnsi="Times"/>
          <w:vanish/>
          <w:sz w:val="22"/>
          <w:szCs w:val="22"/>
        </w:rPr>
        <w:t>Cinterventions. ative assessmentias arrows at the level of the radiopaque markers) eous coronary interventions. ative assessment</w:t>
      </w:r>
      <w:r>
        <w:rPr>
          <w:rFonts w:ascii="Times" w:hAnsi="Times"/>
          <w:sz w:val="22"/>
          <w:szCs w:val="22"/>
        </w:rPr>
        <w:t xml:space="preserve">Department of Cardiology, </w:t>
      </w:r>
      <w:r w:rsidRPr="008D2DDD">
        <w:rPr>
          <w:rFonts w:ascii="Times" w:hAnsi="Times"/>
          <w:sz w:val="22"/>
          <w:szCs w:val="22"/>
        </w:rPr>
        <w:t>Fribourg University and Hospital, Fribourg, Switzerland.</w:t>
      </w:r>
    </w:p>
    <w:p w14:paraId="75B68015"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sidRPr="008C7558">
        <w:rPr>
          <w:rFonts w:ascii="Times" w:hAnsi="Times"/>
          <w:sz w:val="22"/>
          <w:szCs w:val="22"/>
        </w:rPr>
        <w:t xml:space="preserve">Cardio-Thoracic-Vascular Department, </w:t>
      </w:r>
      <w:proofErr w:type="spellStart"/>
      <w:r w:rsidRPr="008C7558">
        <w:rPr>
          <w:rFonts w:ascii="Times" w:hAnsi="Times"/>
          <w:sz w:val="22"/>
          <w:szCs w:val="22"/>
        </w:rPr>
        <w:t>Ferrarotto</w:t>
      </w:r>
      <w:proofErr w:type="spellEnd"/>
      <w:r w:rsidRPr="008C7558">
        <w:rPr>
          <w:rFonts w:ascii="Times" w:hAnsi="Times"/>
          <w:sz w:val="22"/>
          <w:szCs w:val="22"/>
        </w:rPr>
        <w:t xml:space="preserve"> Hospital, University of Catania, Catania, Italy</w:t>
      </w:r>
    </w:p>
    <w:p w14:paraId="755CA59A" w14:textId="77777777" w:rsidR="00A75703" w:rsidRPr="008C7558" w:rsidRDefault="00A75703" w:rsidP="00A75703">
      <w:pPr>
        <w:pStyle w:val="ListParagraph"/>
        <w:numPr>
          <w:ilvl w:val="0"/>
          <w:numId w:val="1"/>
        </w:numPr>
        <w:tabs>
          <w:tab w:val="left" w:pos="426"/>
        </w:tabs>
        <w:spacing w:line="480" w:lineRule="auto"/>
        <w:ind w:left="0" w:firstLine="0"/>
        <w:jc w:val="both"/>
        <w:rPr>
          <w:rFonts w:ascii="Times" w:hAnsi="Times"/>
          <w:sz w:val="22"/>
          <w:szCs w:val="22"/>
        </w:rPr>
      </w:pPr>
      <w:r w:rsidRPr="008C7558">
        <w:rPr>
          <w:rFonts w:ascii="Times" w:hAnsi="Times"/>
          <w:sz w:val="22"/>
          <w:szCs w:val="22"/>
        </w:rPr>
        <w:t xml:space="preserve">Imperial College of London, United Kingdom. </w:t>
      </w:r>
    </w:p>
    <w:p w14:paraId="7E4A0E6F" w14:textId="77777777" w:rsidR="00E50228" w:rsidRDefault="00E50228" w:rsidP="00E50228">
      <w:pPr>
        <w:jc w:val="center"/>
        <w:rPr>
          <w:b/>
        </w:rPr>
      </w:pPr>
    </w:p>
    <w:p w14:paraId="7A18C483" w14:textId="77777777" w:rsidR="00E50228" w:rsidRDefault="00E50228" w:rsidP="00E50228">
      <w:pPr>
        <w:jc w:val="center"/>
        <w:rPr>
          <w:b/>
        </w:rPr>
      </w:pPr>
    </w:p>
    <w:p w14:paraId="2337D01A" w14:textId="77777777" w:rsidR="00E50228" w:rsidRDefault="00E50228" w:rsidP="00E50228">
      <w:pPr>
        <w:jc w:val="center"/>
        <w:rPr>
          <w:b/>
        </w:rPr>
      </w:pPr>
    </w:p>
    <w:p w14:paraId="2F372853" w14:textId="77777777" w:rsidR="00E50228" w:rsidRDefault="00E50228" w:rsidP="00E50228">
      <w:pPr>
        <w:jc w:val="center"/>
        <w:rPr>
          <w:b/>
        </w:rPr>
      </w:pPr>
    </w:p>
    <w:p w14:paraId="7212B870" w14:textId="77777777" w:rsidR="00E50228" w:rsidRDefault="00E50228" w:rsidP="00E50228">
      <w:pPr>
        <w:jc w:val="center"/>
        <w:rPr>
          <w:b/>
        </w:rPr>
      </w:pPr>
    </w:p>
    <w:p w14:paraId="533A9B0B" w14:textId="77777777" w:rsidR="00D94AB8" w:rsidRDefault="00D94AB8" w:rsidP="00E50228">
      <w:pPr>
        <w:jc w:val="center"/>
        <w:rPr>
          <w:b/>
        </w:rPr>
      </w:pPr>
    </w:p>
    <w:p w14:paraId="0A5AE6AA" w14:textId="77777777" w:rsidR="00D94AB8" w:rsidRDefault="00D94AB8" w:rsidP="00E50228">
      <w:pPr>
        <w:jc w:val="center"/>
        <w:rPr>
          <w:b/>
        </w:rPr>
      </w:pPr>
    </w:p>
    <w:p w14:paraId="5C4FD049" w14:textId="77777777" w:rsidR="00D94AB8" w:rsidRDefault="00D94AB8" w:rsidP="00E50228">
      <w:pPr>
        <w:jc w:val="center"/>
        <w:rPr>
          <w:b/>
        </w:rPr>
      </w:pPr>
    </w:p>
    <w:p w14:paraId="7CF67A20" w14:textId="77777777" w:rsidR="00D94AB8" w:rsidRDefault="00D94AB8" w:rsidP="00E50228">
      <w:pPr>
        <w:jc w:val="center"/>
        <w:rPr>
          <w:b/>
        </w:rPr>
      </w:pPr>
    </w:p>
    <w:p w14:paraId="16B81643" w14:textId="77777777" w:rsidR="00D94AB8" w:rsidRDefault="00D94AB8" w:rsidP="00E50228">
      <w:pPr>
        <w:jc w:val="center"/>
        <w:rPr>
          <w:b/>
        </w:rPr>
      </w:pPr>
    </w:p>
    <w:p w14:paraId="2F3ACCE7" w14:textId="77777777" w:rsidR="00D94AB8" w:rsidRDefault="00D94AB8" w:rsidP="00E50228">
      <w:pPr>
        <w:jc w:val="center"/>
        <w:rPr>
          <w:b/>
        </w:rPr>
      </w:pPr>
    </w:p>
    <w:p w14:paraId="7DD3751C" w14:textId="77777777" w:rsidR="00D94AB8" w:rsidRDefault="00D94AB8" w:rsidP="00E50228">
      <w:pPr>
        <w:jc w:val="center"/>
        <w:rPr>
          <w:b/>
        </w:rPr>
      </w:pPr>
    </w:p>
    <w:p w14:paraId="3440A00B" w14:textId="77777777" w:rsidR="00D94AB8" w:rsidRDefault="00D94AB8" w:rsidP="00E50228">
      <w:pPr>
        <w:jc w:val="center"/>
        <w:rPr>
          <w:b/>
        </w:rPr>
      </w:pPr>
    </w:p>
    <w:p w14:paraId="2E489CFD" w14:textId="77777777" w:rsidR="00D94AB8" w:rsidRDefault="00D94AB8" w:rsidP="00D94AB8">
      <w:pPr>
        <w:rPr>
          <w:rFonts w:ascii="Times" w:hAnsi="Times" w:cs="Times New Roman"/>
          <w:b/>
          <w:noProof/>
          <w:sz w:val="22"/>
          <w:szCs w:val="22"/>
        </w:rPr>
      </w:pPr>
      <w:r w:rsidRPr="00D94AB8">
        <w:rPr>
          <w:rFonts w:ascii="Times" w:hAnsi="Times" w:cs="Times New Roman"/>
          <w:b/>
          <w:noProof/>
          <w:sz w:val="22"/>
          <w:szCs w:val="22"/>
        </w:rPr>
        <w:lastRenderedPageBreak/>
        <w:t>Table of</w:t>
      </w:r>
      <w:r>
        <w:rPr>
          <w:rFonts w:ascii="Times" w:hAnsi="Times" w:cs="Times New Roman"/>
          <w:b/>
          <w:noProof/>
          <w:sz w:val="22"/>
          <w:szCs w:val="22"/>
        </w:rPr>
        <w:t xml:space="preserve"> contents:</w:t>
      </w:r>
    </w:p>
    <w:p w14:paraId="32BB6B54" w14:textId="77777777" w:rsidR="00D94AB8" w:rsidRDefault="00D94AB8" w:rsidP="00D94AB8">
      <w:pPr>
        <w:rPr>
          <w:rFonts w:ascii="Times" w:hAnsi="Times" w:cs="Times New Roman"/>
          <w:b/>
          <w:noProof/>
          <w:sz w:val="22"/>
          <w:szCs w:val="22"/>
        </w:rPr>
      </w:pPr>
    </w:p>
    <w:p w14:paraId="5B11520D" w14:textId="77777777" w:rsidR="00D94AB8" w:rsidRDefault="00D94AB8" w:rsidP="00D94AB8">
      <w:pPr>
        <w:rPr>
          <w:rFonts w:ascii="Times" w:hAnsi="Times" w:cs="Times New Roman"/>
          <w:b/>
          <w:noProof/>
          <w:sz w:val="22"/>
          <w:szCs w:val="22"/>
        </w:rPr>
      </w:pPr>
    </w:p>
    <w:p w14:paraId="4285A313" w14:textId="77777777" w:rsidR="00D94AB8" w:rsidRDefault="00D94AB8" w:rsidP="00D94AB8">
      <w:pPr>
        <w:rPr>
          <w:rFonts w:ascii="Times" w:hAnsi="Times" w:cs="Times New Roman"/>
          <w:b/>
          <w:noProof/>
          <w:sz w:val="22"/>
          <w:szCs w:val="22"/>
        </w:rPr>
      </w:pPr>
    </w:p>
    <w:p w14:paraId="1BCDEE64" w14:textId="77777777" w:rsidR="00D94AB8" w:rsidRPr="00D94AB8" w:rsidRDefault="00D94AB8" w:rsidP="00D94AB8">
      <w:pPr>
        <w:rPr>
          <w:rFonts w:ascii="Times" w:hAnsi="Times" w:cs="Times New Roman"/>
          <w:b/>
          <w:noProof/>
          <w:sz w:val="22"/>
          <w:szCs w:val="22"/>
        </w:rPr>
      </w:pPr>
    </w:p>
    <w:p w14:paraId="463F27AD" w14:textId="77777777" w:rsidR="00D94AB8" w:rsidRDefault="00D94AB8" w:rsidP="00D94AB8">
      <w:pPr>
        <w:pStyle w:val="ListParagraph"/>
        <w:numPr>
          <w:ilvl w:val="0"/>
          <w:numId w:val="2"/>
        </w:numPr>
        <w:spacing w:line="720" w:lineRule="auto"/>
        <w:rPr>
          <w:rFonts w:ascii="Times" w:hAnsi="Times"/>
          <w:sz w:val="22"/>
          <w:szCs w:val="22"/>
        </w:rPr>
      </w:pPr>
      <w:r w:rsidRPr="00D94AB8">
        <w:rPr>
          <w:rFonts w:ascii="Times" w:hAnsi="Times"/>
          <w:sz w:val="22"/>
          <w:szCs w:val="22"/>
        </w:rPr>
        <w:t xml:space="preserve">PRISMA checklist (Table </w:t>
      </w:r>
      <w:proofErr w:type="gramStart"/>
      <w:r w:rsidRPr="00D94AB8">
        <w:rPr>
          <w:rFonts w:ascii="Times" w:hAnsi="Times"/>
          <w:sz w:val="22"/>
          <w:szCs w:val="22"/>
        </w:rPr>
        <w:t>1)…</w:t>
      </w:r>
      <w:proofErr w:type="gramEnd"/>
      <w:r w:rsidRPr="00D94AB8">
        <w:rPr>
          <w:rFonts w:ascii="Times" w:hAnsi="Times"/>
          <w:sz w:val="22"/>
          <w:szCs w:val="22"/>
        </w:rPr>
        <w:t xml:space="preserve">……………………………………………………….. </w:t>
      </w:r>
      <w:r>
        <w:rPr>
          <w:rFonts w:ascii="Times" w:hAnsi="Times"/>
          <w:sz w:val="22"/>
          <w:szCs w:val="22"/>
        </w:rPr>
        <w:t>3</w:t>
      </w:r>
    </w:p>
    <w:p w14:paraId="7FE1FE45" w14:textId="77777777" w:rsidR="00D94AB8" w:rsidRDefault="00D94AB8" w:rsidP="00D94AB8">
      <w:pPr>
        <w:pStyle w:val="ListParagraph"/>
        <w:numPr>
          <w:ilvl w:val="0"/>
          <w:numId w:val="2"/>
        </w:numPr>
        <w:spacing w:line="720" w:lineRule="auto"/>
        <w:rPr>
          <w:rFonts w:ascii="Times" w:hAnsi="Times"/>
          <w:sz w:val="22"/>
          <w:szCs w:val="22"/>
        </w:rPr>
      </w:pPr>
      <w:r>
        <w:rPr>
          <w:rFonts w:ascii="Times" w:hAnsi="Times"/>
          <w:sz w:val="22"/>
          <w:szCs w:val="22"/>
        </w:rPr>
        <w:t xml:space="preserve">Risk of bias assessment (Table </w:t>
      </w:r>
      <w:proofErr w:type="gramStart"/>
      <w:r>
        <w:rPr>
          <w:rFonts w:ascii="Times" w:hAnsi="Times"/>
          <w:sz w:val="22"/>
          <w:szCs w:val="22"/>
        </w:rPr>
        <w:t>2)…</w:t>
      </w:r>
      <w:proofErr w:type="gramEnd"/>
      <w:r>
        <w:rPr>
          <w:rFonts w:ascii="Times" w:hAnsi="Times"/>
          <w:sz w:val="22"/>
          <w:szCs w:val="22"/>
        </w:rPr>
        <w:t>…………………………………………………...5</w:t>
      </w:r>
    </w:p>
    <w:p w14:paraId="1BE4A8E3" w14:textId="77777777" w:rsidR="00D94AB8" w:rsidRDefault="00D94AB8" w:rsidP="00D94AB8">
      <w:pPr>
        <w:pStyle w:val="ListParagraph"/>
        <w:numPr>
          <w:ilvl w:val="0"/>
          <w:numId w:val="2"/>
        </w:numPr>
        <w:spacing w:line="720" w:lineRule="auto"/>
        <w:rPr>
          <w:rFonts w:ascii="Times" w:hAnsi="Times"/>
          <w:sz w:val="22"/>
          <w:szCs w:val="22"/>
        </w:rPr>
      </w:pPr>
      <w:r>
        <w:rPr>
          <w:rFonts w:ascii="Times" w:hAnsi="Times"/>
          <w:sz w:val="22"/>
          <w:szCs w:val="22"/>
        </w:rPr>
        <w:t>Characteristics of device thrombosis cases</w:t>
      </w:r>
      <w:r w:rsidR="00FF2887">
        <w:rPr>
          <w:rFonts w:ascii="Times" w:hAnsi="Times"/>
          <w:sz w:val="22"/>
          <w:szCs w:val="22"/>
        </w:rPr>
        <w:t xml:space="preserve"> (Table </w:t>
      </w:r>
      <w:proofErr w:type="gramStart"/>
      <w:r w:rsidR="00FF2887">
        <w:rPr>
          <w:rFonts w:ascii="Times" w:hAnsi="Times"/>
          <w:sz w:val="22"/>
          <w:szCs w:val="22"/>
        </w:rPr>
        <w:t>3)…</w:t>
      </w:r>
      <w:proofErr w:type="gramEnd"/>
      <w:r>
        <w:rPr>
          <w:rFonts w:ascii="Times" w:hAnsi="Times"/>
          <w:sz w:val="22"/>
          <w:szCs w:val="22"/>
        </w:rPr>
        <w:t>……………………………….7</w:t>
      </w:r>
    </w:p>
    <w:p w14:paraId="2E2FBDD8" w14:textId="77777777" w:rsidR="00FF2887" w:rsidRPr="00D94AB8" w:rsidRDefault="00FF2887" w:rsidP="00D94AB8">
      <w:pPr>
        <w:pStyle w:val="ListParagraph"/>
        <w:numPr>
          <w:ilvl w:val="0"/>
          <w:numId w:val="2"/>
        </w:numPr>
        <w:spacing w:line="720" w:lineRule="auto"/>
        <w:rPr>
          <w:rFonts w:ascii="Times" w:hAnsi="Times"/>
          <w:sz w:val="22"/>
          <w:szCs w:val="22"/>
        </w:rPr>
      </w:pPr>
      <w:r>
        <w:rPr>
          <w:rFonts w:ascii="Times" w:hAnsi="Times"/>
          <w:sz w:val="22"/>
          <w:szCs w:val="22"/>
        </w:rPr>
        <w:t>References……………………………………………………………………………...8</w:t>
      </w:r>
    </w:p>
    <w:p w14:paraId="7892D5D7" w14:textId="77777777" w:rsidR="00D94AB8" w:rsidRDefault="00D94AB8" w:rsidP="00D94AB8">
      <w:pPr>
        <w:rPr>
          <w:b/>
        </w:rPr>
      </w:pPr>
    </w:p>
    <w:p w14:paraId="34229929" w14:textId="77777777" w:rsidR="00E50228" w:rsidRDefault="00E50228" w:rsidP="00E50228">
      <w:pPr>
        <w:jc w:val="center"/>
        <w:rPr>
          <w:b/>
        </w:rPr>
      </w:pPr>
    </w:p>
    <w:p w14:paraId="2E5A7DB5" w14:textId="77777777" w:rsidR="00E50228" w:rsidRDefault="00E50228" w:rsidP="00E50228">
      <w:pPr>
        <w:jc w:val="center"/>
        <w:rPr>
          <w:b/>
        </w:rPr>
      </w:pPr>
    </w:p>
    <w:p w14:paraId="60954AFD" w14:textId="77777777" w:rsidR="00E50228" w:rsidRDefault="00E50228" w:rsidP="00E50228">
      <w:pPr>
        <w:jc w:val="center"/>
        <w:rPr>
          <w:b/>
        </w:rPr>
      </w:pPr>
    </w:p>
    <w:p w14:paraId="5A6ABBA0" w14:textId="77777777" w:rsidR="00E50228" w:rsidRDefault="00E50228" w:rsidP="00E50228">
      <w:pPr>
        <w:jc w:val="center"/>
        <w:rPr>
          <w:b/>
        </w:rPr>
      </w:pPr>
      <w:bookmarkStart w:id="0" w:name="_GoBack"/>
      <w:bookmarkEnd w:id="0"/>
    </w:p>
    <w:p w14:paraId="4BACE2A9" w14:textId="77777777" w:rsidR="00E50228" w:rsidRDefault="00E50228" w:rsidP="00E50228">
      <w:pPr>
        <w:jc w:val="center"/>
        <w:rPr>
          <w:b/>
        </w:rPr>
      </w:pPr>
    </w:p>
    <w:p w14:paraId="428038B3" w14:textId="77777777" w:rsidR="00E50228" w:rsidRDefault="00E50228" w:rsidP="00E50228">
      <w:pPr>
        <w:jc w:val="center"/>
        <w:rPr>
          <w:b/>
        </w:rPr>
      </w:pPr>
    </w:p>
    <w:p w14:paraId="4C0BF38F" w14:textId="77777777" w:rsidR="00A75703" w:rsidRDefault="00A75703" w:rsidP="008F0DC9">
      <w:pPr>
        <w:spacing w:line="480" w:lineRule="auto"/>
        <w:jc w:val="both"/>
        <w:rPr>
          <w:rFonts w:ascii="Times" w:hAnsi="Times" w:cs="Times New Roman"/>
          <w:b/>
          <w:noProof/>
          <w:sz w:val="22"/>
          <w:szCs w:val="22"/>
        </w:rPr>
        <w:sectPr w:rsidR="00A75703">
          <w:footerReference w:type="default" r:id="rId7"/>
          <w:pgSz w:w="12240" w:h="15840"/>
          <w:pgMar w:top="1440" w:right="1440" w:bottom="1440" w:left="1440" w:header="708" w:footer="708" w:gutter="0"/>
          <w:cols w:space="708"/>
          <w:docGrid w:linePitch="360"/>
        </w:sectPr>
      </w:pPr>
    </w:p>
    <w:p w14:paraId="018B8833" w14:textId="77777777" w:rsidR="007C2CA2" w:rsidRDefault="00831137" w:rsidP="007C2CA2">
      <w:pPr>
        <w:rPr>
          <w:rFonts w:ascii="Times" w:hAnsi="Times"/>
          <w:sz w:val="22"/>
          <w:szCs w:val="22"/>
        </w:rPr>
      </w:pPr>
      <w:r w:rsidRPr="00831137">
        <w:rPr>
          <w:rFonts w:ascii="Times" w:hAnsi="Times"/>
          <w:b/>
          <w:sz w:val="22"/>
          <w:szCs w:val="22"/>
        </w:rPr>
        <w:lastRenderedPageBreak/>
        <w:t xml:space="preserve">Table </w:t>
      </w:r>
      <w:r w:rsidR="007C2CA2">
        <w:rPr>
          <w:rFonts w:ascii="Times" w:hAnsi="Times"/>
          <w:b/>
          <w:sz w:val="22"/>
          <w:szCs w:val="22"/>
        </w:rPr>
        <w:t>1</w:t>
      </w:r>
      <w:r w:rsidRPr="00831137">
        <w:rPr>
          <w:rFonts w:ascii="Times" w:hAnsi="Times"/>
          <w:b/>
          <w:sz w:val="22"/>
          <w:szCs w:val="22"/>
        </w:rPr>
        <w:t xml:space="preserve">. </w:t>
      </w:r>
      <w:r w:rsidRPr="00A75703">
        <w:rPr>
          <w:rFonts w:ascii="Times" w:hAnsi="Times"/>
          <w:sz w:val="22"/>
          <w:szCs w:val="22"/>
        </w:rPr>
        <w:t>Preferred reporting items for systematic reviews and meta-analysis checklist.</w:t>
      </w:r>
      <w:r w:rsidR="00B03387" w:rsidRPr="00B03387">
        <w:t xml:space="preserve"> </w:t>
      </w:r>
      <w:r w:rsidR="00FF2887">
        <w:rPr>
          <w:rFonts w:ascii="Times" w:hAnsi="Times"/>
          <w:sz w:val="22"/>
          <w:szCs w:val="22"/>
        </w:rPr>
        <w:fldChar w:fldCharType="begin"/>
      </w:r>
      <w:r w:rsidR="00FF2887">
        <w:rPr>
          <w:rFonts w:ascii="Times" w:hAnsi="Times"/>
          <w:sz w:val="22"/>
          <w:szCs w:val="22"/>
        </w:rPr>
        <w:instrText xml:space="preserve"> ADDIN EN.CITE &lt;EndNote&gt;&lt;Cite ExcludeAuth="1"&gt;&lt;Year&gt;2016&lt;/Year&gt;&lt;RecNum&gt;794&lt;/RecNum&gt;&lt;DisplayText&gt;&lt;style face="superscript"&gt;1&lt;/style&gt;&lt;/DisplayText&gt;&lt;record&gt;&lt;rec-number&gt;794&lt;/rec-number&gt;&lt;foreign-keys&gt;&lt;key app="EN" db-id="swwtw9rear5zf7er02nxf50ppfv2pw20eaea" timestamp="1479410920"&gt;794&lt;/key&gt;&lt;/foreign-keys&gt;&lt;ref-type name="Journal Article"&gt;17&lt;/ref-type&gt;&lt;contributors&gt;&lt;/contributors&gt;&lt;titles&gt;&lt;title&gt;Preferred reporting items for systematic review and meta-analysis protocols (PRISMA-P) 2015: elaboration and explanation&lt;/title&gt;&lt;secondary-title&gt;Bmj&lt;/secondary-title&gt;&lt;alt-title&gt;BMJ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i4086&lt;/pages&gt;&lt;volume&gt;354&lt;/volume&gt;&lt;edition&gt;2016/07/23&lt;/edition&gt;&lt;dates&gt;&lt;year&gt;2016&lt;/year&gt;&lt;/dates&gt;&lt;isbn&gt;0959-535x&lt;/isbn&gt;&lt;accession-num&gt;27444514&lt;/accession-num&gt;&lt;urls&gt;&lt;/urls&gt;&lt;electronic-resource-num&gt;10.1136/bmj.i4086&lt;/electronic-resource-num&gt;&lt;remote-database-provider&gt;NLM&lt;/remote-database-provider&gt;&lt;language&gt;eng&lt;/language&gt;&lt;/record&gt;&lt;/Cite&gt;&lt;/EndNote&gt;</w:instrText>
      </w:r>
      <w:r w:rsidR="00FF2887">
        <w:rPr>
          <w:rFonts w:ascii="Times" w:hAnsi="Times"/>
          <w:sz w:val="22"/>
          <w:szCs w:val="22"/>
        </w:rPr>
        <w:fldChar w:fldCharType="separate"/>
      </w:r>
      <w:r w:rsidR="00FF2887" w:rsidRPr="00FF2887">
        <w:rPr>
          <w:rFonts w:ascii="Times" w:hAnsi="Times"/>
          <w:noProof/>
          <w:sz w:val="22"/>
          <w:szCs w:val="22"/>
          <w:vertAlign w:val="superscript"/>
        </w:rPr>
        <w:t>1</w:t>
      </w:r>
      <w:r w:rsidR="00FF2887">
        <w:rPr>
          <w:rFonts w:ascii="Times" w:hAnsi="Times"/>
          <w:sz w:val="22"/>
          <w:szCs w:val="22"/>
        </w:rPr>
        <w:fldChar w:fldCharType="end"/>
      </w:r>
    </w:p>
    <w:p w14:paraId="60F4B86F" w14:textId="77777777" w:rsidR="00831137" w:rsidRDefault="00831137" w:rsidP="00760941">
      <w:pPr>
        <w:jc w:val="center"/>
        <w:rPr>
          <w:b/>
        </w:rPr>
      </w:pPr>
      <w:r>
        <w:rPr>
          <w:noProof/>
          <w:lang w:val="en-GB" w:eastAsia="en-GB"/>
        </w:rPr>
        <w:drawing>
          <wp:inline distT="0" distB="0" distL="0" distR="0" wp14:anchorId="718625A0" wp14:editId="425E59F2">
            <wp:extent cx="7405454" cy="5555673"/>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405454" cy="5555673"/>
                    </a:xfrm>
                    <a:prstGeom prst="rect">
                      <a:avLst/>
                    </a:prstGeom>
                  </pic:spPr>
                </pic:pic>
              </a:graphicData>
            </a:graphic>
          </wp:inline>
        </w:drawing>
      </w:r>
    </w:p>
    <w:p w14:paraId="2754651A" w14:textId="77777777" w:rsidR="00831137" w:rsidRDefault="00831137" w:rsidP="00E50228">
      <w:pPr>
        <w:jc w:val="center"/>
        <w:rPr>
          <w:b/>
        </w:rPr>
      </w:pPr>
    </w:p>
    <w:p w14:paraId="6BB74F2A" w14:textId="77777777" w:rsidR="00831137" w:rsidRDefault="00831137" w:rsidP="00E50228">
      <w:pPr>
        <w:jc w:val="center"/>
        <w:rPr>
          <w:b/>
        </w:rPr>
      </w:pPr>
    </w:p>
    <w:p w14:paraId="7264EB5A" w14:textId="77777777" w:rsidR="007C2CA2" w:rsidRDefault="00831137" w:rsidP="00760941">
      <w:pPr>
        <w:jc w:val="center"/>
        <w:rPr>
          <w:rFonts w:ascii="Times New Roman" w:eastAsia="Yu Gothic" w:hAnsi="Times New Roman" w:cs="Times New Roman"/>
          <w:b/>
          <w:bCs/>
          <w:color w:val="000000"/>
          <w:sz w:val="20"/>
          <w:szCs w:val="16"/>
        </w:rPr>
      </w:pPr>
      <w:r>
        <w:rPr>
          <w:noProof/>
          <w:lang w:val="en-GB" w:eastAsia="en-GB"/>
        </w:rPr>
        <w:drawing>
          <wp:inline distT="0" distB="0" distL="0" distR="0" wp14:anchorId="38AD6544" wp14:editId="6F12BF10">
            <wp:extent cx="7664334" cy="54469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659117" cy="5443209"/>
                    </a:xfrm>
                    <a:prstGeom prst="rect">
                      <a:avLst/>
                    </a:prstGeom>
                  </pic:spPr>
                </pic:pic>
              </a:graphicData>
            </a:graphic>
          </wp:inline>
        </w:drawing>
      </w:r>
    </w:p>
    <w:p w14:paraId="24A5C785" w14:textId="77777777" w:rsidR="007C2CA2" w:rsidRDefault="007C2CA2" w:rsidP="007C2CA2">
      <w:pPr>
        <w:rPr>
          <w:rFonts w:ascii="Times New Roman" w:eastAsia="Yu Gothic" w:hAnsi="Times New Roman" w:cs="Times New Roman"/>
          <w:b/>
          <w:bCs/>
          <w:color w:val="000000"/>
          <w:sz w:val="20"/>
          <w:szCs w:val="16"/>
        </w:rPr>
      </w:pPr>
    </w:p>
    <w:p w14:paraId="06E3FB7B" w14:textId="77777777" w:rsidR="007C2CA2" w:rsidRDefault="007C2CA2" w:rsidP="007C2CA2">
      <w:pPr>
        <w:spacing w:line="480" w:lineRule="auto"/>
        <w:jc w:val="both"/>
        <w:rPr>
          <w:rFonts w:ascii="Times" w:hAnsi="Times" w:cs="Times New Roman"/>
          <w:b/>
          <w:noProof/>
          <w:sz w:val="22"/>
          <w:szCs w:val="22"/>
        </w:rPr>
      </w:pPr>
    </w:p>
    <w:p w14:paraId="73336011" w14:textId="77777777" w:rsidR="007C2CA2" w:rsidRDefault="007C2CA2" w:rsidP="007C2CA2">
      <w:pPr>
        <w:spacing w:line="480" w:lineRule="auto"/>
        <w:jc w:val="both"/>
        <w:rPr>
          <w:rFonts w:ascii="Times" w:hAnsi="Times" w:cs="Times New Roman"/>
          <w:b/>
          <w:noProof/>
          <w:sz w:val="22"/>
          <w:szCs w:val="22"/>
        </w:rPr>
        <w:sectPr w:rsidR="007C2CA2" w:rsidSect="007C2CA2">
          <w:pgSz w:w="15840" w:h="12240" w:orient="landscape"/>
          <w:pgMar w:top="1440" w:right="1440" w:bottom="1440" w:left="1440" w:header="709" w:footer="709" w:gutter="0"/>
          <w:cols w:space="708"/>
          <w:docGrid w:linePitch="360"/>
        </w:sectPr>
      </w:pPr>
    </w:p>
    <w:p w14:paraId="14F969D5" w14:textId="77777777" w:rsidR="007C2CA2" w:rsidRPr="00C256A7" w:rsidRDefault="007C2CA2" w:rsidP="007C2CA2">
      <w:pPr>
        <w:rPr>
          <w:rFonts w:ascii="Times" w:hAnsi="Times"/>
          <w:b/>
          <w:sz w:val="22"/>
          <w:szCs w:val="22"/>
        </w:rPr>
      </w:pPr>
      <w:r w:rsidRPr="00C256A7">
        <w:rPr>
          <w:rFonts w:ascii="Times" w:hAnsi="Times"/>
          <w:b/>
          <w:sz w:val="22"/>
          <w:szCs w:val="22"/>
        </w:rPr>
        <w:lastRenderedPageBreak/>
        <w:t xml:space="preserve">Table </w:t>
      </w:r>
      <w:r>
        <w:rPr>
          <w:rFonts w:ascii="Times" w:hAnsi="Times"/>
          <w:b/>
          <w:sz w:val="22"/>
          <w:szCs w:val="22"/>
        </w:rPr>
        <w:t>2</w:t>
      </w:r>
      <w:r w:rsidRPr="00C256A7">
        <w:rPr>
          <w:rFonts w:ascii="Times" w:hAnsi="Times"/>
          <w:b/>
          <w:sz w:val="22"/>
          <w:szCs w:val="22"/>
        </w:rPr>
        <w:t xml:space="preserve">. </w:t>
      </w:r>
      <w:r w:rsidRPr="00A75703">
        <w:rPr>
          <w:rFonts w:ascii="Times" w:hAnsi="Times"/>
          <w:sz w:val="22"/>
          <w:szCs w:val="22"/>
        </w:rPr>
        <w:t>Risk of bias assessments for randomized clinical trials</w:t>
      </w:r>
      <w:r w:rsidR="00B03387">
        <w:rPr>
          <w:rFonts w:ascii="Times" w:hAnsi="Times"/>
          <w:sz w:val="22"/>
          <w:szCs w:val="22"/>
        </w:rPr>
        <w:t xml:space="preserve">. </w:t>
      </w:r>
      <w:r w:rsidR="00FF2887">
        <w:rPr>
          <w:rFonts w:ascii="Times" w:hAnsi="Times"/>
          <w:sz w:val="22"/>
          <w:szCs w:val="22"/>
        </w:rPr>
        <w:fldChar w:fldCharType="begin"/>
      </w:r>
      <w:r w:rsidR="00FF2887">
        <w:rPr>
          <w:rFonts w:ascii="Times" w:hAnsi="Times"/>
          <w:sz w:val="22"/>
          <w:szCs w:val="22"/>
        </w:rPr>
        <w:instrText xml:space="preserve"> ADDIN EN.CITE &lt;EndNote&gt;&lt;Cite&gt;&lt;Author&gt;Higgins&lt;/Author&gt;&lt;Year&gt;2011&lt;/Year&gt;&lt;RecNum&gt;819&lt;/RecNum&gt;&lt;DisplayText&gt;&lt;style face="superscript"&gt;2&lt;/style&gt;&lt;/DisplayText&gt;&lt;record&gt;&lt;rec-number&gt;819&lt;/rec-number&gt;&lt;foreign-keys&gt;&lt;key app="EN" db-id="swwtw9rear5zf7er02nxf50ppfv2pw20eaea" timestamp="1479731684"&gt;819&lt;/key&gt;&lt;/foreign-keys&gt;&lt;ref-type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00FF2887">
        <w:rPr>
          <w:rFonts w:ascii="Times" w:hAnsi="Times"/>
          <w:sz w:val="22"/>
          <w:szCs w:val="22"/>
        </w:rPr>
        <w:fldChar w:fldCharType="separate"/>
      </w:r>
      <w:r w:rsidR="00FF2887" w:rsidRPr="00FF2887">
        <w:rPr>
          <w:rFonts w:ascii="Times" w:hAnsi="Times"/>
          <w:noProof/>
          <w:sz w:val="22"/>
          <w:szCs w:val="22"/>
          <w:vertAlign w:val="superscript"/>
        </w:rPr>
        <w:t>2</w:t>
      </w:r>
      <w:r w:rsidR="00FF2887">
        <w:rPr>
          <w:rFonts w:ascii="Times" w:hAnsi="Times"/>
          <w:sz w:val="22"/>
          <w:szCs w:val="22"/>
        </w:rPr>
        <w:fldChar w:fldCharType="end"/>
      </w:r>
    </w:p>
    <w:p w14:paraId="3F5DDB62" w14:textId="77777777" w:rsidR="007C2CA2" w:rsidRPr="00C256A7" w:rsidRDefault="007C2CA2" w:rsidP="007C2CA2">
      <w:pPr>
        <w:rPr>
          <w:rFonts w:ascii="Times" w:hAnsi="Times"/>
          <w:b/>
          <w:sz w:val="22"/>
          <w:szCs w:val="22"/>
        </w:rPr>
      </w:pPr>
    </w:p>
    <w:p w14:paraId="0EB611A0" w14:textId="77777777" w:rsidR="007C2CA2" w:rsidRPr="00C256A7" w:rsidRDefault="007C2CA2" w:rsidP="007C2CA2">
      <w:pPr>
        <w:rPr>
          <w:rFonts w:ascii="Times" w:hAnsi="Times"/>
          <w:b/>
          <w:sz w:val="22"/>
          <w:szCs w:val="22"/>
        </w:rPr>
      </w:pPr>
    </w:p>
    <w:p w14:paraId="79CEE47D" w14:textId="77777777" w:rsidR="007C2CA2" w:rsidRPr="00C256A7" w:rsidRDefault="007C2CA2" w:rsidP="007C2CA2">
      <w:pPr>
        <w:jc w:val="center"/>
        <w:rPr>
          <w:rFonts w:ascii="Times" w:hAnsi="Times"/>
          <w:b/>
          <w:sz w:val="22"/>
          <w:szCs w:val="22"/>
        </w:rPr>
      </w:pPr>
    </w:p>
    <w:tbl>
      <w:tblPr>
        <w:tblStyle w:val="GridTable1Light1"/>
        <w:tblpPr w:leftFromText="142" w:rightFromText="142" w:vertAnchor="text" w:horzAnchor="page" w:tblpX="1316" w:tblpY="-1"/>
        <w:tblW w:w="13192" w:type="dxa"/>
        <w:tblLayout w:type="fixed"/>
        <w:tblLook w:val="04A0" w:firstRow="1" w:lastRow="0" w:firstColumn="1" w:lastColumn="0" w:noHBand="0" w:noVBand="1"/>
      </w:tblPr>
      <w:tblGrid>
        <w:gridCol w:w="1400"/>
        <w:gridCol w:w="1474"/>
        <w:gridCol w:w="1474"/>
        <w:gridCol w:w="1474"/>
        <w:gridCol w:w="1474"/>
        <w:gridCol w:w="1474"/>
        <w:gridCol w:w="1474"/>
        <w:gridCol w:w="1474"/>
        <w:gridCol w:w="1474"/>
      </w:tblGrid>
      <w:tr w:rsidR="007C2CA2" w:rsidRPr="00C256A7" w14:paraId="512BA630" w14:textId="77777777" w:rsidTr="00D94AB8">
        <w:trPr>
          <w:cnfStyle w:val="100000000000" w:firstRow="1" w:lastRow="0" w:firstColumn="0" w:lastColumn="0" w:oddVBand="0" w:evenVBand="0" w:oddHBand="0"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1120868D" w14:textId="77777777" w:rsidR="007C2CA2" w:rsidRPr="00C256A7" w:rsidRDefault="007C2CA2" w:rsidP="00D94AB8">
            <w:pPr>
              <w:jc w:val="center"/>
              <w:rPr>
                <w:rFonts w:ascii="Times" w:hAnsi="Times" w:cs="Times New Roman"/>
                <w:sz w:val="22"/>
                <w:szCs w:val="22"/>
              </w:rPr>
            </w:pPr>
          </w:p>
        </w:tc>
        <w:tc>
          <w:tcPr>
            <w:tcW w:w="1474" w:type="dxa"/>
            <w:vAlign w:val="center"/>
          </w:tcPr>
          <w:p w14:paraId="27D67B82"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Random sequence generation (selection bias)</w:t>
            </w:r>
          </w:p>
        </w:tc>
        <w:tc>
          <w:tcPr>
            <w:tcW w:w="1474" w:type="dxa"/>
            <w:vAlign w:val="center"/>
          </w:tcPr>
          <w:p w14:paraId="6A4CEB1D"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Allocation concealment (selection bias)</w:t>
            </w:r>
          </w:p>
        </w:tc>
        <w:tc>
          <w:tcPr>
            <w:tcW w:w="1474" w:type="dxa"/>
            <w:vAlign w:val="center"/>
          </w:tcPr>
          <w:p w14:paraId="23E49CEA"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Blinding of participants and researchers (performance bias)</w:t>
            </w:r>
          </w:p>
        </w:tc>
        <w:tc>
          <w:tcPr>
            <w:tcW w:w="1474" w:type="dxa"/>
            <w:vAlign w:val="center"/>
          </w:tcPr>
          <w:p w14:paraId="14648DA2"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Blinding of outcome assessment (detection bias)</w:t>
            </w:r>
          </w:p>
        </w:tc>
        <w:tc>
          <w:tcPr>
            <w:tcW w:w="1474" w:type="dxa"/>
            <w:vAlign w:val="center"/>
          </w:tcPr>
          <w:p w14:paraId="709A4469"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Incomplete outcome data (attrition bias)</w:t>
            </w:r>
          </w:p>
        </w:tc>
        <w:tc>
          <w:tcPr>
            <w:tcW w:w="1474" w:type="dxa"/>
            <w:vAlign w:val="center"/>
          </w:tcPr>
          <w:p w14:paraId="693F51B3"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Selective reporting (</w:t>
            </w:r>
            <w:proofErr w:type="spellStart"/>
            <w:r w:rsidRPr="00C256A7">
              <w:rPr>
                <w:rFonts w:ascii="Times" w:hAnsi="Times" w:cs="Times New Roman"/>
                <w:sz w:val="22"/>
                <w:szCs w:val="22"/>
              </w:rPr>
              <w:t>reporting</w:t>
            </w:r>
            <w:proofErr w:type="spellEnd"/>
            <w:r w:rsidRPr="00C256A7">
              <w:rPr>
                <w:rFonts w:ascii="Times" w:hAnsi="Times" w:cs="Times New Roman"/>
                <w:sz w:val="22"/>
                <w:szCs w:val="22"/>
              </w:rPr>
              <w:t xml:space="preserve"> bias)</w:t>
            </w:r>
          </w:p>
        </w:tc>
        <w:tc>
          <w:tcPr>
            <w:tcW w:w="1474" w:type="dxa"/>
            <w:vAlign w:val="center"/>
          </w:tcPr>
          <w:p w14:paraId="3D2E2D0C"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Other bias</w:t>
            </w:r>
          </w:p>
        </w:tc>
        <w:tc>
          <w:tcPr>
            <w:tcW w:w="1474" w:type="dxa"/>
            <w:vAlign w:val="center"/>
          </w:tcPr>
          <w:p w14:paraId="2F830A37" w14:textId="77777777" w:rsidR="007C2CA2" w:rsidRPr="00C256A7" w:rsidRDefault="007C2CA2" w:rsidP="00D94AB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2"/>
                <w:szCs w:val="22"/>
              </w:rPr>
            </w:pPr>
            <w:r>
              <w:rPr>
                <w:rFonts w:ascii="Times" w:hAnsi="Times" w:cs="Times New Roman"/>
                <w:sz w:val="22"/>
                <w:szCs w:val="22"/>
              </w:rPr>
              <w:t>Overall</w:t>
            </w:r>
          </w:p>
        </w:tc>
      </w:tr>
      <w:tr w:rsidR="007C2CA2" w:rsidRPr="00C256A7" w14:paraId="7D17C05B" w14:textId="77777777" w:rsidTr="00D94AB8">
        <w:trPr>
          <w:trHeight w:val="765"/>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129360D9" w14:textId="77777777" w:rsidR="007C2CA2" w:rsidRPr="00C256A7" w:rsidRDefault="007C2CA2" w:rsidP="00FF2887">
            <w:pPr>
              <w:spacing w:line="240" w:lineRule="exact"/>
              <w:jc w:val="center"/>
              <w:rPr>
                <w:rFonts w:ascii="Times" w:hAnsi="Times" w:cs="Times New Roman"/>
                <w:sz w:val="22"/>
                <w:szCs w:val="22"/>
              </w:rPr>
            </w:pPr>
            <w:r w:rsidRPr="00C256A7">
              <w:rPr>
                <w:rFonts w:ascii="Times" w:hAnsi="Times" w:cs="Times New Roman"/>
                <w:sz w:val="22"/>
                <w:szCs w:val="22"/>
              </w:rPr>
              <w:t>ABSORB II</w:t>
            </w:r>
            <w:r w:rsidR="00FF2887">
              <w:rPr>
                <w:rFonts w:ascii="Times" w:hAnsi="Times" w:cs="Times New Roman"/>
                <w:sz w:val="22"/>
                <w:szCs w:val="22"/>
              </w:rPr>
              <w:fldChar w:fldCharType="begin">
                <w:fldData xml:space="preserve">PEVuZE5vdGU+PENpdGU+PEF1dGhvcj5TZXJydXlzPC9BdXRob3I+PFllYXI+MjAxNjwvWWVhcj48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=
</w:fldData>
              </w:fldChar>
            </w:r>
            <w:r w:rsidR="00FF2887">
              <w:rPr>
                <w:rFonts w:ascii="Times" w:hAnsi="Times" w:cs="Times New Roman"/>
                <w:sz w:val="22"/>
                <w:szCs w:val="22"/>
              </w:rPr>
              <w:instrText xml:space="preserve"> ADDIN EN.CITE </w:instrText>
            </w:r>
            <w:r w:rsidR="00FF2887">
              <w:rPr>
                <w:rFonts w:ascii="Times" w:hAnsi="Times" w:cs="Times New Roman"/>
                <w:sz w:val="22"/>
                <w:szCs w:val="22"/>
              </w:rPr>
              <w:fldChar w:fldCharType="begin">
                <w:fldData xml:space="preserve">PEVuZE5vdGU+PENpdGU+PEF1dGhvcj5TZXJydXlzPC9BdXRob3I+PFllYXI+MjAxNjwvWWVhcj48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=
</w:fldData>
              </w:fldChar>
            </w:r>
            <w:r w:rsidR="00FF2887">
              <w:rPr>
                <w:rFonts w:ascii="Times" w:hAnsi="Times" w:cs="Times New Roman"/>
                <w:sz w:val="22"/>
                <w:szCs w:val="22"/>
              </w:rPr>
              <w:instrText xml:space="preserve"> ADDIN EN.CITE.DATA  </w:instrText>
            </w:r>
            <w:r w:rsidR="00FF2887">
              <w:rPr>
                <w:rFonts w:ascii="Times" w:hAnsi="Times" w:cs="Times New Roman"/>
                <w:sz w:val="22"/>
                <w:szCs w:val="22"/>
              </w:rPr>
            </w:r>
            <w:r w:rsidR="00FF2887">
              <w:rPr>
                <w:rFonts w:ascii="Times" w:hAnsi="Times" w:cs="Times New Roman"/>
                <w:sz w:val="22"/>
                <w:szCs w:val="22"/>
              </w:rPr>
              <w:fldChar w:fldCharType="end"/>
            </w:r>
            <w:r w:rsidR="00FF2887">
              <w:rPr>
                <w:rFonts w:ascii="Times" w:hAnsi="Times" w:cs="Times New Roman"/>
                <w:sz w:val="22"/>
                <w:szCs w:val="22"/>
              </w:rPr>
              <w:fldChar w:fldCharType="separate"/>
            </w:r>
            <w:r w:rsidR="00FF2887" w:rsidRPr="00FF2887">
              <w:rPr>
                <w:rFonts w:ascii="Times" w:hAnsi="Times" w:cs="Times New Roman"/>
                <w:noProof/>
                <w:sz w:val="22"/>
                <w:szCs w:val="22"/>
                <w:vertAlign w:val="superscript"/>
              </w:rPr>
              <w:t>3</w:t>
            </w:r>
            <w:r w:rsidR="00FF2887">
              <w:rPr>
                <w:rFonts w:ascii="Times" w:hAnsi="Times" w:cs="Times New Roman"/>
                <w:sz w:val="22"/>
                <w:szCs w:val="22"/>
              </w:rPr>
              <w:fldChar w:fldCharType="end"/>
            </w:r>
          </w:p>
        </w:tc>
        <w:tc>
          <w:tcPr>
            <w:tcW w:w="1474" w:type="dxa"/>
            <w:vAlign w:val="center"/>
          </w:tcPr>
          <w:p w14:paraId="3AF71D67"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352FD794"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076E1678"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2560BAEF"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0AF0254A"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39D33FC8"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7842A276" w14:textId="77777777" w:rsidR="007C2CA2" w:rsidRPr="009B24F6"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9B24F6">
              <w:rPr>
                <w:rFonts w:ascii="Times" w:hAnsi="Times" w:cs="Times New Roman"/>
                <w:sz w:val="22"/>
                <w:szCs w:val="22"/>
              </w:rPr>
              <w:t>LOW</w:t>
            </w:r>
          </w:p>
        </w:tc>
        <w:tc>
          <w:tcPr>
            <w:tcW w:w="1474" w:type="dxa"/>
            <w:vAlign w:val="center"/>
          </w:tcPr>
          <w:p w14:paraId="2F5F7BA9" w14:textId="77777777" w:rsidR="007C2CA2" w:rsidRPr="0040721D"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r>
      <w:tr w:rsidR="007C2CA2" w:rsidRPr="00C256A7" w14:paraId="7B9C4BA9" w14:textId="77777777" w:rsidTr="00D94AB8">
        <w:trPr>
          <w:trHeight w:val="765"/>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133B6B95" w14:textId="77777777" w:rsidR="007C2CA2" w:rsidRPr="00C256A7" w:rsidRDefault="007C2CA2" w:rsidP="00FF2887">
            <w:pPr>
              <w:spacing w:line="240" w:lineRule="exact"/>
              <w:jc w:val="center"/>
              <w:rPr>
                <w:rFonts w:ascii="Times" w:hAnsi="Times" w:cs="Times New Roman"/>
                <w:sz w:val="22"/>
                <w:szCs w:val="22"/>
              </w:rPr>
            </w:pPr>
            <w:r w:rsidRPr="00C256A7">
              <w:rPr>
                <w:rFonts w:ascii="Times" w:hAnsi="Times" w:cs="Times New Roman"/>
                <w:sz w:val="22"/>
                <w:szCs w:val="22"/>
              </w:rPr>
              <w:t>ABSORB Japan</w:t>
            </w:r>
            <w:r w:rsidR="00FF2887">
              <w:rPr>
                <w:rFonts w:ascii="Times" w:hAnsi="Times" w:cs="Times New Roman"/>
                <w:sz w:val="22"/>
                <w:szCs w:val="22"/>
              </w:rPr>
              <w:fldChar w:fldCharType="begin">
                <w:fldData xml:space="preserve">PEVuZE5vdGU+PENpdGU+PEF1dGhvcj5LaW11cmE8L0F1dGhvcj48WWVhcj4yMDE1PC9ZZWFyPjxS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MT48L2FsdC1wZXJpb2RpY2FsPjxwYWdlcz4zMzMyLTQyPC9wYWdlcz48dm9sdW1lPjM2PC92b2x1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YWw+PGZ1bGwtdGl0bGU+RXVyb0ludGVydmVudGlvbjwvZnVsbC10aXRsZT48L3BlcmlvZGljYWw+
PHZvbHVtZT4xMjwvdm9sdW1lPjxudW1iZXI+NzwvbnVtYmVyPjxlZGl0aW9uPjIwMTYvMDkvMDc8
L2VkaXRpb24+PGRhdGVzPjx5ZWFyPjIwMTY8L3llYXI+PHB1Yi1kYXRlcz48ZGF0ZT5KdWwgNjwv
ZGF0ZT48L3B1Yi1kYXRlcz48L2RhdGVzPjxpc2JuPjE3NzQtMDI0eDwvaXNibj48YWNjZXNzaW9u
LW51bT4yNzU5NzI3MDwvYWNjZXNzaW9uLW51bT48dXJscz48L3VybHM+PGVsZWN0cm9uaWMtcmVz
b3VyY2UtbnVtPjEwLjQyNDQvZWlqeTE2bTA5XzAxPC9lbGVjdHJvbmljLXJlc291cmNlLW51bT48
cmVtb3RlLWRhdGFiYXNlLXByb3ZpZGVyPk5MTTwvcmVtb3RlLWRhdGFiYXNlLXByb3ZpZGVyPjxs
YW5ndWFnZT5Fbmc8L2xhbmd1YWdlPjwvcmVjb3JkPjwvQ2l0ZT48L0VuZE5vdGU+
</w:fldData>
              </w:fldChar>
            </w:r>
            <w:r w:rsidR="00FF2887">
              <w:rPr>
                <w:rFonts w:ascii="Times" w:hAnsi="Times" w:cs="Times New Roman"/>
                <w:sz w:val="22"/>
                <w:szCs w:val="22"/>
              </w:rPr>
              <w:instrText xml:space="preserve"> ADDIN EN.CITE </w:instrText>
            </w:r>
            <w:r w:rsidR="00FF2887">
              <w:rPr>
                <w:rFonts w:ascii="Times" w:hAnsi="Times" w:cs="Times New Roman"/>
                <w:sz w:val="22"/>
                <w:szCs w:val="22"/>
              </w:rPr>
              <w:fldChar w:fldCharType="begin">
                <w:fldData xml:space="preserve">PEVuZE5vdGU+PENpdGU+PEF1dGhvcj5LaW11cmE8L0F1dGhvcj48WWVhcj4yMDE1PC9ZZWFyPjxS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MT48L2FsdC1wZXJpb2RpY2FsPjxwYWdlcz4zMzMyLTQyPC9wYWdlcz48dm9sdW1lPjM2PC92b2x1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YWw+PGZ1bGwtdGl0bGU+RXVyb0ludGVydmVudGlvbjwvZnVsbC10aXRsZT48L3BlcmlvZGljYWw+
PHZvbHVtZT4xMjwvdm9sdW1lPjxudW1iZXI+NzwvbnVtYmVyPjxlZGl0aW9uPjIwMTYvMDkvMDc8
L2VkaXRpb24+PGRhdGVzPjx5ZWFyPjIwMTY8L3llYXI+PHB1Yi1kYXRlcz48ZGF0ZT5KdWwgNjwv
ZGF0ZT48L3B1Yi1kYXRlcz48L2RhdGVzPjxpc2JuPjE3NzQtMDI0eDwvaXNibj48YWNjZXNzaW9u
LW51bT4yNzU5NzI3MDwvYWNjZXNzaW9uLW51bT48dXJscz48L3VybHM+PGVsZWN0cm9uaWMtcmVz
b3VyY2UtbnVtPjEwLjQyNDQvZWlqeTE2bTA5XzAxPC9lbGVjdHJvbmljLXJlc291cmNlLW51bT48
cmVtb3RlLWRhdGFiYXNlLXByb3ZpZGVyPk5MTTwvcmVtb3RlLWRhdGFiYXNlLXByb3ZpZGVyPjxs
YW5ndWFnZT5Fbmc8L2xhbmd1YWdlPjwvcmVjb3JkPjwvQ2l0ZT48L0VuZE5vdGU+
</w:fldData>
              </w:fldChar>
            </w:r>
            <w:r w:rsidR="00FF2887">
              <w:rPr>
                <w:rFonts w:ascii="Times" w:hAnsi="Times" w:cs="Times New Roman"/>
                <w:sz w:val="22"/>
                <w:szCs w:val="22"/>
              </w:rPr>
              <w:instrText xml:space="preserve"> ADDIN EN.CITE.DATA  </w:instrText>
            </w:r>
            <w:r w:rsidR="00FF2887">
              <w:rPr>
                <w:rFonts w:ascii="Times" w:hAnsi="Times" w:cs="Times New Roman"/>
                <w:sz w:val="22"/>
                <w:szCs w:val="22"/>
              </w:rPr>
            </w:r>
            <w:r w:rsidR="00FF2887">
              <w:rPr>
                <w:rFonts w:ascii="Times" w:hAnsi="Times" w:cs="Times New Roman"/>
                <w:sz w:val="22"/>
                <w:szCs w:val="22"/>
              </w:rPr>
              <w:fldChar w:fldCharType="end"/>
            </w:r>
            <w:r w:rsidR="00FF2887">
              <w:rPr>
                <w:rFonts w:ascii="Times" w:hAnsi="Times" w:cs="Times New Roman"/>
                <w:sz w:val="22"/>
                <w:szCs w:val="22"/>
              </w:rPr>
              <w:fldChar w:fldCharType="separate"/>
            </w:r>
            <w:r w:rsidR="00FF2887" w:rsidRPr="00FF2887">
              <w:rPr>
                <w:rFonts w:ascii="Times" w:hAnsi="Times" w:cs="Times New Roman"/>
                <w:noProof/>
                <w:sz w:val="22"/>
                <w:szCs w:val="22"/>
                <w:vertAlign w:val="superscript"/>
              </w:rPr>
              <w:t>4, 5</w:t>
            </w:r>
            <w:r w:rsidR="00FF2887">
              <w:rPr>
                <w:rFonts w:ascii="Times" w:hAnsi="Times" w:cs="Times New Roman"/>
                <w:sz w:val="22"/>
                <w:szCs w:val="22"/>
              </w:rPr>
              <w:fldChar w:fldCharType="end"/>
            </w:r>
          </w:p>
        </w:tc>
        <w:tc>
          <w:tcPr>
            <w:tcW w:w="1474" w:type="dxa"/>
            <w:vAlign w:val="center"/>
          </w:tcPr>
          <w:p w14:paraId="699AE4CE"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76489D15"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5ABF1E32"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70F64FD5"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34619F42"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20276AA4"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2332C9E1" w14:textId="77777777" w:rsidR="007C2CA2" w:rsidRPr="009B24F6"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9B24F6">
              <w:rPr>
                <w:rFonts w:ascii="Times" w:hAnsi="Times" w:cs="Times New Roman"/>
                <w:sz w:val="22"/>
                <w:szCs w:val="22"/>
              </w:rPr>
              <w:t>LOW</w:t>
            </w:r>
          </w:p>
        </w:tc>
        <w:tc>
          <w:tcPr>
            <w:tcW w:w="1474" w:type="dxa"/>
            <w:vAlign w:val="center"/>
          </w:tcPr>
          <w:p w14:paraId="6E778E55" w14:textId="77777777" w:rsidR="007C2CA2" w:rsidRPr="0040721D"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r>
      <w:tr w:rsidR="007C2CA2" w:rsidRPr="00C256A7" w14:paraId="3CE417D8" w14:textId="77777777" w:rsidTr="00D94AB8">
        <w:trPr>
          <w:trHeight w:val="765"/>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360F8B1B" w14:textId="77777777" w:rsidR="007C2CA2" w:rsidRPr="00C256A7" w:rsidRDefault="007C2CA2" w:rsidP="00FF2887">
            <w:pPr>
              <w:spacing w:line="240" w:lineRule="exact"/>
              <w:jc w:val="center"/>
              <w:rPr>
                <w:rFonts w:ascii="Times" w:hAnsi="Times" w:cs="Times New Roman"/>
                <w:sz w:val="22"/>
                <w:szCs w:val="22"/>
              </w:rPr>
            </w:pPr>
            <w:r w:rsidRPr="00C256A7">
              <w:rPr>
                <w:rFonts w:ascii="Times" w:hAnsi="Times" w:cs="Times New Roman"/>
                <w:sz w:val="22"/>
                <w:szCs w:val="22"/>
              </w:rPr>
              <w:t>ABSORB China</w:t>
            </w:r>
            <w:r w:rsidR="00FF2887">
              <w:rPr>
                <w:rFonts w:ascii="Times" w:hAnsi="Times" w:cs="Times New Roman"/>
                <w:sz w:val="22"/>
                <w:szCs w:val="22"/>
              </w:rPr>
              <w:fldChar w:fldCharType="begin">
                <w:fldData xml:space="preserve">PEVuZE5vdGU+PENpdGU+PEF1dGhvcj5HYW88L0F1dGhvcj48WWVhcj4yMDE1PC9ZZWFyPjxSZWNO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ZGljYWw+PHBhZ2VzPjIyOTgtMzA5PC9wYWdlcz48dm9sdW1lPjY2PC92b2x1bWU+PG51bWJlcj4y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</w:fldData>
              </w:fldChar>
            </w:r>
            <w:r w:rsidR="00FF2887">
              <w:rPr>
                <w:rFonts w:ascii="Times" w:hAnsi="Times" w:cs="Times New Roman"/>
                <w:sz w:val="22"/>
                <w:szCs w:val="22"/>
              </w:rPr>
              <w:instrText xml:space="preserve"> ADDIN EN.CITE </w:instrText>
            </w:r>
            <w:r w:rsidR="00FF2887">
              <w:rPr>
                <w:rFonts w:ascii="Times" w:hAnsi="Times" w:cs="Times New Roman"/>
                <w:sz w:val="22"/>
                <w:szCs w:val="22"/>
              </w:rPr>
              <w:fldChar w:fldCharType="begin">
                <w:fldData xml:space="preserve">PEVuZE5vdGU+PENpdGU+PEF1dGhvcj5HYW88L0F1dGhvcj48WWVhcj4yMDE1PC9ZZWFyPjxSZWNO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ZGljYWw+PHBhZ2VzPjIyOTgtMzA5PC9wYWdlcz48dm9sdW1lPjY2PC92b2x1bWU+PG51bWJlcj4y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</w:fldData>
              </w:fldChar>
            </w:r>
            <w:r w:rsidR="00FF2887">
              <w:rPr>
                <w:rFonts w:ascii="Times" w:hAnsi="Times" w:cs="Times New Roman"/>
                <w:sz w:val="22"/>
                <w:szCs w:val="22"/>
              </w:rPr>
              <w:instrText xml:space="preserve"> ADDIN EN.CITE.DATA  </w:instrText>
            </w:r>
            <w:r w:rsidR="00FF2887">
              <w:rPr>
                <w:rFonts w:ascii="Times" w:hAnsi="Times" w:cs="Times New Roman"/>
                <w:sz w:val="22"/>
                <w:szCs w:val="22"/>
              </w:rPr>
            </w:r>
            <w:r w:rsidR="00FF2887">
              <w:rPr>
                <w:rFonts w:ascii="Times" w:hAnsi="Times" w:cs="Times New Roman"/>
                <w:sz w:val="22"/>
                <w:szCs w:val="22"/>
              </w:rPr>
              <w:fldChar w:fldCharType="end"/>
            </w:r>
            <w:r w:rsidR="00FF2887">
              <w:rPr>
                <w:rFonts w:ascii="Times" w:hAnsi="Times" w:cs="Times New Roman"/>
                <w:sz w:val="22"/>
                <w:szCs w:val="22"/>
              </w:rPr>
              <w:fldChar w:fldCharType="separate"/>
            </w:r>
            <w:r w:rsidR="00FF2887" w:rsidRPr="00FF2887">
              <w:rPr>
                <w:rFonts w:ascii="Times" w:hAnsi="Times" w:cs="Times New Roman"/>
                <w:noProof/>
                <w:sz w:val="22"/>
                <w:szCs w:val="22"/>
                <w:vertAlign w:val="superscript"/>
              </w:rPr>
              <w:t>6, 7</w:t>
            </w:r>
            <w:r w:rsidR="00FF2887">
              <w:rPr>
                <w:rFonts w:ascii="Times" w:hAnsi="Times" w:cs="Times New Roman"/>
                <w:sz w:val="22"/>
                <w:szCs w:val="22"/>
              </w:rPr>
              <w:fldChar w:fldCharType="end"/>
            </w:r>
          </w:p>
        </w:tc>
        <w:tc>
          <w:tcPr>
            <w:tcW w:w="1474" w:type="dxa"/>
            <w:vAlign w:val="center"/>
          </w:tcPr>
          <w:p w14:paraId="0D585644"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10F21ECF"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3394B634"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6B1EBBE9"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151BBD61"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643CDCB9"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0DEC7EAD" w14:textId="77777777" w:rsidR="007C2CA2" w:rsidRPr="009B24F6"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9B24F6">
              <w:rPr>
                <w:rFonts w:ascii="Times" w:hAnsi="Times" w:cs="Times New Roman"/>
                <w:sz w:val="22"/>
                <w:szCs w:val="22"/>
              </w:rPr>
              <w:t>LOW</w:t>
            </w:r>
          </w:p>
        </w:tc>
        <w:tc>
          <w:tcPr>
            <w:tcW w:w="1474" w:type="dxa"/>
            <w:vAlign w:val="center"/>
          </w:tcPr>
          <w:p w14:paraId="44C461AE" w14:textId="77777777" w:rsidR="007C2CA2" w:rsidRPr="0040721D" w:rsidRDefault="00D94AB8"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Pr>
                <w:rFonts w:ascii="Times" w:hAnsi="Times" w:cs="Times New Roman"/>
                <w:sz w:val="22"/>
                <w:szCs w:val="22"/>
              </w:rPr>
              <w:t>LOW</w:t>
            </w:r>
          </w:p>
        </w:tc>
      </w:tr>
      <w:tr w:rsidR="007C2CA2" w:rsidRPr="00C256A7" w14:paraId="7DB60514" w14:textId="77777777" w:rsidTr="00D94AB8">
        <w:trPr>
          <w:trHeight w:val="765"/>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157385D3" w14:textId="77777777" w:rsidR="007C2CA2" w:rsidRPr="00C256A7" w:rsidRDefault="007C2CA2" w:rsidP="00FF2887">
            <w:pPr>
              <w:spacing w:line="240" w:lineRule="exact"/>
              <w:jc w:val="center"/>
              <w:rPr>
                <w:rFonts w:ascii="Times" w:hAnsi="Times" w:cs="Times New Roman"/>
                <w:sz w:val="22"/>
                <w:szCs w:val="22"/>
              </w:rPr>
            </w:pPr>
            <w:r w:rsidRPr="00C256A7">
              <w:rPr>
                <w:rFonts w:ascii="Times" w:hAnsi="Times" w:cs="Times New Roman"/>
                <w:sz w:val="22"/>
                <w:szCs w:val="22"/>
              </w:rPr>
              <w:t>TROFI II</w:t>
            </w:r>
            <w:r w:rsidR="00FF2887">
              <w:rPr>
                <w:rFonts w:ascii="Times" w:hAnsi="Times" w:cs="Times New Roman"/>
                <w:sz w:val="22"/>
                <w:szCs w:val="22"/>
              </w:rPr>
              <w:fldChar w:fldCharType="begin">
                <w:fldData xml:space="preserve">PEVuZE5vdGU+PENpdGU+PEF1dGhvcj5TYWJhdGU8L0F1dGhvcj48WWVhcj4yMDE2PC9ZZWFyPjxS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ZWFydCBqb3VybmFsPC9hYmJyLTE+PC9hbHQtcGVyaW9kaWNhbD48cGFnZXM+MjI5LTQwPC9wYWdl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</w:fldData>
              </w:fldChar>
            </w:r>
            <w:r w:rsidR="00FF2887">
              <w:rPr>
                <w:rFonts w:ascii="Times" w:hAnsi="Times" w:cs="Times New Roman"/>
                <w:sz w:val="22"/>
                <w:szCs w:val="22"/>
              </w:rPr>
              <w:instrText xml:space="preserve"> ADDIN EN.CITE </w:instrText>
            </w:r>
            <w:r w:rsidR="00FF2887">
              <w:rPr>
                <w:rFonts w:ascii="Times" w:hAnsi="Times" w:cs="Times New Roman"/>
                <w:sz w:val="22"/>
                <w:szCs w:val="22"/>
              </w:rPr>
              <w:fldChar w:fldCharType="begin">
                <w:fldData xml:space="preserve">PEVuZE5vdGU+PENpdGU+PEF1dGhvcj5TYWJhdGU8L0F1dGhvcj48WWVhcj4yMDE2PC9ZZWFyPjxS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ZWFydCBqb3VybmFsPC9hYmJyLTE+PC9hbHQtcGVyaW9kaWNhbD48cGFnZXM+MjI5LTQwPC9wYWdl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</w:fldData>
              </w:fldChar>
            </w:r>
            <w:r w:rsidR="00FF2887">
              <w:rPr>
                <w:rFonts w:ascii="Times" w:hAnsi="Times" w:cs="Times New Roman"/>
                <w:sz w:val="22"/>
                <w:szCs w:val="22"/>
              </w:rPr>
              <w:instrText xml:space="preserve"> ADDIN EN.CITE.DATA  </w:instrText>
            </w:r>
            <w:r w:rsidR="00FF2887">
              <w:rPr>
                <w:rFonts w:ascii="Times" w:hAnsi="Times" w:cs="Times New Roman"/>
                <w:sz w:val="22"/>
                <w:szCs w:val="22"/>
              </w:rPr>
            </w:r>
            <w:r w:rsidR="00FF2887">
              <w:rPr>
                <w:rFonts w:ascii="Times" w:hAnsi="Times" w:cs="Times New Roman"/>
                <w:sz w:val="22"/>
                <w:szCs w:val="22"/>
              </w:rPr>
              <w:fldChar w:fldCharType="end"/>
            </w:r>
            <w:r w:rsidR="00FF2887">
              <w:rPr>
                <w:rFonts w:ascii="Times" w:hAnsi="Times" w:cs="Times New Roman"/>
                <w:sz w:val="22"/>
                <w:szCs w:val="22"/>
              </w:rPr>
              <w:fldChar w:fldCharType="separate"/>
            </w:r>
            <w:r w:rsidR="00FF2887" w:rsidRPr="00FF2887">
              <w:rPr>
                <w:rFonts w:ascii="Times" w:hAnsi="Times" w:cs="Times New Roman"/>
                <w:noProof/>
                <w:sz w:val="22"/>
                <w:szCs w:val="22"/>
                <w:vertAlign w:val="superscript"/>
              </w:rPr>
              <w:t>8, 9</w:t>
            </w:r>
            <w:r w:rsidR="00FF2887">
              <w:rPr>
                <w:rFonts w:ascii="Times" w:hAnsi="Times" w:cs="Times New Roman"/>
                <w:sz w:val="22"/>
                <w:szCs w:val="22"/>
              </w:rPr>
              <w:fldChar w:fldCharType="end"/>
            </w:r>
          </w:p>
        </w:tc>
        <w:tc>
          <w:tcPr>
            <w:tcW w:w="1474" w:type="dxa"/>
            <w:vAlign w:val="center"/>
          </w:tcPr>
          <w:p w14:paraId="0BE1A6A7"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6AC31494"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58F96FA5"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743CECC6"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60544DFB"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1D407F4F"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4E60CD78" w14:textId="77777777" w:rsidR="007C2CA2" w:rsidRPr="009B24F6"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9B24F6">
              <w:rPr>
                <w:rFonts w:ascii="Times" w:hAnsi="Times" w:cs="Times New Roman"/>
                <w:sz w:val="22"/>
                <w:szCs w:val="22"/>
              </w:rPr>
              <w:t>LOW</w:t>
            </w:r>
          </w:p>
        </w:tc>
        <w:tc>
          <w:tcPr>
            <w:tcW w:w="1474" w:type="dxa"/>
            <w:vAlign w:val="center"/>
          </w:tcPr>
          <w:p w14:paraId="72B75147" w14:textId="77777777" w:rsidR="007C2CA2" w:rsidRPr="0040721D" w:rsidRDefault="00D94AB8"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Pr>
                <w:rFonts w:ascii="Times" w:hAnsi="Times" w:cs="Times New Roman"/>
                <w:sz w:val="22"/>
                <w:szCs w:val="22"/>
              </w:rPr>
              <w:t>LOW</w:t>
            </w:r>
          </w:p>
        </w:tc>
      </w:tr>
      <w:tr w:rsidR="007C2CA2" w:rsidRPr="00C256A7" w14:paraId="14FF9B0C" w14:textId="77777777" w:rsidTr="00D94AB8">
        <w:trPr>
          <w:trHeight w:val="765"/>
        </w:trPr>
        <w:tc>
          <w:tcPr>
            <w:cnfStyle w:val="001000000000" w:firstRow="0" w:lastRow="0" w:firstColumn="1" w:lastColumn="0" w:oddVBand="0" w:evenVBand="0" w:oddHBand="0" w:evenHBand="0" w:firstRowFirstColumn="0" w:firstRowLastColumn="0" w:lastRowFirstColumn="0" w:lastRowLastColumn="0"/>
            <w:tcW w:w="1400" w:type="dxa"/>
            <w:vAlign w:val="center"/>
          </w:tcPr>
          <w:p w14:paraId="4AEDCCDF" w14:textId="77777777" w:rsidR="007C2CA2" w:rsidRPr="00C256A7" w:rsidRDefault="007C2CA2" w:rsidP="00FF2887">
            <w:pPr>
              <w:spacing w:line="240" w:lineRule="exact"/>
              <w:jc w:val="center"/>
              <w:rPr>
                <w:rFonts w:ascii="Times" w:hAnsi="Times" w:cs="Times New Roman"/>
                <w:sz w:val="22"/>
                <w:szCs w:val="22"/>
              </w:rPr>
            </w:pPr>
            <w:r w:rsidRPr="00C256A7">
              <w:rPr>
                <w:rFonts w:ascii="Times" w:hAnsi="Times" w:cs="Times New Roman"/>
                <w:sz w:val="22"/>
                <w:szCs w:val="22"/>
              </w:rPr>
              <w:t>EVERBIO II</w:t>
            </w:r>
            <w:r w:rsidR="00FF2887">
              <w:rPr>
                <w:rFonts w:ascii="Times" w:hAnsi="Times" w:cs="Times New Roman"/>
                <w:sz w:val="22"/>
                <w:szCs w:val="22"/>
              </w:rPr>
              <w:fldChar w:fldCharType="begin">
                <w:fldData xml:space="preserve">PEVuZE5vdGU+PENpdGU+PEF1dGhvcj5QdXJpY2VsPC9BdXRob3I+PFllYXI+MjAxNTwvWWVhcj48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Z2Ugb2YgQ2FyZGlvbG9neTwvZnVsbC10aXRsZT48L2FsdC1wZXJpb2RpY2FsPjxwYWdlcz43OTEt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</w:fldData>
              </w:fldChar>
            </w:r>
            <w:r w:rsidR="00FF2887">
              <w:rPr>
                <w:rFonts w:ascii="Times" w:hAnsi="Times" w:cs="Times New Roman"/>
                <w:sz w:val="22"/>
                <w:szCs w:val="22"/>
              </w:rPr>
              <w:instrText xml:space="preserve"> ADDIN EN.CITE </w:instrText>
            </w:r>
            <w:r w:rsidR="00FF2887">
              <w:rPr>
                <w:rFonts w:ascii="Times" w:hAnsi="Times" w:cs="Times New Roman"/>
                <w:sz w:val="22"/>
                <w:szCs w:val="22"/>
              </w:rPr>
              <w:fldChar w:fldCharType="begin">
                <w:fldData xml:space="preserve">PEVuZE5vdGU+PENpdGU+PEF1dGhvcj5QdXJpY2VsPC9BdXRob3I+PFllYXI+MjAxNTwvWWVhcj48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Z2Ugb2YgQ2FyZGlvbG9neTwvZnVsbC10aXRsZT48L2FsdC1wZXJpb2RpY2FsPjxwYWdlcz43OTEt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</w:fldData>
              </w:fldChar>
            </w:r>
            <w:r w:rsidR="00FF2887">
              <w:rPr>
                <w:rFonts w:ascii="Times" w:hAnsi="Times" w:cs="Times New Roman"/>
                <w:sz w:val="22"/>
                <w:szCs w:val="22"/>
              </w:rPr>
              <w:instrText xml:space="preserve"> ADDIN EN.CITE.DATA  </w:instrText>
            </w:r>
            <w:r w:rsidR="00FF2887">
              <w:rPr>
                <w:rFonts w:ascii="Times" w:hAnsi="Times" w:cs="Times New Roman"/>
                <w:sz w:val="22"/>
                <w:szCs w:val="22"/>
              </w:rPr>
            </w:r>
            <w:r w:rsidR="00FF2887">
              <w:rPr>
                <w:rFonts w:ascii="Times" w:hAnsi="Times" w:cs="Times New Roman"/>
                <w:sz w:val="22"/>
                <w:szCs w:val="22"/>
              </w:rPr>
              <w:fldChar w:fldCharType="end"/>
            </w:r>
            <w:r w:rsidR="00FF2887">
              <w:rPr>
                <w:rFonts w:ascii="Times" w:hAnsi="Times" w:cs="Times New Roman"/>
                <w:sz w:val="22"/>
                <w:szCs w:val="22"/>
              </w:rPr>
              <w:fldChar w:fldCharType="separate"/>
            </w:r>
            <w:r w:rsidR="00FF2887" w:rsidRPr="00FF2887">
              <w:rPr>
                <w:rFonts w:ascii="Times" w:hAnsi="Times" w:cs="Times New Roman"/>
                <w:noProof/>
                <w:sz w:val="22"/>
                <w:szCs w:val="22"/>
                <w:vertAlign w:val="superscript"/>
              </w:rPr>
              <w:t>10, 11</w:t>
            </w:r>
            <w:r w:rsidR="00FF2887">
              <w:rPr>
                <w:rFonts w:ascii="Times" w:hAnsi="Times" w:cs="Times New Roman"/>
                <w:sz w:val="22"/>
                <w:szCs w:val="22"/>
              </w:rPr>
              <w:fldChar w:fldCharType="end"/>
            </w:r>
          </w:p>
        </w:tc>
        <w:tc>
          <w:tcPr>
            <w:tcW w:w="1474" w:type="dxa"/>
            <w:vAlign w:val="center"/>
          </w:tcPr>
          <w:p w14:paraId="1FD9638D"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71CCD835"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5A8F6E1A"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4B7FB73B"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7DA53FD3"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478E8959"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40721D">
              <w:rPr>
                <w:rFonts w:ascii="Times" w:hAnsi="Times" w:cs="Times New Roman"/>
                <w:sz w:val="22"/>
                <w:szCs w:val="22"/>
              </w:rPr>
              <w:t>HIGH</w:t>
            </w:r>
          </w:p>
        </w:tc>
        <w:tc>
          <w:tcPr>
            <w:tcW w:w="1474" w:type="dxa"/>
            <w:vAlign w:val="center"/>
          </w:tcPr>
          <w:p w14:paraId="4237F35F" w14:textId="77777777" w:rsidR="007C2CA2" w:rsidRPr="00C256A7" w:rsidRDefault="007C2CA2"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sidRPr="00C256A7">
              <w:rPr>
                <w:rFonts w:ascii="Times" w:hAnsi="Times" w:cs="Times New Roman"/>
                <w:sz w:val="22"/>
                <w:szCs w:val="22"/>
              </w:rPr>
              <w:t>LOW</w:t>
            </w:r>
          </w:p>
        </w:tc>
        <w:tc>
          <w:tcPr>
            <w:tcW w:w="1474" w:type="dxa"/>
            <w:vAlign w:val="center"/>
          </w:tcPr>
          <w:p w14:paraId="77806DC2" w14:textId="77777777" w:rsidR="007C2CA2" w:rsidRPr="0040721D" w:rsidRDefault="00D94AB8" w:rsidP="00D94AB8">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2"/>
                <w:szCs w:val="22"/>
              </w:rPr>
            </w:pPr>
            <w:r>
              <w:rPr>
                <w:rFonts w:ascii="Times" w:hAnsi="Times" w:cs="Times New Roman"/>
                <w:sz w:val="22"/>
                <w:szCs w:val="22"/>
              </w:rPr>
              <w:t>LOW</w:t>
            </w:r>
          </w:p>
        </w:tc>
      </w:tr>
    </w:tbl>
    <w:p w14:paraId="2CEBE0AB" w14:textId="77777777" w:rsidR="007C2CA2" w:rsidRDefault="007C2CA2" w:rsidP="007C2CA2">
      <w:pPr>
        <w:jc w:val="center"/>
        <w:rPr>
          <w:b/>
        </w:rPr>
      </w:pPr>
    </w:p>
    <w:p w14:paraId="7016DAA2" w14:textId="77777777" w:rsidR="00D94AB8" w:rsidRDefault="00D94AB8" w:rsidP="00D94AB8">
      <w:pPr>
        <w:spacing w:line="480" w:lineRule="auto"/>
        <w:jc w:val="both"/>
        <w:rPr>
          <w:rFonts w:ascii="Times" w:hAnsi="Times" w:cs="Times New Roman"/>
          <w:sz w:val="22"/>
          <w:szCs w:val="22"/>
        </w:rPr>
      </w:pPr>
      <w:r>
        <w:rPr>
          <w:rFonts w:ascii="Times" w:hAnsi="Times" w:cs="Times New Roman"/>
          <w:noProof/>
          <w:sz w:val="22"/>
          <w:szCs w:val="22"/>
        </w:rPr>
        <w:t xml:space="preserve">The risk of bias </w:t>
      </w:r>
      <w:r w:rsidRPr="0040721D">
        <w:rPr>
          <w:rFonts w:ascii="Times" w:hAnsi="Times" w:cs="Times New Roman"/>
          <w:noProof/>
          <w:sz w:val="22"/>
          <w:szCs w:val="22"/>
        </w:rPr>
        <w:t xml:space="preserve">was </w:t>
      </w:r>
      <w:r>
        <w:rPr>
          <w:rFonts w:ascii="Times" w:hAnsi="Times" w:cs="Times New Roman"/>
          <w:noProof/>
          <w:sz w:val="22"/>
          <w:szCs w:val="22"/>
        </w:rPr>
        <w:t xml:space="preserve">assessed according to </w:t>
      </w:r>
      <w:r w:rsidRPr="008C7558">
        <w:rPr>
          <w:rFonts w:ascii="Times" w:hAnsi="Times"/>
          <w:sz w:val="22"/>
          <w:szCs w:val="22"/>
        </w:rPr>
        <w:t xml:space="preserve">Cochrane Collaboration’s </w:t>
      </w:r>
      <w:r>
        <w:rPr>
          <w:rFonts w:ascii="Times" w:hAnsi="Times"/>
          <w:sz w:val="22"/>
          <w:szCs w:val="22"/>
        </w:rPr>
        <w:t xml:space="preserve">handbook. For the assessment of </w:t>
      </w:r>
      <w:r w:rsidRPr="00C256A7">
        <w:rPr>
          <w:rFonts w:ascii="Times" w:hAnsi="Times" w:cs="Times New Roman"/>
          <w:sz w:val="22"/>
          <w:szCs w:val="22"/>
        </w:rPr>
        <w:t>selection bias</w:t>
      </w:r>
      <w:r>
        <w:rPr>
          <w:rFonts w:ascii="Times" w:hAnsi="Times" w:cs="Times New Roman"/>
          <w:sz w:val="22"/>
          <w:szCs w:val="22"/>
        </w:rPr>
        <w:t xml:space="preserve">, assessing </w:t>
      </w:r>
      <w:r>
        <w:rPr>
          <w:rFonts w:ascii="Times" w:hAnsi="Times"/>
          <w:sz w:val="22"/>
          <w:szCs w:val="22"/>
        </w:rPr>
        <w:t xml:space="preserve">the </w:t>
      </w:r>
      <w:r>
        <w:rPr>
          <w:rFonts w:ascii="Times" w:hAnsi="Times" w:cs="Times New Roman"/>
          <w:sz w:val="22"/>
          <w:szCs w:val="22"/>
        </w:rPr>
        <w:t xml:space="preserve">random sequence generation, </w:t>
      </w:r>
      <w:r w:rsidRPr="008F0DC9">
        <w:rPr>
          <w:rFonts w:ascii="Times" w:hAnsi="Times" w:cs="Times New Roman"/>
          <w:sz w:val="22"/>
          <w:szCs w:val="22"/>
        </w:rPr>
        <w:t xml:space="preserve">the method used to generate the allocation sequence </w:t>
      </w:r>
      <w:r w:rsidRPr="0040721D">
        <w:rPr>
          <w:rFonts w:ascii="Times" w:hAnsi="Times" w:cs="Times New Roman"/>
          <w:noProof/>
          <w:sz w:val="22"/>
          <w:szCs w:val="22"/>
        </w:rPr>
        <w:t>was assessed</w:t>
      </w:r>
      <w:r>
        <w:rPr>
          <w:rFonts w:ascii="Times" w:hAnsi="Times" w:cs="Times New Roman"/>
          <w:sz w:val="22"/>
          <w:szCs w:val="22"/>
        </w:rPr>
        <w:t xml:space="preserve">. It </w:t>
      </w:r>
      <w:r w:rsidRPr="0040721D">
        <w:rPr>
          <w:rFonts w:ascii="Times" w:hAnsi="Times" w:cs="Times New Roman"/>
          <w:noProof/>
          <w:sz w:val="22"/>
          <w:szCs w:val="22"/>
        </w:rPr>
        <w:t>was described</w:t>
      </w:r>
      <w:r>
        <w:rPr>
          <w:rFonts w:ascii="Times" w:hAnsi="Times" w:cs="Times New Roman"/>
          <w:sz w:val="22"/>
          <w:szCs w:val="22"/>
        </w:rPr>
        <w:t xml:space="preserve"> in detail in all </w:t>
      </w:r>
      <w:r w:rsidRPr="0040721D">
        <w:rPr>
          <w:rFonts w:ascii="Times" w:hAnsi="Times" w:cs="Times New Roman"/>
          <w:noProof/>
          <w:sz w:val="22"/>
          <w:szCs w:val="22"/>
        </w:rPr>
        <w:t>publications</w:t>
      </w:r>
      <w:r>
        <w:rPr>
          <w:rFonts w:ascii="Times" w:hAnsi="Times" w:cs="Times New Roman"/>
          <w:noProof/>
          <w:sz w:val="22"/>
          <w:szCs w:val="22"/>
        </w:rPr>
        <w:t>,</w:t>
      </w:r>
      <w:r>
        <w:rPr>
          <w:rFonts w:ascii="Times" w:hAnsi="Times" w:cs="Times New Roman"/>
          <w:sz w:val="22"/>
          <w:szCs w:val="22"/>
        </w:rPr>
        <w:t xml:space="preserve"> and it</w:t>
      </w:r>
      <w:r w:rsidRPr="008F0DC9">
        <w:rPr>
          <w:rFonts w:ascii="Times" w:hAnsi="Times" w:cs="Times New Roman"/>
          <w:sz w:val="22"/>
          <w:szCs w:val="22"/>
        </w:rPr>
        <w:t xml:space="preserve"> produce</w:t>
      </w:r>
      <w:r>
        <w:rPr>
          <w:rFonts w:ascii="Times" w:hAnsi="Times" w:cs="Times New Roman"/>
          <w:sz w:val="22"/>
          <w:szCs w:val="22"/>
        </w:rPr>
        <w:t>d</w:t>
      </w:r>
      <w:r w:rsidRPr="008F0DC9">
        <w:rPr>
          <w:rFonts w:ascii="Times" w:hAnsi="Times" w:cs="Times New Roman"/>
          <w:sz w:val="22"/>
          <w:szCs w:val="22"/>
        </w:rPr>
        <w:t xml:space="preserve"> comparable groups</w:t>
      </w:r>
      <w:r>
        <w:rPr>
          <w:rFonts w:ascii="Times" w:hAnsi="Times" w:cs="Times New Roman"/>
          <w:sz w:val="22"/>
          <w:szCs w:val="22"/>
        </w:rPr>
        <w:t xml:space="preserve">. Therefore, low risk of bias </w:t>
      </w:r>
      <w:r w:rsidRPr="0040721D">
        <w:rPr>
          <w:rFonts w:ascii="Times" w:hAnsi="Times" w:cs="Times New Roman"/>
          <w:noProof/>
          <w:sz w:val="22"/>
          <w:szCs w:val="22"/>
        </w:rPr>
        <w:t>was ascribed</w:t>
      </w:r>
      <w:r>
        <w:rPr>
          <w:rFonts w:ascii="Times" w:hAnsi="Times" w:cs="Times New Roman"/>
          <w:sz w:val="22"/>
          <w:szCs w:val="22"/>
        </w:rPr>
        <w:t xml:space="preserve"> in all RCTs</w:t>
      </w:r>
      <w:r w:rsidRPr="008F0DC9">
        <w:rPr>
          <w:rFonts w:ascii="Times" w:hAnsi="Times" w:cs="Times New Roman"/>
          <w:sz w:val="22"/>
          <w:szCs w:val="22"/>
        </w:rPr>
        <w:t>.</w:t>
      </w:r>
      <w:r>
        <w:rPr>
          <w:rFonts w:ascii="Times" w:hAnsi="Times" w:cs="Times New Roman"/>
          <w:sz w:val="22"/>
          <w:szCs w:val="22"/>
        </w:rPr>
        <w:t xml:space="preserve"> For the </w:t>
      </w:r>
      <w:r w:rsidRPr="007C72E3">
        <w:rPr>
          <w:rFonts w:ascii="Times" w:hAnsi="Times" w:cs="Times New Roman"/>
          <w:sz w:val="22"/>
          <w:szCs w:val="22"/>
        </w:rPr>
        <w:t>allocation sequence concealment</w:t>
      </w:r>
      <w:r>
        <w:rPr>
          <w:rFonts w:ascii="Times" w:hAnsi="Times" w:cs="Times New Roman"/>
          <w:sz w:val="22"/>
          <w:szCs w:val="22"/>
        </w:rPr>
        <w:t>, studies protocols prevented</w:t>
      </w:r>
      <w:r w:rsidRPr="007C72E3">
        <w:rPr>
          <w:rFonts w:ascii="Times" w:hAnsi="Times" w:cs="Times New Roman"/>
          <w:sz w:val="22"/>
          <w:szCs w:val="22"/>
        </w:rPr>
        <w:t xml:space="preserve"> foreknowledge of the forthcoming allocations.</w:t>
      </w:r>
      <w:r>
        <w:rPr>
          <w:rFonts w:ascii="Times" w:hAnsi="Times" w:cs="Times New Roman"/>
          <w:sz w:val="22"/>
          <w:szCs w:val="22"/>
        </w:rPr>
        <w:t xml:space="preserve"> Therefore, all trials included in this meta-analysis showed low risk of selection bias. Regarding the performance bias, where measures used</w:t>
      </w:r>
      <w:r w:rsidRPr="008F0DC9">
        <w:rPr>
          <w:rFonts w:ascii="Times" w:hAnsi="Times" w:cs="Times New Roman"/>
          <w:sz w:val="22"/>
          <w:szCs w:val="22"/>
        </w:rPr>
        <w:t xml:space="preserve"> to blind study participants and personnel from knowledge of which intervention a </w:t>
      </w:r>
      <w:r w:rsidRPr="008F0DC9">
        <w:rPr>
          <w:rFonts w:ascii="Times" w:hAnsi="Times" w:cs="Times New Roman"/>
          <w:sz w:val="22"/>
          <w:szCs w:val="22"/>
        </w:rPr>
        <w:lastRenderedPageBreak/>
        <w:t>participant received</w:t>
      </w:r>
      <w:r>
        <w:rPr>
          <w:rFonts w:ascii="Times" w:hAnsi="Times" w:cs="Times New Roman"/>
          <w:sz w:val="22"/>
          <w:szCs w:val="22"/>
        </w:rPr>
        <w:t xml:space="preserve"> </w:t>
      </w:r>
      <w:r w:rsidRPr="0040721D">
        <w:rPr>
          <w:rFonts w:ascii="Times" w:hAnsi="Times" w:cs="Times New Roman"/>
          <w:noProof/>
          <w:sz w:val="22"/>
          <w:szCs w:val="22"/>
        </w:rPr>
        <w:t>are assessed</w:t>
      </w:r>
      <w:r>
        <w:rPr>
          <w:rFonts w:ascii="Times" w:hAnsi="Times" w:cs="Times New Roman"/>
          <w:sz w:val="22"/>
          <w:szCs w:val="22"/>
        </w:rPr>
        <w:t xml:space="preserve">. A high risk of bias was ascribed, </w:t>
      </w:r>
      <w:r w:rsidRPr="0040721D">
        <w:rPr>
          <w:rFonts w:ascii="Times" w:hAnsi="Times" w:cs="Times New Roman"/>
          <w:noProof/>
          <w:sz w:val="22"/>
          <w:szCs w:val="22"/>
        </w:rPr>
        <w:t>due to the fact that</w:t>
      </w:r>
      <w:r>
        <w:rPr>
          <w:rFonts w:ascii="Times" w:hAnsi="Times" w:cs="Times New Roman"/>
          <w:sz w:val="22"/>
          <w:szCs w:val="22"/>
        </w:rPr>
        <w:t xml:space="preserve"> all studies </w:t>
      </w:r>
      <w:r w:rsidRPr="0040721D">
        <w:rPr>
          <w:rFonts w:ascii="Times" w:hAnsi="Times" w:cs="Times New Roman"/>
          <w:noProof/>
          <w:sz w:val="22"/>
          <w:szCs w:val="22"/>
        </w:rPr>
        <w:t>were designed</w:t>
      </w:r>
      <w:r>
        <w:rPr>
          <w:rFonts w:ascii="Times" w:hAnsi="Times" w:cs="Times New Roman"/>
          <w:sz w:val="22"/>
          <w:szCs w:val="22"/>
        </w:rPr>
        <w:t xml:space="preserve"> as open-label trials. Concerning the b</w:t>
      </w:r>
      <w:r w:rsidRPr="00AD22FC">
        <w:rPr>
          <w:rFonts w:ascii="Times" w:hAnsi="Times" w:cs="Times New Roman"/>
          <w:sz w:val="22"/>
          <w:szCs w:val="22"/>
        </w:rPr>
        <w:t>linding of outcome assessment</w:t>
      </w:r>
      <w:r>
        <w:rPr>
          <w:rFonts w:ascii="Times" w:hAnsi="Times" w:cs="Times New Roman"/>
          <w:sz w:val="22"/>
          <w:szCs w:val="22"/>
        </w:rPr>
        <w:t xml:space="preserve">, it was graded as low since the outcomes of interest were clinical events (i.e., myocardial infarction, new percutaneous coronary intervention, cardiac death, etc.) which are objectives and </w:t>
      </w:r>
      <w:r w:rsidRPr="0040721D">
        <w:rPr>
          <w:rFonts w:ascii="Times" w:hAnsi="Times" w:cs="Times New Roman"/>
          <w:noProof/>
          <w:sz w:val="22"/>
          <w:szCs w:val="22"/>
        </w:rPr>
        <w:t>well</w:t>
      </w:r>
      <w:r>
        <w:rPr>
          <w:rFonts w:ascii="Times" w:hAnsi="Times" w:cs="Times New Roman"/>
          <w:noProof/>
          <w:sz w:val="22"/>
          <w:szCs w:val="22"/>
        </w:rPr>
        <w:t>-</w:t>
      </w:r>
      <w:r w:rsidRPr="0040721D">
        <w:rPr>
          <w:rFonts w:ascii="Times" w:hAnsi="Times" w:cs="Times New Roman"/>
          <w:noProof/>
          <w:sz w:val="22"/>
          <w:szCs w:val="22"/>
        </w:rPr>
        <w:t>defined</w:t>
      </w:r>
      <w:r>
        <w:rPr>
          <w:rFonts w:ascii="Times" w:hAnsi="Times" w:cs="Times New Roman"/>
          <w:sz w:val="22"/>
          <w:szCs w:val="22"/>
        </w:rPr>
        <w:t xml:space="preserve"> </w:t>
      </w:r>
      <w:r w:rsidRPr="0040721D">
        <w:rPr>
          <w:rFonts w:ascii="Times" w:hAnsi="Times" w:cs="Times New Roman"/>
          <w:noProof/>
          <w:sz w:val="22"/>
          <w:szCs w:val="22"/>
        </w:rPr>
        <w:t>end-points</w:t>
      </w:r>
      <w:r>
        <w:rPr>
          <w:rFonts w:ascii="Times" w:hAnsi="Times" w:cs="Times New Roman"/>
          <w:sz w:val="22"/>
          <w:szCs w:val="22"/>
        </w:rPr>
        <w:t xml:space="preserve">. The attrition bias also was low given that clinical follow-up data at two years </w:t>
      </w:r>
      <w:r>
        <w:rPr>
          <w:rFonts w:ascii="Times" w:hAnsi="Times"/>
          <w:sz w:val="22"/>
          <w:szCs w:val="22"/>
        </w:rPr>
        <w:t xml:space="preserve">was available in 95% (n=1642) of the population (94% [950/1015] Absorb BVS vs. 97% [692/715] EES). Also, the total the number of interventions was the same of the total number of participant included. Regarding the selective reporting of outcomes, all trials were consistent in reporting the primary and secondary </w:t>
      </w:r>
      <w:r w:rsidRPr="0040721D">
        <w:rPr>
          <w:rFonts w:ascii="Times" w:hAnsi="Times"/>
          <w:noProof/>
          <w:sz w:val="22"/>
          <w:szCs w:val="22"/>
        </w:rPr>
        <w:t>end-point</w:t>
      </w:r>
      <w:r>
        <w:rPr>
          <w:rFonts w:ascii="Times" w:hAnsi="Times"/>
          <w:sz w:val="22"/>
          <w:szCs w:val="22"/>
        </w:rPr>
        <w:t xml:space="preserve"> according to the Academic Research Consortium. </w:t>
      </w:r>
      <w:r w:rsidR="00FF2887">
        <w:rPr>
          <w:rFonts w:ascii="Times" w:hAnsi="Times"/>
          <w:sz w:val="22"/>
          <w:szCs w:val="22"/>
        </w:rPr>
        <w:fldChar w:fldCharType="begin">
          <w:fldData xml:space="preserve">PEVuZE5vdGU+PENpdGU+PEF1dGhvcj5DdXRsaXA8L0F1dGhvcj48WWVhcj4yMDA3PC9ZZWFyPjxS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PGFiYnItMT5DaXJjdWxhdGlvbjwvYWJici0xPjwvYWx0LXBlcmlvZGljYWw+PHBhZ2VzPjIzNDQt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</w:fldData>
        </w:fldChar>
      </w:r>
      <w:r w:rsidR="00FF2887">
        <w:rPr>
          <w:rFonts w:ascii="Times" w:hAnsi="Times"/>
          <w:sz w:val="22"/>
          <w:szCs w:val="22"/>
        </w:rPr>
        <w:instrText xml:space="preserve"> ADDIN EN.CITE </w:instrText>
      </w:r>
      <w:r w:rsidR="00FF2887">
        <w:rPr>
          <w:rFonts w:ascii="Times" w:hAnsi="Times"/>
          <w:sz w:val="22"/>
          <w:szCs w:val="22"/>
        </w:rPr>
        <w:fldChar w:fldCharType="begin">
          <w:fldData xml:space="preserve">PEVuZE5vdGU+PENpdGU+PEF1dGhvcj5DdXRsaXA8L0F1dGhvcj48WWVhcj4yMDA3PC9ZZWFyPjxS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PGFiYnItMT5DaXJjdWxhdGlvbjwvYWJici0xPjwvYWx0LXBlcmlvZGljYWw+PHBhZ2VzPjIzNDQt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</w:fldData>
        </w:fldChar>
      </w:r>
      <w:r w:rsidR="00FF2887">
        <w:rPr>
          <w:rFonts w:ascii="Times" w:hAnsi="Times"/>
          <w:sz w:val="22"/>
          <w:szCs w:val="22"/>
        </w:rPr>
        <w:instrText xml:space="preserve"> ADDIN EN.CITE.DATA </w:instrText>
      </w:r>
      <w:r w:rsidR="00FF2887">
        <w:rPr>
          <w:rFonts w:ascii="Times" w:hAnsi="Times"/>
          <w:sz w:val="22"/>
          <w:szCs w:val="22"/>
        </w:rPr>
      </w:r>
      <w:r w:rsidR="00FF2887">
        <w:rPr>
          <w:rFonts w:ascii="Times" w:hAnsi="Times"/>
          <w:sz w:val="22"/>
          <w:szCs w:val="22"/>
        </w:rPr>
        <w:fldChar w:fldCharType="end"/>
      </w:r>
      <w:r w:rsidR="00FF2887">
        <w:rPr>
          <w:rFonts w:ascii="Times" w:hAnsi="Times"/>
          <w:sz w:val="22"/>
          <w:szCs w:val="22"/>
        </w:rPr>
        <w:fldChar w:fldCharType="separate"/>
      </w:r>
      <w:r w:rsidR="00FF2887" w:rsidRPr="00FF2887">
        <w:rPr>
          <w:rFonts w:ascii="Times" w:hAnsi="Times"/>
          <w:noProof/>
          <w:sz w:val="22"/>
          <w:szCs w:val="22"/>
          <w:vertAlign w:val="superscript"/>
        </w:rPr>
        <w:t>12</w:t>
      </w:r>
      <w:r w:rsidR="00FF2887">
        <w:rPr>
          <w:rFonts w:ascii="Times" w:hAnsi="Times"/>
          <w:sz w:val="22"/>
          <w:szCs w:val="22"/>
        </w:rPr>
        <w:fldChar w:fldCharType="end"/>
      </w:r>
      <w:r>
        <w:rPr>
          <w:rFonts w:ascii="Times" w:hAnsi="Times"/>
          <w:sz w:val="22"/>
          <w:szCs w:val="22"/>
        </w:rPr>
        <w:t xml:space="preserve">Nevertheless, </w:t>
      </w:r>
      <w:r w:rsidRPr="0040721D">
        <w:rPr>
          <w:rFonts w:ascii="Times" w:hAnsi="Times"/>
          <w:noProof/>
          <w:sz w:val="22"/>
          <w:szCs w:val="22"/>
        </w:rPr>
        <w:t>due to the fact that</w:t>
      </w:r>
      <w:r>
        <w:rPr>
          <w:rFonts w:ascii="Times" w:hAnsi="Times"/>
          <w:noProof/>
          <w:sz w:val="22"/>
          <w:szCs w:val="22"/>
        </w:rPr>
        <w:t xml:space="preserve"> </w:t>
      </w:r>
      <w:r>
        <w:rPr>
          <w:rFonts w:ascii="Times" w:hAnsi="Times"/>
          <w:sz w:val="22"/>
          <w:szCs w:val="22"/>
        </w:rPr>
        <w:t xml:space="preserve">the long-term outcomes of three studies </w:t>
      </w:r>
      <w:r w:rsidRPr="0040721D">
        <w:rPr>
          <w:rFonts w:ascii="Times" w:hAnsi="Times"/>
          <w:noProof/>
          <w:sz w:val="22"/>
          <w:szCs w:val="22"/>
        </w:rPr>
        <w:t>w</w:t>
      </w:r>
      <w:r>
        <w:rPr>
          <w:rFonts w:ascii="Times" w:hAnsi="Times"/>
          <w:noProof/>
          <w:sz w:val="22"/>
          <w:szCs w:val="22"/>
        </w:rPr>
        <w:t>ere</w:t>
      </w:r>
      <w:r>
        <w:rPr>
          <w:rFonts w:ascii="Times" w:hAnsi="Times"/>
          <w:sz w:val="22"/>
          <w:szCs w:val="22"/>
        </w:rPr>
        <w:t xml:space="preserve"> assessed in </w:t>
      </w:r>
      <w:proofErr w:type="gramStart"/>
      <w:r>
        <w:rPr>
          <w:rFonts w:ascii="Times" w:hAnsi="Times"/>
          <w:sz w:val="22"/>
          <w:szCs w:val="22"/>
        </w:rPr>
        <w:t>a</w:t>
      </w:r>
      <w:proofErr w:type="gramEnd"/>
      <w:r>
        <w:rPr>
          <w:rFonts w:ascii="Times" w:hAnsi="Times"/>
          <w:sz w:val="22"/>
          <w:szCs w:val="22"/>
        </w:rPr>
        <w:t xml:space="preserve"> abstracts format a high risk of bias was attributed to these studies.    </w:t>
      </w:r>
    </w:p>
    <w:p w14:paraId="37CE62E0" w14:textId="77777777" w:rsidR="007C2CA2" w:rsidRDefault="007C2CA2" w:rsidP="007C2CA2">
      <w:pPr>
        <w:jc w:val="center"/>
        <w:rPr>
          <w:b/>
        </w:rPr>
      </w:pPr>
    </w:p>
    <w:p w14:paraId="03B4061E" w14:textId="77777777" w:rsidR="007C2CA2" w:rsidRDefault="007C2CA2" w:rsidP="007C2CA2">
      <w:pPr>
        <w:jc w:val="center"/>
        <w:rPr>
          <w:b/>
        </w:rPr>
      </w:pPr>
    </w:p>
    <w:p w14:paraId="2C5B5F1A" w14:textId="77777777" w:rsidR="007C2CA2" w:rsidRDefault="007C2CA2" w:rsidP="007C2CA2">
      <w:pPr>
        <w:jc w:val="center"/>
        <w:rPr>
          <w:b/>
        </w:rPr>
      </w:pPr>
    </w:p>
    <w:p w14:paraId="485C36BF" w14:textId="77777777" w:rsidR="007C2CA2" w:rsidRDefault="007C2CA2" w:rsidP="007C2CA2">
      <w:pPr>
        <w:jc w:val="center"/>
        <w:rPr>
          <w:b/>
        </w:rPr>
      </w:pPr>
    </w:p>
    <w:p w14:paraId="14AD101C" w14:textId="77777777" w:rsidR="007C2CA2" w:rsidRDefault="007C2CA2" w:rsidP="007C2CA2">
      <w:pPr>
        <w:jc w:val="center"/>
        <w:rPr>
          <w:b/>
        </w:rPr>
      </w:pPr>
    </w:p>
    <w:p w14:paraId="4E4FCA07" w14:textId="77777777" w:rsidR="007C2CA2" w:rsidRDefault="007C2CA2" w:rsidP="007C2CA2">
      <w:pPr>
        <w:jc w:val="center"/>
        <w:rPr>
          <w:b/>
        </w:rPr>
      </w:pPr>
    </w:p>
    <w:p w14:paraId="66064FCC" w14:textId="77777777" w:rsidR="007C2CA2" w:rsidRDefault="007C2CA2" w:rsidP="007C2CA2">
      <w:pPr>
        <w:jc w:val="center"/>
        <w:rPr>
          <w:b/>
        </w:rPr>
      </w:pPr>
    </w:p>
    <w:p w14:paraId="1B303C79" w14:textId="77777777" w:rsidR="00D94AB8" w:rsidRDefault="00D94AB8" w:rsidP="007C2CA2">
      <w:pPr>
        <w:jc w:val="center"/>
        <w:rPr>
          <w:b/>
        </w:rPr>
      </w:pPr>
    </w:p>
    <w:p w14:paraId="248CAEFF" w14:textId="77777777" w:rsidR="00D94AB8" w:rsidRDefault="00D94AB8" w:rsidP="007C2CA2">
      <w:pPr>
        <w:jc w:val="center"/>
        <w:rPr>
          <w:b/>
        </w:rPr>
      </w:pPr>
    </w:p>
    <w:p w14:paraId="44223997" w14:textId="77777777" w:rsidR="00D94AB8" w:rsidRDefault="00D94AB8" w:rsidP="007C2CA2">
      <w:pPr>
        <w:jc w:val="center"/>
        <w:rPr>
          <w:b/>
        </w:rPr>
      </w:pPr>
    </w:p>
    <w:p w14:paraId="70081E3C" w14:textId="77777777" w:rsidR="00D94AB8" w:rsidRDefault="00D94AB8" w:rsidP="007C2CA2">
      <w:pPr>
        <w:jc w:val="center"/>
        <w:rPr>
          <w:b/>
        </w:rPr>
      </w:pPr>
    </w:p>
    <w:p w14:paraId="027CCF79" w14:textId="77777777" w:rsidR="00D94AB8" w:rsidRDefault="00D94AB8" w:rsidP="007C2CA2">
      <w:pPr>
        <w:jc w:val="center"/>
        <w:rPr>
          <w:b/>
        </w:rPr>
      </w:pPr>
    </w:p>
    <w:p w14:paraId="09300930" w14:textId="77777777" w:rsidR="00D94AB8" w:rsidRDefault="00D94AB8" w:rsidP="007C2CA2">
      <w:pPr>
        <w:jc w:val="center"/>
        <w:rPr>
          <w:b/>
        </w:rPr>
      </w:pPr>
    </w:p>
    <w:p w14:paraId="12DD1AB5" w14:textId="77777777" w:rsidR="00D94AB8" w:rsidRDefault="00D94AB8" w:rsidP="007C2CA2">
      <w:pPr>
        <w:jc w:val="center"/>
        <w:rPr>
          <w:b/>
        </w:rPr>
      </w:pPr>
    </w:p>
    <w:p w14:paraId="475658ED" w14:textId="77777777" w:rsidR="00D94AB8" w:rsidRDefault="00D94AB8" w:rsidP="007C2CA2">
      <w:pPr>
        <w:jc w:val="center"/>
        <w:rPr>
          <w:b/>
        </w:rPr>
      </w:pPr>
    </w:p>
    <w:p w14:paraId="569E5C1E" w14:textId="77777777" w:rsidR="00D94AB8" w:rsidRDefault="00D94AB8" w:rsidP="007C2CA2">
      <w:pPr>
        <w:jc w:val="center"/>
        <w:rPr>
          <w:b/>
        </w:rPr>
      </w:pPr>
    </w:p>
    <w:p w14:paraId="1440CF28" w14:textId="77777777" w:rsidR="00D94AB8" w:rsidRDefault="00D94AB8" w:rsidP="007C2CA2">
      <w:pPr>
        <w:jc w:val="center"/>
        <w:rPr>
          <w:b/>
        </w:rPr>
      </w:pPr>
    </w:p>
    <w:p w14:paraId="1557E65C" w14:textId="77777777" w:rsidR="007C2CA2" w:rsidRDefault="007C2CA2" w:rsidP="007C2CA2">
      <w:pPr>
        <w:jc w:val="center"/>
        <w:rPr>
          <w:b/>
        </w:rPr>
      </w:pPr>
    </w:p>
    <w:p w14:paraId="682D0D12" w14:textId="77777777" w:rsidR="007C2CA2" w:rsidRDefault="007C2CA2" w:rsidP="007C2CA2">
      <w:pPr>
        <w:rPr>
          <w:rFonts w:ascii="Times New Roman" w:eastAsia="Yu Gothic" w:hAnsi="Times New Roman" w:cs="Times New Roman"/>
          <w:b/>
          <w:bCs/>
          <w:color w:val="000000"/>
          <w:sz w:val="20"/>
          <w:szCs w:val="16"/>
        </w:rPr>
      </w:pPr>
      <w:r w:rsidRPr="0099147C">
        <w:rPr>
          <w:rFonts w:ascii="Times New Roman" w:eastAsia="Yu Gothic" w:hAnsi="Times New Roman" w:cs="Times New Roman"/>
          <w:b/>
          <w:bCs/>
          <w:color w:val="000000"/>
          <w:sz w:val="20"/>
          <w:szCs w:val="16"/>
        </w:rPr>
        <w:lastRenderedPageBreak/>
        <w:t xml:space="preserve">Table </w:t>
      </w:r>
      <w:r>
        <w:rPr>
          <w:rFonts w:ascii="Times New Roman" w:eastAsia="Yu Gothic" w:hAnsi="Times New Roman" w:cs="Times New Roman"/>
          <w:b/>
          <w:bCs/>
          <w:color w:val="000000"/>
          <w:sz w:val="20"/>
          <w:szCs w:val="16"/>
        </w:rPr>
        <w:t>3</w:t>
      </w:r>
      <w:r w:rsidRPr="0099147C">
        <w:rPr>
          <w:rFonts w:ascii="Times New Roman" w:eastAsia="Yu Gothic" w:hAnsi="Times New Roman" w:cs="Times New Roman"/>
          <w:b/>
          <w:bCs/>
          <w:color w:val="000000"/>
          <w:sz w:val="20"/>
          <w:szCs w:val="16"/>
        </w:rPr>
        <w:t xml:space="preserve">. </w:t>
      </w:r>
      <w:r w:rsidRPr="00D94AB8">
        <w:rPr>
          <w:rFonts w:ascii="Times New Roman" w:eastAsia="Yu Gothic" w:hAnsi="Times New Roman" w:cs="Times New Roman"/>
          <w:bCs/>
          <w:color w:val="000000"/>
          <w:sz w:val="20"/>
          <w:szCs w:val="16"/>
        </w:rPr>
        <w:t xml:space="preserve">Clinical, device, procedural and outcomes of patients presenting with scaffold thrombosis.  </w:t>
      </w:r>
    </w:p>
    <w:p w14:paraId="235B477A" w14:textId="77777777" w:rsidR="007C2CA2" w:rsidRDefault="007C2CA2" w:rsidP="007C2CA2">
      <w:pPr>
        <w:rPr>
          <w:rFonts w:ascii="Times" w:hAnsi="Times" w:cs="Times New Roman"/>
          <w:b/>
          <w:noProof/>
          <w:sz w:val="22"/>
          <w:szCs w:val="22"/>
        </w:rPr>
      </w:pPr>
    </w:p>
    <w:tbl>
      <w:tblPr>
        <w:tblStyle w:val="GridTable1Light1"/>
        <w:tblpPr w:leftFromText="180" w:rightFromText="180" w:tblpY="810"/>
        <w:tblW w:w="13717" w:type="dxa"/>
        <w:tblLayout w:type="fixed"/>
        <w:tblLook w:val="0420" w:firstRow="1" w:lastRow="0" w:firstColumn="0" w:lastColumn="0" w:noHBand="0" w:noVBand="1"/>
      </w:tblPr>
      <w:tblGrid>
        <w:gridCol w:w="1247"/>
        <w:gridCol w:w="1247"/>
        <w:gridCol w:w="1247"/>
        <w:gridCol w:w="1247"/>
        <w:gridCol w:w="1247"/>
        <w:gridCol w:w="1247"/>
        <w:gridCol w:w="1247"/>
        <w:gridCol w:w="1247"/>
        <w:gridCol w:w="1247"/>
        <w:gridCol w:w="1247"/>
        <w:gridCol w:w="1247"/>
      </w:tblGrid>
      <w:tr w:rsidR="007C2CA2" w:rsidRPr="00EA2953" w14:paraId="28FBE606" w14:textId="77777777" w:rsidTr="00245AF9">
        <w:trPr>
          <w:cnfStyle w:val="100000000000" w:firstRow="1" w:lastRow="0" w:firstColumn="0" w:lastColumn="0" w:oddVBand="0" w:evenVBand="0" w:oddHBand="0" w:evenHBand="0" w:firstRowFirstColumn="0" w:firstRowLastColumn="0" w:lastRowFirstColumn="0" w:lastRowLastColumn="0"/>
          <w:trHeight w:val="360"/>
        </w:trPr>
        <w:tc>
          <w:tcPr>
            <w:tcW w:w="1247" w:type="dxa"/>
            <w:noWrap/>
            <w:vAlign w:val="center"/>
            <w:hideMark/>
          </w:tcPr>
          <w:p w14:paraId="7FD1E84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Days</w:t>
            </w:r>
            <w:r>
              <w:rPr>
                <w:rFonts w:ascii="Times New Roman" w:eastAsia="Yu Gothic" w:hAnsi="Times New Roman" w:cs="Times New Roman"/>
                <w:color w:val="000000"/>
                <w:kern w:val="0"/>
                <w:sz w:val="16"/>
                <w:szCs w:val="16"/>
              </w:rPr>
              <w:t xml:space="preserve"> after implantation</w:t>
            </w:r>
          </w:p>
        </w:tc>
        <w:tc>
          <w:tcPr>
            <w:tcW w:w="1247" w:type="dxa"/>
            <w:vAlign w:val="center"/>
          </w:tcPr>
          <w:p w14:paraId="32C937F9"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G</w:t>
            </w:r>
            <w:r w:rsidRPr="00EA2953">
              <w:rPr>
                <w:rFonts w:ascii="Times New Roman" w:eastAsia="Yu Gothic" w:hAnsi="Times New Roman" w:cs="Times New Roman"/>
                <w:color w:val="000000"/>
                <w:kern w:val="0"/>
                <w:sz w:val="16"/>
                <w:szCs w:val="16"/>
              </w:rPr>
              <w:t>ender</w:t>
            </w:r>
          </w:p>
        </w:tc>
        <w:tc>
          <w:tcPr>
            <w:tcW w:w="1247" w:type="dxa"/>
            <w:vAlign w:val="center"/>
          </w:tcPr>
          <w:p w14:paraId="6C75243F"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A</w:t>
            </w:r>
            <w:r w:rsidRPr="00EA2953">
              <w:rPr>
                <w:rFonts w:ascii="Times New Roman" w:eastAsia="Yu Gothic" w:hAnsi="Times New Roman" w:cs="Times New Roman"/>
                <w:color w:val="000000"/>
                <w:kern w:val="0"/>
                <w:sz w:val="16"/>
                <w:szCs w:val="16"/>
              </w:rPr>
              <w:t>ge</w:t>
            </w:r>
          </w:p>
        </w:tc>
        <w:tc>
          <w:tcPr>
            <w:tcW w:w="1247" w:type="dxa"/>
            <w:vAlign w:val="center"/>
          </w:tcPr>
          <w:p w14:paraId="64FC6817" w14:textId="77777777" w:rsidR="007C2CA2"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Tar</w:t>
            </w:r>
            <w:r w:rsidRPr="00EA2953">
              <w:rPr>
                <w:rFonts w:ascii="Times New Roman" w:eastAsia="Yu Gothic" w:hAnsi="Times New Roman" w:cs="Times New Roman"/>
                <w:color w:val="000000"/>
                <w:kern w:val="0"/>
                <w:sz w:val="16"/>
                <w:szCs w:val="16"/>
              </w:rPr>
              <w:t xml:space="preserve">get </w:t>
            </w:r>
            <w:r>
              <w:rPr>
                <w:rFonts w:ascii="Times New Roman" w:eastAsia="Yu Gothic" w:hAnsi="Times New Roman" w:cs="Times New Roman"/>
                <w:color w:val="000000"/>
                <w:kern w:val="0"/>
                <w:sz w:val="16"/>
                <w:szCs w:val="16"/>
              </w:rPr>
              <w:t>vessel</w:t>
            </w:r>
          </w:p>
        </w:tc>
        <w:tc>
          <w:tcPr>
            <w:tcW w:w="1247" w:type="dxa"/>
            <w:vAlign w:val="center"/>
          </w:tcPr>
          <w:p w14:paraId="42322714"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Scaffold</w:t>
            </w:r>
            <w:r>
              <w:rPr>
                <w:rFonts w:ascii="Times New Roman" w:eastAsia="Yu Gothic" w:hAnsi="Times New Roman" w:cs="Times New Roman"/>
                <w:color w:val="000000"/>
                <w:kern w:val="0"/>
                <w:sz w:val="16"/>
                <w:szCs w:val="16"/>
              </w:rPr>
              <w:t xml:space="preserve"> size diameter-length (mm)</w:t>
            </w:r>
          </w:p>
        </w:tc>
        <w:tc>
          <w:tcPr>
            <w:tcW w:w="1247" w:type="dxa"/>
            <w:vAlign w:val="center"/>
          </w:tcPr>
          <w:p w14:paraId="1911F340"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Post dilatation</w:t>
            </w:r>
          </w:p>
        </w:tc>
        <w:tc>
          <w:tcPr>
            <w:tcW w:w="1247" w:type="dxa"/>
            <w:vAlign w:val="center"/>
          </w:tcPr>
          <w:p w14:paraId="60AD8E94"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Post procedural</w:t>
            </w:r>
            <w:r>
              <w:rPr>
                <w:rFonts w:ascii="Times New Roman" w:eastAsia="Yu Gothic" w:hAnsi="Times New Roman" w:cs="Times New Roman"/>
                <w:color w:val="000000"/>
                <w:kern w:val="0"/>
                <w:sz w:val="16"/>
                <w:szCs w:val="16"/>
              </w:rPr>
              <w:t xml:space="preserve"> MLD in scaffold (mm)</w:t>
            </w:r>
          </w:p>
        </w:tc>
        <w:tc>
          <w:tcPr>
            <w:tcW w:w="1247" w:type="dxa"/>
            <w:vAlign w:val="center"/>
          </w:tcPr>
          <w:p w14:paraId="7D43A3AC"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Post procedural %DS</w:t>
            </w:r>
          </w:p>
        </w:tc>
        <w:tc>
          <w:tcPr>
            <w:tcW w:w="1247" w:type="dxa"/>
            <w:vAlign w:val="center"/>
          </w:tcPr>
          <w:p w14:paraId="26EAEA82"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C</w:t>
            </w:r>
            <w:r w:rsidRPr="00EA2953">
              <w:rPr>
                <w:rFonts w:ascii="Times New Roman" w:eastAsia="Yu Gothic" w:hAnsi="Times New Roman" w:cs="Times New Roman"/>
                <w:color w:val="000000"/>
                <w:kern w:val="0"/>
                <w:sz w:val="16"/>
                <w:szCs w:val="16"/>
              </w:rPr>
              <w:t>linical presentation</w:t>
            </w:r>
            <w:r>
              <w:rPr>
                <w:rFonts w:ascii="Times New Roman" w:eastAsia="Yu Gothic" w:hAnsi="Times New Roman" w:cs="Times New Roman"/>
                <w:color w:val="000000"/>
                <w:kern w:val="0"/>
                <w:sz w:val="16"/>
                <w:szCs w:val="16"/>
              </w:rPr>
              <w:t xml:space="preserve"> at the time of thrombosis</w:t>
            </w:r>
          </w:p>
        </w:tc>
        <w:tc>
          <w:tcPr>
            <w:tcW w:w="1247" w:type="dxa"/>
            <w:noWrap/>
            <w:vAlign w:val="center"/>
            <w:hideMark/>
          </w:tcPr>
          <w:p w14:paraId="1D333BC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Antiplatelet therapy</w:t>
            </w:r>
            <w:r>
              <w:rPr>
                <w:rFonts w:ascii="Times New Roman" w:eastAsia="Yu Gothic" w:hAnsi="Times New Roman" w:cs="Times New Roman"/>
                <w:color w:val="000000"/>
                <w:kern w:val="0"/>
                <w:sz w:val="16"/>
                <w:szCs w:val="16"/>
              </w:rPr>
              <w:t xml:space="preserve"> at the time of thrombosis</w:t>
            </w:r>
          </w:p>
        </w:tc>
        <w:tc>
          <w:tcPr>
            <w:tcW w:w="1247" w:type="dxa"/>
            <w:noWrap/>
            <w:vAlign w:val="center"/>
            <w:hideMark/>
          </w:tcPr>
          <w:p w14:paraId="5189A7EC"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Death after thrombotic event</w:t>
            </w:r>
          </w:p>
        </w:tc>
      </w:tr>
      <w:tr w:rsidR="007C2CA2" w:rsidRPr="00EA2953" w14:paraId="309C3312" w14:textId="77777777" w:rsidTr="00245AF9">
        <w:trPr>
          <w:trHeight w:val="360"/>
        </w:trPr>
        <w:tc>
          <w:tcPr>
            <w:tcW w:w="1247" w:type="dxa"/>
            <w:noWrap/>
            <w:vAlign w:val="center"/>
            <w:hideMark/>
          </w:tcPr>
          <w:p w14:paraId="62B42D2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0</w:t>
            </w:r>
          </w:p>
        </w:tc>
        <w:tc>
          <w:tcPr>
            <w:tcW w:w="1247" w:type="dxa"/>
            <w:vAlign w:val="center"/>
          </w:tcPr>
          <w:p w14:paraId="3534004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26FAE9C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53</w:t>
            </w:r>
          </w:p>
        </w:tc>
        <w:tc>
          <w:tcPr>
            <w:tcW w:w="1247" w:type="dxa"/>
            <w:vAlign w:val="center"/>
          </w:tcPr>
          <w:p w14:paraId="02E820B0"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Diagonal</w:t>
            </w:r>
          </w:p>
        </w:tc>
        <w:tc>
          <w:tcPr>
            <w:tcW w:w="1247" w:type="dxa"/>
            <w:vAlign w:val="center"/>
          </w:tcPr>
          <w:p w14:paraId="1E3AB0C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2.5-18</w:t>
            </w:r>
          </w:p>
        </w:tc>
        <w:tc>
          <w:tcPr>
            <w:tcW w:w="1247" w:type="dxa"/>
            <w:vAlign w:val="center"/>
          </w:tcPr>
          <w:p w14:paraId="4C9D1FB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42D649E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1.94</w:t>
            </w:r>
          </w:p>
        </w:tc>
        <w:tc>
          <w:tcPr>
            <w:tcW w:w="1247" w:type="dxa"/>
            <w:vAlign w:val="center"/>
          </w:tcPr>
          <w:p w14:paraId="31DF0DD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19%</w:t>
            </w:r>
          </w:p>
        </w:tc>
        <w:tc>
          <w:tcPr>
            <w:tcW w:w="1247" w:type="dxa"/>
            <w:vAlign w:val="center"/>
          </w:tcPr>
          <w:p w14:paraId="5523F8C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600AEEA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1E72AE7A"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5F8AB32A" w14:textId="77777777" w:rsidTr="00245AF9">
        <w:trPr>
          <w:trHeight w:val="360"/>
        </w:trPr>
        <w:tc>
          <w:tcPr>
            <w:tcW w:w="1247" w:type="dxa"/>
            <w:noWrap/>
            <w:vAlign w:val="center"/>
            <w:hideMark/>
          </w:tcPr>
          <w:p w14:paraId="73600E9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w:t>
            </w:r>
          </w:p>
        </w:tc>
        <w:tc>
          <w:tcPr>
            <w:tcW w:w="1247" w:type="dxa"/>
            <w:vAlign w:val="center"/>
          </w:tcPr>
          <w:p w14:paraId="471C4A3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2356E82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46</w:t>
            </w:r>
          </w:p>
        </w:tc>
        <w:tc>
          <w:tcPr>
            <w:tcW w:w="1247" w:type="dxa"/>
            <w:vAlign w:val="center"/>
          </w:tcPr>
          <w:p w14:paraId="5816174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6287240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3-18*2</w:t>
            </w:r>
          </w:p>
        </w:tc>
        <w:tc>
          <w:tcPr>
            <w:tcW w:w="1247" w:type="dxa"/>
            <w:vAlign w:val="center"/>
          </w:tcPr>
          <w:p w14:paraId="757F083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256A619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2.19</w:t>
            </w:r>
          </w:p>
        </w:tc>
        <w:tc>
          <w:tcPr>
            <w:tcW w:w="1247" w:type="dxa"/>
            <w:vAlign w:val="center"/>
          </w:tcPr>
          <w:p w14:paraId="7D2DFE2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19%</w:t>
            </w:r>
          </w:p>
        </w:tc>
        <w:tc>
          <w:tcPr>
            <w:tcW w:w="1247" w:type="dxa"/>
            <w:vAlign w:val="center"/>
          </w:tcPr>
          <w:p w14:paraId="687CB98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13E7088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213DEBC5"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625D67D8" w14:textId="77777777" w:rsidTr="00245AF9">
        <w:trPr>
          <w:trHeight w:val="360"/>
        </w:trPr>
        <w:tc>
          <w:tcPr>
            <w:tcW w:w="1247" w:type="dxa"/>
            <w:noWrap/>
            <w:vAlign w:val="center"/>
            <w:hideMark/>
          </w:tcPr>
          <w:p w14:paraId="670840D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w:t>
            </w:r>
          </w:p>
        </w:tc>
        <w:tc>
          <w:tcPr>
            <w:tcW w:w="1247" w:type="dxa"/>
            <w:vAlign w:val="center"/>
          </w:tcPr>
          <w:p w14:paraId="42ACC8E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79A5353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64</w:t>
            </w:r>
          </w:p>
        </w:tc>
        <w:tc>
          <w:tcPr>
            <w:tcW w:w="1247" w:type="dxa"/>
            <w:vAlign w:val="center"/>
          </w:tcPr>
          <w:p w14:paraId="51F76841"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1B676766"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2.5-18</w:t>
            </w:r>
          </w:p>
        </w:tc>
        <w:tc>
          <w:tcPr>
            <w:tcW w:w="1247" w:type="dxa"/>
            <w:vAlign w:val="center"/>
          </w:tcPr>
          <w:p w14:paraId="68F6691A"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502AFB5D"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2.27</w:t>
            </w:r>
          </w:p>
        </w:tc>
        <w:tc>
          <w:tcPr>
            <w:tcW w:w="1247" w:type="dxa"/>
            <w:vAlign w:val="center"/>
          </w:tcPr>
          <w:p w14:paraId="1BF9EE5D" w14:textId="77777777" w:rsidR="007C2CA2"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11.50%</w:t>
            </w:r>
          </w:p>
        </w:tc>
        <w:tc>
          <w:tcPr>
            <w:tcW w:w="1247" w:type="dxa"/>
            <w:vAlign w:val="center"/>
          </w:tcPr>
          <w:p w14:paraId="5E3A1583"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NSTEMI</w:t>
            </w:r>
          </w:p>
        </w:tc>
        <w:tc>
          <w:tcPr>
            <w:tcW w:w="1247" w:type="dxa"/>
            <w:noWrap/>
            <w:vAlign w:val="center"/>
            <w:hideMark/>
          </w:tcPr>
          <w:p w14:paraId="7558377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54552AF2"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612BDB71" w14:textId="77777777" w:rsidTr="00245AF9">
        <w:trPr>
          <w:trHeight w:val="360"/>
        </w:trPr>
        <w:tc>
          <w:tcPr>
            <w:tcW w:w="1247" w:type="dxa"/>
            <w:noWrap/>
            <w:vAlign w:val="center"/>
            <w:hideMark/>
          </w:tcPr>
          <w:p w14:paraId="3465B2D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w:t>
            </w:r>
          </w:p>
        </w:tc>
        <w:tc>
          <w:tcPr>
            <w:tcW w:w="1247" w:type="dxa"/>
            <w:vAlign w:val="center"/>
          </w:tcPr>
          <w:p w14:paraId="3C89E49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1113B84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55</w:t>
            </w:r>
          </w:p>
        </w:tc>
        <w:tc>
          <w:tcPr>
            <w:tcW w:w="1247" w:type="dxa"/>
            <w:vAlign w:val="center"/>
          </w:tcPr>
          <w:p w14:paraId="3C90FE1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2171909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1CC442C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30428AE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2.4</w:t>
            </w:r>
          </w:p>
        </w:tc>
        <w:tc>
          <w:tcPr>
            <w:tcW w:w="1247" w:type="dxa"/>
            <w:vAlign w:val="center"/>
          </w:tcPr>
          <w:p w14:paraId="03D8C6F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9.90%</w:t>
            </w:r>
          </w:p>
        </w:tc>
        <w:tc>
          <w:tcPr>
            <w:tcW w:w="1247" w:type="dxa"/>
            <w:vAlign w:val="center"/>
          </w:tcPr>
          <w:p w14:paraId="2E55F14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321550A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76C43B82"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3A3EEFD9" w14:textId="77777777" w:rsidTr="00245AF9">
        <w:trPr>
          <w:trHeight w:val="360"/>
        </w:trPr>
        <w:tc>
          <w:tcPr>
            <w:tcW w:w="1247" w:type="dxa"/>
            <w:noWrap/>
            <w:vAlign w:val="center"/>
            <w:hideMark/>
          </w:tcPr>
          <w:p w14:paraId="6A8E699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w:t>
            </w:r>
          </w:p>
        </w:tc>
        <w:tc>
          <w:tcPr>
            <w:tcW w:w="1247" w:type="dxa"/>
            <w:vAlign w:val="center"/>
          </w:tcPr>
          <w:p w14:paraId="7474F8F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4680811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64</w:t>
            </w:r>
          </w:p>
        </w:tc>
        <w:tc>
          <w:tcPr>
            <w:tcW w:w="1247" w:type="dxa"/>
            <w:vAlign w:val="center"/>
          </w:tcPr>
          <w:p w14:paraId="4AE502FB"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LCX</w:t>
            </w:r>
          </w:p>
        </w:tc>
        <w:tc>
          <w:tcPr>
            <w:tcW w:w="1247" w:type="dxa"/>
            <w:vAlign w:val="center"/>
          </w:tcPr>
          <w:p w14:paraId="4EB036C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2.5-18</w:t>
            </w:r>
          </w:p>
        </w:tc>
        <w:tc>
          <w:tcPr>
            <w:tcW w:w="1247" w:type="dxa"/>
            <w:vAlign w:val="center"/>
          </w:tcPr>
          <w:p w14:paraId="5932DAE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0F04522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1.69</w:t>
            </w:r>
          </w:p>
        </w:tc>
        <w:tc>
          <w:tcPr>
            <w:tcW w:w="1247" w:type="dxa"/>
            <w:vAlign w:val="center"/>
          </w:tcPr>
          <w:p w14:paraId="33D1005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19.80%</w:t>
            </w:r>
          </w:p>
        </w:tc>
        <w:tc>
          <w:tcPr>
            <w:tcW w:w="1247" w:type="dxa"/>
            <w:vAlign w:val="center"/>
          </w:tcPr>
          <w:p w14:paraId="7406860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394FDF5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48387DCD"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D94AB8" w:rsidRPr="00EA2953" w14:paraId="5E07E294" w14:textId="77777777" w:rsidTr="00D94AB8">
        <w:trPr>
          <w:trHeight w:val="360"/>
        </w:trPr>
        <w:tc>
          <w:tcPr>
            <w:tcW w:w="1247" w:type="dxa"/>
            <w:noWrap/>
            <w:vAlign w:val="center"/>
            <w:hideMark/>
          </w:tcPr>
          <w:p w14:paraId="1B843186"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6</w:t>
            </w:r>
          </w:p>
        </w:tc>
        <w:tc>
          <w:tcPr>
            <w:tcW w:w="1247" w:type="dxa"/>
            <w:vAlign w:val="center"/>
          </w:tcPr>
          <w:p w14:paraId="396CA56A"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M</w:t>
            </w:r>
          </w:p>
        </w:tc>
        <w:tc>
          <w:tcPr>
            <w:tcW w:w="1247" w:type="dxa"/>
            <w:vAlign w:val="center"/>
          </w:tcPr>
          <w:p w14:paraId="1812B524"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70</w:t>
            </w:r>
          </w:p>
        </w:tc>
        <w:tc>
          <w:tcPr>
            <w:tcW w:w="1247" w:type="dxa"/>
            <w:vAlign w:val="center"/>
          </w:tcPr>
          <w:p w14:paraId="20BBF38E"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LAD</w:t>
            </w:r>
          </w:p>
        </w:tc>
        <w:tc>
          <w:tcPr>
            <w:tcW w:w="1247" w:type="dxa"/>
            <w:vAlign w:val="center"/>
          </w:tcPr>
          <w:p w14:paraId="657B6161"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3.0-N</w:t>
            </w:r>
            <w:r>
              <w:rPr>
                <w:rFonts w:ascii="Times New Roman" w:eastAsia="Yu Gothic" w:hAnsi="Times New Roman" w:cs="Times New Roman"/>
                <w:color w:val="000000"/>
                <w:kern w:val="0"/>
                <w:sz w:val="16"/>
                <w:szCs w:val="16"/>
              </w:rPr>
              <w:t>/</w:t>
            </w:r>
            <w:r w:rsidRPr="00D94AB8">
              <w:rPr>
                <w:rFonts w:ascii="Times New Roman" w:eastAsia="Yu Gothic" w:hAnsi="Times New Roman" w:cs="Times New Roman"/>
                <w:color w:val="000000"/>
                <w:kern w:val="0"/>
                <w:sz w:val="16"/>
                <w:szCs w:val="16"/>
              </w:rPr>
              <w:t>A</w:t>
            </w:r>
          </w:p>
        </w:tc>
        <w:tc>
          <w:tcPr>
            <w:tcW w:w="1247" w:type="dxa"/>
            <w:vAlign w:val="center"/>
          </w:tcPr>
          <w:p w14:paraId="4953BB6D"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Yes</w:t>
            </w:r>
          </w:p>
        </w:tc>
        <w:tc>
          <w:tcPr>
            <w:tcW w:w="1247" w:type="dxa"/>
            <w:vAlign w:val="center"/>
          </w:tcPr>
          <w:p w14:paraId="2C4A21BC"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2.04</w:t>
            </w:r>
          </w:p>
        </w:tc>
        <w:tc>
          <w:tcPr>
            <w:tcW w:w="1247" w:type="dxa"/>
            <w:vAlign w:val="center"/>
          </w:tcPr>
          <w:p w14:paraId="32FCFAAC"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14.0%</w:t>
            </w:r>
          </w:p>
        </w:tc>
        <w:tc>
          <w:tcPr>
            <w:tcW w:w="1247" w:type="dxa"/>
            <w:vAlign w:val="center"/>
          </w:tcPr>
          <w:p w14:paraId="2E295600"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STEMI</w:t>
            </w:r>
          </w:p>
        </w:tc>
        <w:tc>
          <w:tcPr>
            <w:tcW w:w="1247" w:type="dxa"/>
            <w:noWrap/>
            <w:vAlign w:val="center"/>
            <w:hideMark/>
          </w:tcPr>
          <w:p w14:paraId="02D51CB7"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DAPT</w:t>
            </w:r>
          </w:p>
        </w:tc>
        <w:tc>
          <w:tcPr>
            <w:tcW w:w="1247" w:type="dxa"/>
            <w:noWrap/>
            <w:vAlign w:val="center"/>
            <w:hideMark/>
          </w:tcPr>
          <w:p w14:paraId="44BB3C5F" w14:textId="77777777" w:rsidR="00D94AB8" w:rsidRPr="00D94AB8" w:rsidRDefault="00D94AB8" w:rsidP="00D94AB8">
            <w:pPr>
              <w:jc w:val="center"/>
              <w:rPr>
                <w:rFonts w:ascii="Times New Roman" w:eastAsia="Yu Gothic" w:hAnsi="Times New Roman" w:cs="Times New Roman"/>
                <w:color w:val="000000"/>
                <w:kern w:val="0"/>
                <w:sz w:val="16"/>
                <w:szCs w:val="16"/>
              </w:rPr>
            </w:pPr>
            <w:r w:rsidRPr="00D94AB8">
              <w:rPr>
                <w:rFonts w:ascii="Times New Roman" w:eastAsia="Yu Gothic" w:hAnsi="Times New Roman" w:cs="Times New Roman"/>
                <w:color w:val="000000"/>
                <w:kern w:val="0"/>
                <w:sz w:val="16"/>
                <w:szCs w:val="16"/>
              </w:rPr>
              <w:t>No</w:t>
            </w:r>
          </w:p>
        </w:tc>
      </w:tr>
      <w:tr w:rsidR="007C2CA2" w:rsidRPr="00EA2953" w14:paraId="411B7044" w14:textId="77777777" w:rsidTr="00245AF9">
        <w:trPr>
          <w:trHeight w:val="360"/>
        </w:trPr>
        <w:tc>
          <w:tcPr>
            <w:tcW w:w="1247" w:type="dxa"/>
            <w:noWrap/>
            <w:vAlign w:val="center"/>
            <w:hideMark/>
          </w:tcPr>
          <w:p w14:paraId="6F8C1EF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139</w:t>
            </w:r>
          </w:p>
        </w:tc>
        <w:tc>
          <w:tcPr>
            <w:tcW w:w="1247" w:type="dxa"/>
            <w:vAlign w:val="center"/>
          </w:tcPr>
          <w:p w14:paraId="6D8D6D8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F</w:t>
            </w:r>
          </w:p>
        </w:tc>
        <w:tc>
          <w:tcPr>
            <w:tcW w:w="1247" w:type="dxa"/>
            <w:vAlign w:val="center"/>
          </w:tcPr>
          <w:p w14:paraId="65AEE47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75</w:t>
            </w:r>
          </w:p>
        </w:tc>
        <w:tc>
          <w:tcPr>
            <w:tcW w:w="1247" w:type="dxa"/>
            <w:vAlign w:val="center"/>
          </w:tcPr>
          <w:p w14:paraId="017FE47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226CF31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2.5-28</w:t>
            </w:r>
          </w:p>
        </w:tc>
        <w:tc>
          <w:tcPr>
            <w:tcW w:w="1247" w:type="dxa"/>
            <w:vAlign w:val="center"/>
          </w:tcPr>
          <w:p w14:paraId="48B679D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1B6E2E0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1.84</w:t>
            </w:r>
          </w:p>
        </w:tc>
        <w:tc>
          <w:tcPr>
            <w:tcW w:w="1247" w:type="dxa"/>
            <w:vAlign w:val="center"/>
          </w:tcPr>
          <w:p w14:paraId="6CE9763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6.80%</w:t>
            </w:r>
          </w:p>
        </w:tc>
        <w:tc>
          <w:tcPr>
            <w:tcW w:w="1247" w:type="dxa"/>
            <w:vAlign w:val="center"/>
          </w:tcPr>
          <w:p w14:paraId="5368555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649E200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None</w:t>
            </w:r>
          </w:p>
        </w:tc>
        <w:tc>
          <w:tcPr>
            <w:tcW w:w="1247" w:type="dxa"/>
            <w:noWrap/>
            <w:vAlign w:val="center"/>
            <w:hideMark/>
          </w:tcPr>
          <w:p w14:paraId="214076D4"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529DBE11" w14:textId="77777777" w:rsidTr="00245AF9">
        <w:trPr>
          <w:trHeight w:val="360"/>
        </w:trPr>
        <w:tc>
          <w:tcPr>
            <w:tcW w:w="1247" w:type="dxa"/>
            <w:noWrap/>
            <w:vAlign w:val="center"/>
            <w:hideMark/>
          </w:tcPr>
          <w:p w14:paraId="54AEC4F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335</w:t>
            </w:r>
          </w:p>
        </w:tc>
        <w:tc>
          <w:tcPr>
            <w:tcW w:w="1247" w:type="dxa"/>
            <w:vAlign w:val="center"/>
          </w:tcPr>
          <w:p w14:paraId="4FC6C63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17AE21D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75</w:t>
            </w:r>
          </w:p>
        </w:tc>
        <w:tc>
          <w:tcPr>
            <w:tcW w:w="1247" w:type="dxa"/>
            <w:vAlign w:val="center"/>
          </w:tcPr>
          <w:p w14:paraId="0E54048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483D7778"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791D0FA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6AEF854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2.36</w:t>
            </w:r>
          </w:p>
        </w:tc>
        <w:tc>
          <w:tcPr>
            <w:tcW w:w="1247" w:type="dxa"/>
            <w:vAlign w:val="center"/>
          </w:tcPr>
          <w:p w14:paraId="01D9442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14%</w:t>
            </w:r>
          </w:p>
        </w:tc>
        <w:tc>
          <w:tcPr>
            <w:tcW w:w="1247" w:type="dxa"/>
            <w:vAlign w:val="center"/>
          </w:tcPr>
          <w:p w14:paraId="071723D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1DC5D88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None</w:t>
            </w:r>
          </w:p>
        </w:tc>
        <w:tc>
          <w:tcPr>
            <w:tcW w:w="1247" w:type="dxa"/>
            <w:noWrap/>
            <w:vAlign w:val="center"/>
            <w:hideMark/>
          </w:tcPr>
          <w:p w14:paraId="4A0F9396"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D94AB8" w:rsidRPr="00EA2953" w14:paraId="0A56F329" w14:textId="77777777" w:rsidTr="00245AF9">
        <w:trPr>
          <w:trHeight w:val="360"/>
        </w:trPr>
        <w:tc>
          <w:tcPr>
            <w:tcW w:w="1247" w:type="dxa"/>
            <w:noWrap/>
            <w:vAlign w:val="center"/>
            <w:hideMark/>
          </w:tcPr>
          <w:p w14:paraId="089168CC" w14:textId="77777777" w:rsidR="00D94AB8" w:rsidRPr="00EA2953" w:rsidRDefault="00D94AB8" w:rsidP="00D94AB8">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400</w:t>
            </w:r>
          </w:p>
        </w:tc>
        <w:tc>
          <w:tcPr>
            <w:tcW w:w="1247" w:type="dxa"/>
            <w:vAlign w:val="center"/>
          </w:tcPr>
          <w:p w14:paraId="4D6E0CAF"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M</w:t>
            </w:r>
          </w:p>
        </w:tc>
        <w:tc>
          <w:tcPr>
            <w:tcW w:w="1247" w:type="dxa"/>
            <w:vAlign w:val="center"/>
          </w:tcPr>
          <w:p w14:paraId="11E986B8"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56</w:t>
            </w:r>
          </w:p>
        </w:tc>
        <w:tc>
          <w:tcPr>
            <w:tcW w:w="1247" w:type="dxa"/>
            <w:vAlign w:val="center"/>
          </w:tcPr>
          <w:p w14:paraId="46E1FEF6" w14:textId="77777777" w:rsidR="00D94AB8" w:rsidRPr="00EA2953" w:rsidRDefault="00D94AB8" w:rsidP="00D94AB8">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66FEED18" w14:textId="77777777" w:rsidR="00D94AB8" w:rsidRPr="00EA2953" w:rsidRDefault="00D94AB8" w:rsidP="00D94AB8">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3.5-12/3.5-18</w:t>
            </w:r>
          </w:p>
        </w:tc>
        <w:tc>
          <w:tcPr>
            <w:tcW w:w="1247" w:type="dxa"/>
            <w:vAlign w:val="center"/>
          </w:tcPr>
          <w:p w14:paraId="5CDAA7BB"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Yes</w:t>
            </w:r>
          </w:p>
        </w:tc>
        <w:tc>
          <w:tcPr>
            <w:tcW w:w="1247" w:type="dxa"/>
            <w:vAlign w:val="center"/>
          </w:tcPr>
          <w:p w14:paraId="4B618DFF"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3.14</w:t>
            </w:r>
          </w:p>
        </w:tc>
        <w:tc>
          <w:tcPr>
            <w:tcW w:w="1247" w:type="dxa"/>
            <w:vAlign w:val="center"/>
          </w:tcPr>
          <w:p w14:paraId="78913A0A"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13.5%</w:t>
            </w:r>
          </w:p>
        </w:tc>
        <w:tc>
          <w:tcPr>
            <w:tcW w:w="1247" w:type="dxa"/>
            <w:vAlign w:val="center"/>
          </w:tcPr>
          <w:p w14:paraId="766C79A1" w14:textId="77777777" w:rsidR="00D94AB8" w:rsidRPr="00EA2953" w:rsidRDefault="00D94AB8" w:rsidP="00D94AB8">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3A831A30" w14:textId="77777777" w:rsidR="00D94AB8" w:rsidRPr="00EA2953" w:rsidRDefault="00D94AB8" w:rsidP="00D94AB8">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5290714A" w14:textId="77777777" w:rsidR="00D94AB8" w:rsidRPr="00EA2953" w:rsidRDefault="00D94AB8" w:rsidP="00D94AB8">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05F6E97C" w14:textId="77777777" w:rsidTr="00245AF9">
        <w:trPr>
          <w:trHeight w:val="360"/>
        </w:trPr>
        <w:tc>
          <w:tcPr>
            <w:tcW w:w="1247" w:type="dxa"/>
            <w:noWrap/>
            <w:vAlign w:val="center"/>
            <w:hideMark/>
          </w:tcPr>
          <w:p w14:paraId="44BB261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447</w:t>
            </w:r>
          </w:p>
        </w:tc>
        <w:tc>
          <w:tcPr>
            <w:tcW w:w="1247" w:type="dxa"/>
            <w:vAlign w:val="center"/>
          </w:tcPr>
          <w:p w14:paraId="5AB2058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7A8B8B9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44</w:t>
            </w:r>
          </w:p>
        </w:tc>
        <w:tc>
          <w:tcPr>
            <w:tcW w:w="1247" w:type="dxa"/>
            <w:vAlign w:val="center"/>
          </w:tcPr>
          <w:p w14:paraId="567842B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5EA3DB9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4F2D094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0DC9AA3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2.24</w:t>
            </w:r>
          </w:p>
        </w:tc>
        <w:tc>
          <w:tcPr>
            <w:tcW w:w="1247" w:type="dxa"/>
            <w:vAlign w:val="center"/>
          </w:tcPr>
          <w:p w14:paraId="0C937CB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21%</w:t>
            </w:r>
          </w:p>
        </w:tc>
        <w:tc>
          <w:tcPr>
            <w:tcW w:w="1247" w:type="dxa"/>
            <w:vAlign w:val="center"/>
          </w:tcPr>
          <w:p w14:paraId="11231FB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0B8476A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73C920A9"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26A99AAA" w14:textId="77777777" w:rsidTr="00245AF9">
        <w:trPr>
          <w:trHeight w:val="360"/>
        </w:trPr>
        <w:tc>
          <w:tcPr>
            <w:tcW w:w="1247" w:type="dxa"/>
            <w:noWrap/>
            <w:vAlign w:val="center"/>
            <w:hideMark/>
          </w:tcPr>
          <w:p w14:paraId="6C67F7B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494</w:t>
            </w:r>
          </w:p>
        </w:tc>
        <w:tc>
          <w:tcPr>
            <w:tcW w:w="1247" w:type="dxa"/>
            <w:vAlign w:val="center"/>
          </w:tcPr>
          <w:p w14:paraId="6B96EDC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182C3A5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79</w:t>
            </w:r>
          </w:p>
        </w:tc>
        <w:tc>
          <w:tcPr>
            <w:tcW w:w="1247" w:type="dxa"/>
            <w:vAlign w:val="center"/>
          </w:tcPr>
          <w:p w14:paraId="73C7EA9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578040E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3.5-28</w:t>
            </w:r>
          </w:p>
        </w:tc>
        <w:tc>
          <w:tcPr>
            <w:tcW w:w="1247" w:type="dxa"/>
            <w:vAlign w:val="center"/>
          </w:tcPr>
          <w:p w14:paraId="6E47D7C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552DEE0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2.57</w:t>
            </w:r>
          </w:p>
        </w:tc>
        <w:tc>
          <w:tcPr>
            <w:tcW w:w="1247" w:type="dxa"/>
            <w:vAlign w:val="center"/>
          </w:tcPr>
          <w:p w14:paraId="5E11120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18%</w:t>
            </w:r>
          </w:p>
        </w:tc>
        <w:tc>
          <w:tcPr>
            <w:tcW w:w="1247" w:type="dxa"/>
            <w:vAlign w:val="center"/>
          </w:tcPr>
          <w:p w14:paraId="4FEE6D9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08EE1C4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None</w:t>
            </w:r>
          </w:p>
        </w:tc>
        <w:tc>
          <w:tcPr>
            <w:tcW w:w="1247" w:type="dxa"/>
            <w:noWrap/>
            <w:vAlign w:val="center"/>
            <w:hideMark/>
          </w:tcPr>
          <w:p w14:paraId="31BFD05F"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302EAF9B" w14:textId="77777777" w:rsidTr="00245AF9">
        <w:trPr>
          <w:trHeight w:val="360"/>
        </w:trPr>
        <w:tc>
          <w:tcPr>
            <w:tcW w:w="1247" w:type="dxa"/>
            <w:noWrap/>
            <w:vAlign w:val="center"/>
            <w:hideMark/>
          </w:tcPr>
          <w:p w14:paraId="539F308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536</w:t>
            </w:r>
          </w:p>
        </w:tc>
        <w:tc>
          <w:tcPr>
            <w:tcW w:w="1247" w:type="dxa"/>
            <w:vAlign w:val="center"/>
          </w:tcPr>
          <w:p w14:paraId="1D16149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7320EBB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44</w:t>
            </w:r>
          </w:p>
        </w:tc>
        <w:tc>
          <w:tcPr>
            <w:tcW w:w="1247" w:type="dxa"/>
            <w:vAlign w:val="center"/>
          </w:tcPr>
          <w:p w14:paraId="5100169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0B70490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3.5-18</w:t>
            </w:r>
          </w:p>
        </w:tc>
        <w:tc>
          <w:tcPr>
            <w:tcW w:w="1247" w:type="dxa"/>
            <w:vAlign w:val="center"/>
          </w:tcPr>
          <w:p w14:paraId="6DAD2EC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27E9A2A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2.79</w:t>
            </w:r>
          </w:p>
        </w:tc>
        <w:tc>
          <w:tcPr>
            <w:tcW w:w="1247" w:type="dxa"/>
            <w:vAlign w:val="center"/>
          </w:tcPr>
          <w:p w14:paraId="49129AD8"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16.20%</w:t>
            </w:r>
          </w:p>
        </w:tc>
        <w:tc>
          <w:tcPr>
            <w:tcW w:w="1247" w:type="dxa"/>
            <w:vAlign w:val="center"/>
          </w:tcPr>
          <w:p w14:paraId="69CB1BB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2FF2639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00E36F3A"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42F6C81F" w14:textId="77777777" w:rsidTr="00245AF9">
        <w:trPr>
          <w:trHeight w:val="360"/>
        </w:trPr>
        <w:tc>
          <w:tcPr>
            <w:tcW w:w="1247" w:type="dxa"/>
            <w:noWrap/>
            <w:vAlign w:val="center"/>
            <w:hideMark/>
          </w:tcPr>
          <w:p w14:paraId="0A13953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595</w:t>
            </w:r>
          </w:p>
        </w:tc>
        <w:tc>
          <w:tcPr>
            <w:tcW w:w="1247" w:type="dxa"/>
            <w:vAlign w:val="center"/>
          </w:tcPr>
          <w:p w14:paraId="2C5138E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430037F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72</w:t>
            </w:r>
          </w:p>
        </w:tc>
        <w:tc>
          <w:tcPr>
            <w:tcW w:w="1247" w:type="dxa"/>
            <w:vAlign w:val="center"/>
          </w:tcPr>
          <w:p w14:paraId="7A70CD18"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547914B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441BB79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7660291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2.19</w:t>
            </w:r>
          </w:p>
        </w:tc>
        <w:tc>
          <w:tcPr>
            <w:tcW w:w="1247" w:type="dxa"/>
            <w:vAlign w:val="center"/>
          </w:tcPr>
          <w:p w14:paraId="62168CB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20.5</w:t>
            </w:r>
          </w:p>
        </w:tc>
        <w:tc>
          <w:tcPr>
            <w:tcW w:w="1247" w:type="dxa"/>
            <w:vAlign w:val="center"/>
          </w:tcPr>
          <w:p w14:paraId="1621051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0BCD67E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DAPT</w:t>
            </w:r>
          </w:p>
        </w:tc>
        <w:tc>
          <w:tcPr>
            <w:tcW w:w="1247" w:type="dxa"/>
            <w:noWrap/>
            <w:vAlign w:val="center"/>
            <w:hideMark/>
          </w:tcPr>
          <w:p w14:paraId="6217B7E5"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7B973D9F" w14:textId="77777777" w:rsidTr="00245AF9">
        <w:trPr>
          <w:trHeight w:val="360"/>
        </w:trPr>
        <w:tc>
          <w:tcPr>
            <w:tcW w:w="1247" w:type="dxa"/>
            <w:noWrap/>
            <w:vAlign w:val="center"/>
            <w:hideMark/>
          </w:tcPr>
          <w:p w14:paraId="106837B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602</w:t>
            </w:r>
          </w:p>
        </w:tc>
        <w:tc>
          <w:tcPr>
            <w:tcW w:w="1247" w:type="dxa"/>
            <w:vAlign w:val="center"/>
          </w:tcPr>
          <w:p w14:paraId="092F056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6BEF460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54</w:t>
            </w:r>
          </w:p>
        </w:tc>
        <w:tc>
          <w:tcPr>
            <w:tcW w:w="1247" w:type="dxa"/>
            <w:vAlign w:val="center"/>
          </w:tcPr>
          <w:p w14:paraId="555DDC1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0CD274F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00DF050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06D16FD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2.16</w:t>
            </w:r>
          </w:p>
        </w:tc>
        <w:tc>
          <w:tcPr>
            <w:tcW w:w="1247" w:type="dxa"/>
            <w:vAlign w:val="center"/>
          </w:tcPr>
          <w:p w14:paraId="2BBCFDE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21%</w:t>
            </w:r>
          </w:p>
        </w:tc>
        <w:tc>
          <w:tcPr>
            <w:tcW w:w="1247" w:type="dxa"/>
            <w:vAlign w:val="center"/>
          </w:tcPr>
          <w:p w14:paraId="0C644D2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7EEFEFD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55D23064"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05BB5A8A" w14:textId="77777777" w:rsidTr="00245AF9">
        <w:trPr>
          <w:trHeight w:val="360"/>
        </w:trPr>
        <w:tc>
          <w:tcPr>
            <w:tcW w:w="1247" w:type="dxa"/>
            <w:noWrap/>
            <w:vAlign w:val="center"/>
            <w:hideMark/>
          </w:tcPr>
          <w:p w14:paraId="7424000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679</w:t>
            </w:r>
          </w:p>
        </w:tc>
        <w:tc>
          <w:tcPr>
            <w:tcW w:w="1247" w:type="dxa"/>
            <w:vAlign w:val="center"/>
          </w:tcPr>
          <w:p w14:paraId="24223C1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50687B66"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59</w:t>
            </w:r>
          </w:p>
        </w:tc>
        <w:tc>
          <w:tcPr>
            <w:tcW w:w="1247" w:type="dxa"/>
            <w:vAlign w:val="center"/>
          </w:tcPr>
          <w:p w14:paraId="5352DC9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RCA</w:t>
            </w:r>
          </w:p>
        </w:tc>
        <w:tc>
          <w:tcPr>
            <w:tcW w:w="1247" w:type="dxa"/>
            <w:vAlign w:val="center"/>
          </w:tcPr>
          <w:p w14:paraId="2CE61D5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3.5-18</w:t>
            </w:r>
          </w:p>
        </w:tc>
        <w:tc>
          <w:tcPr>
            <w:tcW w:w="1247" w:type="dxa"/>
            <w:vAlign w:val="center"/>
          </w:tcPr>
          <w:p w14:paraId="1301910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3E260A1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3.12</w:t>
            </w:r>
          </w:p>
        </w:tc>
        <w:tc>
          <w:tcPr>
            <w:tcW w:w="1247" w:type="dxa"/>
            <w:vAlign w:val="center"/>
          </w:tcPr>
          <w:p w14:paraId="545D1B6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7.60%</w:t>
            </w:r>
          </w:p>
        </w:tc>
        <w:tc>
          <w:tcPr>
            <w:tcW w:w="1247" w:type="dxa"/>
            <w:vAlign w:val="center"/>
          </w:tcPr>
          <w:p w14:paraId="12F1D1A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6203EDB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4BC2A832"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171E1E1F" w14:textId="77777777" w:rsidTr="00245AF9">
        <w:trPr>
          <w:trHeight w:val="360"/>
        </w:trPr>
        <w:tc>
          <w:tcPr>
            <w:tcW w:w="1247" w:type="dxa"/>
            <w:noWrap/>
            <w:vAlign w:val="center"/>
            <w:hideMark/>
          </w:tcPr>
          <w:p w14:paraId="7F8D017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967</w:t>
            </w:r>
          </w:p>
        </w:tc>
        <w:tc>
          <w:tcPr>
            <w:tcW w:w="1247" w:type="dxa"/>
            <w:vAlign w:val="center"/>
          </w:tcPr>
          <w:p w14:paraId="5F7E78A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11E704D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58</w:t>
            </w:r>
          </w:p>
        </w:tc>
        <w:tc>
          <w:tcPr>
            <w:tcW w:w="1247" w:type="dxa"/>
            <w:vAlign w:val="center"/>
          </w:tcPr>
          <w:p w14:paraId="66B0AC9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22D97DC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0CBA6D1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66F70D19"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2.38</w:t>
            </w:r>
          </w:p>
        </w:tc>
        <w:tc>
          <w:tcPr>
            <w:tcW w:w="1247" w:type="dxa"/>
            <w:vAlign w:val="center"/>
          </w:tcPr>
          <w:p w14:paraId="2EBE75D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24%</w:t>
            </w:r>
          </w:p>
        </w:tc>
        <w:tc>
          <w:tcPr>
            <w:tcW w:w="1247" w:type="dxa"/>
            <w:vAlign w:val="center"/>
          </w:tcPr>
          <w:p w14:paraId="5BBA7E7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1C923CC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31334656"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44FCFA71" w14:textId="77777777" w:rsidTr="00245AF9">
        <w:trPr>
          <w:trHeight w:val="360"/>
        </w:trPr>
        <w:tc>
          <w:tcPr>
            <w:tcW w:w="1247" w:type="dxa"/>
            <w:noWrap/>
            <w:vAlign w:val="center"/>
            <w:hideMark/>
          </w:tcPr>
          <w:p w14:paraId="79764CA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981</w:t>
            </w:r>
          </w:p>
        </w:tc>
        <w:tc>
          <w:tcPr>
            <w:tcW w:w="1247" w:type="dxa"/>
            <w:vAlign w:val="center"/>
          </w:tcPr>
          <w:p w14:paraId="4A68524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1F2947E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76</w:t>
            </w:r>
          </w:p>
        </w:tc>
        <w:tc>
          <w:tcPr>
            <w:tcW w:w="1247" w:type="dxa"/>
            <w:vAlign w:val="center"/>
          </w:tcPr>
          <w:p w14:paraId="0DB9630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OM2</w:t>
            </w:r>
          </w:p>
        </w:tc>
        <w:tc>
          <w:tcPr>
            <w:tcW w:w="1247" w:type="dxa"/>
            <w:vAlign w:val="center"/>
          </w:tcPr>
          <w:p w14:paraId="1C180CA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61A9729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3C9D556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2.28</w:t>
            </w:r>
          </w:p>
        </w:tc>
        <w:tc>
          <w:tcPr>
            <w:tcW w:w="1247" w:type="dxa"/>
            <w:vAlign w:val="center"/>
          </w:tcPr>
          <w:p w14:paraId="7AE3499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28%</w:t>
            </w:r>
          </w:p>
        </w:tc>
        <w:tc>
          <w:tcPr>
            <w:tcW w:w="1247" w:type="dxa"/>
            <w:vAlign w:val="center"/>
          </w:tcPr>
          <w:p w14:paraId="7C8BA7A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14ACBF7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4239F872"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3DBF7A52" w14:textId="77777777" w:rsidTr="00245AF9">
        <w:trPr>
          <w:trHeight w:val="360"/>
        </w:trPr>
        <w:tc>
          <w:tcPr>
            <w:tcW w:w="1247" w:type="dxa"/>
            <w:noWrap/>
            <w:vAlign w:val="center"/>
            <w:hideMark/>
          </w:tcPr>
          <w:p w14:paraId="38209067"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1022</w:t>
            </w:r>
          </w:p>
        </w:tc>
        <w:tc>
          <w:tcPr>
            <w:tcW w:w="1247" w:type="dxa"/>
            <w:vAlign w:val="center"/>
          </w:tcPr>
          <w:p w14:paraId="5450809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2F62953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65</w:t>
            </w:r>
          </w:p>
        </w:tc>
        <w:tc>
          <w:tcPr>
            <w:tcW w:w="1247" w:type="dxa"/>
            <w:vAlign w:val="center"/>
          </w:tcPr>
          <w:p w14:paraId="740285AA"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LAD</w:t>
            </w:r>
          </w:p>
        </w:tc>
        <w:tc>
          <w:tcPr>
            <w:tcW w:w="1247" w:type="dxa"/>
            <w:vAlign w:val="center"/>
          </w:tcPr>
          <w:p w14:paraId="1FCEB72E"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5856334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No</w:t>
            </w:r>
          </w:p>
        </w:tc>
        <w:tc>
          <w:tcPr>
            <w:tcW w:w="1247" w:type="dxa"/>
            <w:vAlign w:val="center"/>
          </w:tcPr>
          <w:p w14:paraId="7DF932C1"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2.43</w:t>
            </w:r>
          </w:p>
        </w:tc>
        <w:tc>
          <w:tcPr>
            <w:tcW w:w="1247" w:type="dxa"/>
            <w:vAlign w:val="center"/>
          </w:tcPr>
          <w:p w14:paraId="5C1D16C4"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13%</w:t>
            </w:r>
          </w:p>
        </w:tc>
        <w:tc>
          <w:tcPr>
            <w:tcW w:w="1247" w:type="dxa"/>
            <w:vAlign w:val="center"/>
          </w:tcPr>
          <w:p w14:paraId="62FF326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733D3AAF"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0F013E4B"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No</w:t>
            </w:r>
          </w:p>
        </w:tc>
      </w:tr>
      <w:tr w:rsidR="007C2CA2" w:rsidRPr="00EA2953" w14:paraId="25B6BD33" w14:textId="77777777" w:rsidTr="00245AF9">
        <w:trPr>
          <w:trHeight w:val="360"/>
        </w:trPr>
        <w:tc>
          <w:tcPr>
            <w:tcW w:w="1247" w:type="dxa"/>
            <w:noWrap/>
            <w:vAlign w:val="center"/>
            <w:hideMark/>
          </w:tcPr>
          <w:p w14:paraId="75C462A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1082</w:t>
            </w:r>
          </w:p>
        </w:tc>
        <w:tc>
          <w:tcPr>
            <w:tcW w:w="1247" w:type="dxa"/>
            <w:vAlign w:val="center"/>
          </w:tcPr>
          <w:p w14:paraId="0A0A33E2"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M</w:t>
            </w:r>
          </w:p>
        </w:tc>
        <w:tc>
          <w:tcPr>
            <w:tcW w:w="1247" w:type="dxa"/>
            <w:vAlign w:val="center"/>
          </w:tcPr>
          <w:p w14:paraId="44751F05"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63</w:t>
            </w:r>
          </w:p>
        </w:tc>
        <w:tc>
          <w:tcPr>
            <w:tcW w:w="1247" w:type="dxa"/>
            <w:vAlign w:val="center"/>
          </w:tcPr>
          <w:p w14:paraId="5C33EC50"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OM1</w:t>
            </w:r>
          </w:p>
        </w:tc>
        <w:tc>
          <w:tcPr>
            <w:tcW w:w="1247" w:type="dxa"/>
            <w:vAlign w:val="center"/>
          </w:tcPr>
          <w:p w14:paraId="4EFDAFA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3.0-18</w:t>
            </w:r>
          </w:p>
        </w:tc>
        <w:tc>
          <w:tcPr>
            <w:tcW w:w="1247" w:type="dxa"/>
            <w:vAlign w:val="center"/>
          </w:tcPr>
          <w:p w14:paraId="754947ED"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Yes</w:t>
            </w:r>
          </w:p>
        </w:tc>
        <w:tc>
          <w:tcPr>
            <w:tcW w:w="1247" w:type="dxa"/>
            <w:vAlign w:val="center"/>
          </w:tcPr>
          <w:p w14:paraId="1759454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2.29</w:t>
            </w:r>
          </w:p>
        </w:tc>
        <w:tc>
          <w:tcPr>
            <w:tcW w:w="1247" w:type="dxa"/>
            <w:vAlign w:val="center"/>
          </w:tcPr>
          <w:p w14:paraId="56C2E00C"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17%</w:t>
            </w:r>
          </w:p>
        </w:tc>
        <w:tc>
          <w:tcPr>
            <w:tcW w:w="1247" w:type="dxa"/>
            <w:vAlign w:val="center"/>
          </w:tcPr>
          <w:p w14:paraId="0D1A1BDB"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STEMI</w:t>
            </w:r>
          </w:p>
        </w:tc>
        <w:tc>
          <w:tcPr>
            <w:tcW w:w="1247" w:type="dxa"/>
            <w:noWrap/>
            <w:vAlign w:val="center"/>
            <w:hideMark/>
          </w:tcPr>
          <w:p w14:paraId="3DAB5ED3" w14:textId="77777777" w:rsidR="007C2CA2" w:rsidRPr="00EA2953" w:rsidRDefault="007C2CA2" w:rsidP="00245AF9">
            <w:pPr>
              <w:jc w:val="center"/>
              <w:rPr>
                <w:rFonts w:ascii="Times New Roman" w:eastAsia="Yu Gothic" w:hAnsi="Times New Roman" w:cs="Times New Roman"/>
                <w:color w:val="000000"/>
                <w:kern w:val="0"/>
                <w:sz w:val="16"/>
                <w:szCs w:val="16"/>
              </w:rPr>
            </w:pPr>
            <w:r w:rsidRPr="00EA2953">
              <w:rPr>
                <w:rFonts w:ascii="Times New Roman" w:eastAsia="Yu Gothic" w:hAnsi="Times New Roman" w:cs="Times New Roman"/>
                <w:color w:val="000000"/>
                <w:kern w:val="0"/>
                <w:sz w:val="16"/>
                <w:szCs w:val="16"/>
              </w:rPr>
              <w:t>SAPT</w:t>
            </w:r>
          </w:p>
        </w:tc>
        <w:tc>
          <w:tcPr>
            <w:tcW w:w="1247" w:type="dxa"/>
            <w:noWrap/>
            <w:vAlign w:val="center"/>
            <w:hideMark/>
          </w:tcPr>
          <w:p w14:paraId="72619C51" w14:textId="77777777" w:rsidR="007C2CA2" w:rsidRPr="00EA2953" w:rsidRDefault="007C2CA2" w:rsidP="00245AF9">
            <w:pPr>
              <w:jc w:val="center"/>
              <w:rPr>
                <w:rFonts w:ascii="Times New Roman" w:eastAsia="Yu Gothic" w:hAnsi="Times New Roman" w:cs="Times New Roman"/>
                <w:color w:val="000000"/>
                <w:kern w:val="0"/>
                <w:sz w:val="16"/>
                <w:szCs w:val="16"/>
              </w:rPr>
            </w:pPr>
            <w:r>
              <w:rPr>
                <w:rFonts w:ascii="Times New Roman" w:eastAsia="Yu Gothic" w:hAnsi="Times New Roman" w:cs="Times New Roman"/>
                <w:color w:val="000000"/>
                <w:kern w:val="0"/>
                <w:sz w:val="16"/>
                <w:szCs w:val="16"/>
              </w:rPr>
              <w:t>Yes</w:t>
            </w:r>
          </w:p>
        </w:tc>
      </w:tr>
    </w:tbl>
    <w:p w14:paraId="6E85050C" w14:textId="77777777" w:rsidR="007C2CA2" w:rsidRDefault="007C2CA2" w:rsidP="007C2CA2">
      <w:pPr>
        <w:jc w:val="center"/>
        <w:rPr>
          <w:rFonts w:ascii="Times" w:hAnsi="Times" w:cs="Times New Roman"/>
          <w:noProof/>
          <w:sz w:val="18"/>
          <w:szCs w:val="22"/>
        </w:rPr>
      </w:pPr>
    </w:p>
    <w:p w14:paraId="001F8E0E" w14:textId="77777777" w:rsidR="007C2CA2" w:rsidRDefault="007C2CA2" w:rsidP="007C2CA2">
      <w:pPr>
        <w:jc w:val="center"/>
        <w:rPr>
          <w:rFonts w:ascii="Times" w:hAnsi="Times" w:cs="Times New Roman"/>
          <w:noProof/>
          <w:sz w:val="18"/>
          <w:szCs w:val="22"/>
        </w:rPr>
      </w:pPr>
      <w:r w:rsidRPr="00A75703">
        <w:rPr>
          <w:rFonts w:ascii="Times" w:hAnsi="Times" w:cs="Times New Roman"/>
          <w:noProof/>
          <w:sz w:val="18"/>
          <w:szCs w:val="22"/>
        </w:rPr>
        <w:t xml:space="preserve">M = Male. F = Female. LAD </w:t>
      </w:r>
      <w:r>
        <w:rPr>
          <w:rFonts w:ascii="Times" w:hAnsi="Times" w:cs="Times New Roman"/>
          <w:noProof/>
          <w:sz w:val="18"/>
          <w:szCs w:val="22"/>
        </w:rPr>
        <w:t>=</w:t>
      </w:r>
      <w:r w:rsidRPr="00A75703">
        <w:rPr>
          <w:rFonts w:ascii="Times" w:hAnsi="Times" w:cs="Times New Roman"/>
          <w:noProof/>
          <w:sz w:val="18"/>
          <w:szCs w:val="22"/>
        </w:rPr>
        <w:t xml:space="preserve"> Left Anterior Descending Artery. RCA: Right Coronary Artery. LCX = Left Circunflex Artery. N/A =  Not </w:t>
      </w:r>
      <w:r>
        <w:rPr>
          <w:rFonts w:ascii="Times" w:hAnsi="Times" w:cs="Times New Roman"/>
          <w:noProof/>
          <w:sz w:val="18"/>
          <w:szCs w:val="22"/>
        </w:rPr>
        <w:t xml:space="preserve"> A</w:t>
      </w:r>
      <w:r w:rsidRPr="00A75703">
        <w:rPr>
          <w:rFonts w:ascii="Times" w:hAnsi="Times" w:cs="Times New Roman"/>
          <w:noProof/>
          <w:sz w:val="18"/>
          <w:szCs w:val="22"/>
        </w:rPr>
        <w:t>v</w:t>
      </w:r>
      <w:r>
        <w:rPr>
          <w:rFonts w:ascii="Times" w:hAnsi="Times" w:cs="Times New Roman"/>
          <w:noProof/>
          <w:sz w:val="18"/>
          <w:szCs w:val="22"/>
        </w:rPr>
        <w:t>ailable. STEMI = ST- elevation Myocardial Infarction. NSTEMI = Non-ST-elevation Myocardial Infarction. DAPT = Dual Antiplatelet Therapy. SAPT = Single Antiplatelet Therapy.</w:t>
      </w:r>
    </w:p>
    <w:p w14:paraId="559969C1" w14:textId="77777777" w:rsidR="00FF2887" w:rsidRDefault="00FF2887" w:rsidP="00FF2887">
      <w:pPr>
        <w:rPr>
          <w:rFonts w:ascii="Times" w:hAnsi="Times" w:cs="Times New Roman"/>
          <w:noProof/>
          <w:sz w:val="18"/>
          <w:szCs w:val="22"/>
        </w:rPr>
      </w:pPr>
    </w:p>
    <w:p w14:paraId="797AF391" w14:textId="77777777" w:rsidR="00FF2887" w:rsidRDefault="00FF2887" w:rsidP="007C2CA2">
      <w:pPr>
        <w:jc w:val="center"/>
        <w:rPr>
          <w:rFonts w:ascii="Times" w:hAnsi="Times" w:cs="Times New Roman"/>
          <w:noProof/>
          <w:sz w:val="18"/>
          <w:szCs w:val="22"/>
        </w:rPr>
      </w:pPr>
    </w:p>
    <w:p w14:paraId="7CDF03D3" w14:textId="77777777" w:rsidR="00FF2887" w:rsidRDefault="00FF2887" w:rsidP="00FF2887">
      <w:pPr>
        <w:rPr>
          <w:rFonts w:ascii="Times" w:hAnsi="Times" w:cs="Times New Roman"/>
          <w:b/>
          <w:noProof/>
          <w:sz w:val="18"/>
          <w:szCs w:val="22"/>
        </w:rPr>
      </w:pPr>
      <w:r w:rsidRPr="00FF2887">
        <w:rPr>
          <w:rFonts w:ascii="Times" w:hAnsi="Times" w:cs="Times New Roman"/>
          <w:b/>
          <w:noProof/>
          <w:sz w:val="18"/>
          <w:szCs w:val="22"/>
        </w:rPr>
        <w:t>References</w:t>
      </w:r>
    </w:p>
    <w:p w14:paraId="12A2A320" w14:textId="77777777" w:rsidR="00FF2887" w:rsidRDefault="00FF2887" w:rsidP="00FF2887">
      <w:pPr>
        <w:rPr>
          <w:b/>
        </w:rPr>
      </w:pPr>
    </w:p>
    <w:p w14:paraId="0458C4A4"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b/>
          <w:sz w:val="20"/>
          <w:szCs w:val="20"/>
        </w:rPr>
        <w:fldChar w:fldCharType="begin"/>
      </w:r>
      <w:r w:rsidRPr="00FF2887">
        <w:rPr>
          <w:rFonts w:ascii="Times" w:hAnsi="Times"/>
          <w:b/>
          <w:sz w:val="20"/>
          <w:szCs w:val="20"/>
        </w:rPr>
        <w:instrText xml:space="preserve"> ADDIN EN.REFLIST </w:instrText>
      </w:r>
      <w:r w:rsidRPr="00FF2887">
        <w:rPr>
          <w:rFonts w:ascii="Times" w:hAnsi="Times"/>
          <w:b/>
          <w:sz w:val="20"/>
          <w:szCs w:val="20"/>
        </w:rPr>
        <w:fldChar w:fldCharType="separate"/>
      </w:r>
      <w:r w:rsidRPr="00FF2887">
        <w:rPr>
          <w:rFonts w:ascii="Times" w:hAnsi="Times"/>
          <w:noProof/>
          <w:sz w:val="20"/>
          <w:szCs w:val="20"/>
        </w:rPr>
        <w:t>1.</w:t>
      </w:r>
      <w:r w:rsidRPr="00FF2887">
        <w:rPr>
          <w:rFonts w:ascii="Times" w:hAnsi="Times"/>
          <w:noProof/>
          <w:sz w:val="20"/>
          <w:szCs w:val="20"/>
        </w:rPr>
        <w:tab/>
        <w:t>Preferred reporting items for systematic review and meta-analysis protocols (PRISMA-P) 2015: elaboration and explanation. BMJ (Clinical research ed) 2016;</w:t>
      </w:r>
      <w:r w:rsidRPr="00FF2887">
        <w:rPr>
          <w:rFonts w:ascii="Times" w:hAnsi="Times"/>
          <w:b/>
          <w:noProof/>
          <w:sz w:val="20"/>
          <w:szCs w:val="20"/>
        </w:rPr>
        <w:t>354</w:t>
      </w:r>
      <w:r w:rsidRPr="00FF2887">
        <w:rPr>
          <w:rFonts w:ascii="Times" w:hAnsi="Times"/>
          <w:noProof/>
          <w:sz w:val="20"/>
          <w:szCs w:val="20"/>
        </w:rPr>
        <w:t>:i4086.</w:t>
      </w:r>
    </w:p>
    <w:p w14:paraId="5C7C7C07"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2.</w:t>
      </w:r>
      <w:r w:rsidRPr="00FF2887">
        <w:rPr>
          <w:rFonts w:ascii="Times" w:hAnsi="Times"/>
          <w:noProof/>
          <w:sz w:val="20"/>
          <w:szCs w:val="20"/>
        </w:rPr>
        <w:tab/>
        <w:t>Higgins JP, Altman DG, Gotzsche PC, Juni P, Moher D, Oxman AD, Savovic J, Schulz KF, Weeks L, Sterne JA. The Cochrane Collaboration's tool for assessing risk of bias in randomised trials. BMJ (Clinical research ed) 2011;</w:t>
      </w:r>
      <w:r w:rsidRPr="00FF2887">
        <w:rPr>
          <w:rFonts w:ascii="Times" w:hAnsi="Times"/>
          <w:b/>
          <w:noProof/>
          <w:sz w:val="20"/>
          <w:szCs w:val="20"/>
        </w:rPr>
        <w:t>343</w:t>
      </w:r>
      <w:r w:rsidRPr="00FF2887">
        <w:rPr>
          <w:rFonts w:ascii="Times" w:hAnsi="Times"/>
          <w:noProof/>
          <w:sz w:val="20"/>
          <w:szCs w:val="20"/>
        </w:rPr>
        <w:t>:d5928.</w:t>
      </w:r>
    </w:p>
    <w:p w14:paraId="2EAEF814"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3.</w:t>
      </w:r>
      <w:r w:rsidRPr="00FF2887">
        <w:rPr>
          <w:rFonts w:ascii="Times" w:hAnsi="Times"/>
          <w:noProof/>
          <w:sz w:val="20"/>
          <w:szCs w:val="20"/>
        </w:rPr>
        <w:tab/>
        <w:t>Serruys PW, Chevalier B, Sotomi Y, Cequier A, Carrie D, Piek JJ, Van Boven AJ, Dominici M, Dudek D, McClean D, Helqvist S, Haude M, Reith S, de Sousa Almeida M, Campo G, Iniguez A, Sabate M, Windecker S, Onuma Y. Comparison of an everolimus-eluting bioresorbable scaffold with an everolimus-eluting metallic stent for the treatment of coronary artery stenosis (ABSORB II): a 3 year, randomised, controlled, single-blind, multicentre clinical trial. Lancet 2016.</w:t>
      </w:r>
    </w:p>
    <w:p w14:paraId="096FE173"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4.</w:t>
      </w:r>
      <w:r w:rsidRPr="00FF2887">
        <w:rPr>
          <w:rFonts w:ascii="Times" w:hAnsi="Times"/>
          <w:noProof/>
          <w:sz w:val="20"/>
          <w:szCs w:val="20"/>
        </w:rPr>
        <w:tab/>
        <w:t>Kimura T, Kozuma K, Tanabe K, Nakamura S, Yamane M, Muramatsu T, Saito S, Yajima J, Hagiwara N, Mitsudo K, Popma JJ, Serruys PW, Onuma Y, Ying S, Cao S, Staehr P, Cheong WF, Kusano H, Stone GW. A randomized trial evaluating everolimus-eluting Absorb bioresorbable scaffolds vs. everolimus-eluting metallic stents in patients with coronary artery disease: ABSORB Japan. European heart journal 2015;</w:t>
      </w:r>
      <w:r w:rsidRPr="00FF2887">
        <w:rPr>
          <w:rFonts w:ascii="Times" w:hAnsi="Times"/>
          <w:b/>
          <w:noProof/>
          <w:sz w:val="20"/>
          <w:szCs w:val="20"/>
        </w:rPr>
        <w:t>36</w:t>
      </w:r>
      <w:r w:rsidRPr="00FF2887">
        <w:rPr>
          <w:rFonts w:ascii="Times" w:hAnsi="Times"/>
          <w:noProof/>
          <w:sz w:val="20"/>
          <w:szCs w:val="20"/>
        </w:rPr>
        <w:t>(47):3332-42.</w:t>
      </w:r>
    </w:p>
    <w:p w14:paraId="2428A583"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5.</w:t>
      </w:r>
      <w:r w:rsidRPr="00FF2887">
        <w:rPr>
          <w:rFonts w:ascii="Times" w:hAnsi="Times"/>
          <w:noProof/>
          <w:sz w:val="20"/>
          <w:szCs w:val="20"/>
        </w:rPr>
        <w:tab/>
        <w:t>Onuma Y, Sotomi Y, Shiomi H, Ozaki Y, Namiki A, Yasuda S, Ueno T, Ando K, Furuya J, Igarashi K, Kozuma K, Tanabe K, Kusano H, Rapoza R, Popma JJ, Stone GW, Simonton C, Serruys PW, Kimura T. Two-year clinical, angiographic, and serial optical coherence tomographic follow-up after implantation of an everolimus-eluting bioresorbable scaffold and an everolimus-eluting metallic stent: insights from the randomised ABSORB Japan trial. EuroIntervention 2016;</w:t>
      </w:r>
      <w:r w:rsidRPr="00FF2887">
        <w:rPr>
          <w:rFonts w:ascii="Times" w:hAnsi="Times"/>
          <w:b/>
          <w:noProof/>
          <w:sz w:val="20"/>
          <w:szCs w:val="20"/>
        </w:rPr>
        <w:t>12</w:t>
      </w:r>
      <w:r w:rsidRPr="00FF2887">
        <w:rPr>
          <w:rFonts w:ascii="Times" w:hAnsi="Times"/>
          <w:noProof/>
          <w:sz w:val="20"/>
          <w:szCs w:val="20"/>
        </w:rPr>
        <w:t>(7).</w:t>
      </w:r>
    </w:p>
    <w:p w14:paraId="466256ED"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6.</w:t>
      </w:r>
      <w:r w:rsidRPr="00FF2887">
        <w:rPr>
          <w:rFonts w:ascii="Times" w:hAnsi="Times"/>
          <w:noProof/>
          <w:sz w:val="20"/>
          <w:szCs w:val="20"/>
        </w:rPr>
        <w:tab/>
        <w:t>Gao R, Yang Y, Han Y, Huo Y, Chen J, Yu B, Su X, Li L, Kuo HC, Ying SW, Cheong WF, Zhang Y, Su X, Xu B, Popma JJ, Stone GW. Bioresorbable Vascular Scaffolds Versus Metallic Stents in Patients With Coronary Artery Disease: ABSORB China Trial. J Am Coll Cardiol 2015;</w:t>
      </w:r>
      <w:r w:rsidRPr="00FF2887">
        <w:rPr>
          <w:rFonts w:ascii="Times" w:hAnsi="Times"/>
          <w:b/>
          <w:noProof/>
          <w:sz w:val="20"/>
          <w:szCs w:val="20"/>
        </w:rPr>
        <w:t>66</w:t>
      </w:r>
      <w:r w:rsidRPr="00FF2887">
        <w:rPr>
          <w:rFonts w:ascii="Times" w:hAnsi="Times"/>
          <w:noProof/>
          <w:sz w:val="20"/>
          <w:szCs w:val="20"/>
        </w:rPr>
        <w:t>(21):2298-309.</w:t>
      </w:r>
    </w:p>
    <w:p w14:paraId="45AD8EC0"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7.</w:t>
      </w:r>
      <w:r w:rsidRPr="00FF2887">
        <w:rPr>
          <w:rFonts w:ascii="Times" w:hAnsi="Times"/>
          <w:noProof/>
          <w:sz w:val="20"/>
          <w:szCs w:val="20"/>
        </w:rPr>
        <w:tab/>
        <w:t xml:space="preserve">Gao R. ABSORB China: Two-Year Clinical Results in Patients with Coronary Artery Disease Randomized to the Absorb Bioresorbable Vascular Scaffold Versus Metallic Drug-Eluting Stents. In: </w:t>
      </w:r>
      <w:r w:rsidRPr="00FF2887">
        <w:rPr>
          <w:rFonts w:ascii="Times" w:hAnsi="Times"/>
          <w:i/>
          <w:noProof/>
          <w:sz w:val="20"/>
          <w:szCs w:val="20"/>
        </w:rPr>
        <w:t>Transcatheter Cardiovascular Therapeutics Congress 2016</w:t>
      </w:r>
      <w:r w:rsidRPr="00FF2887">
        <w:rPr>
          <w:rFonts w:ascii="Times" w:hAnsi="Times"/>
          <w:noProof/>
          <w:sz w:val="20"/>
          <w:szCs w:val="20"/>
        </w:rPr>
        <w:t xml:space="preserve">. </w:t>
      </w:r>
      <w:r w:rsidRPr="00FF2887">
        <w:rPr>
          <w:rFonts w:ascii="Times" w:hAnsi="Times"/>
          <w:i/>
          <w:noProof/>
          <w:sz w:val="20"/>
          <w:szCs w:val="20"/>
        </w:rPr>
        <w:t>Washington DC, USA.</w:t>
      </w:r>
      <w:r w:rsidRPr="00FF2887">
        <w:rPr>
          <w:rFonts w:ascii="Times" w:hAnsi="Times"/>
          <w:noProof/>
          <w:sz w:val="20"/>
          <w:szCs w:val="20"/>
        </w:rPr>
        <w:t xml:space="preserve">, </w:t>
      </w:r>
      <w:r w:rsidRPr="00FF2887">
        <w:rPr>
          <w:rFonts w:ascii="Times" w:hAnsi="Times"/>
          <w:i/>
          <w:noProof/>
          <w:sz w:val="20"/>
          <w:szCs w:val="20"/>
        </w:rPr>
        <w:t>2016</w:t>
      </w:r>
      <w:r w:rsidRPr="00FF2887">
        <w:rPr>
          <w:rFonts w:ascii="Times" w:hAnsi="Times"/>
          <w:noProof/>
          <w:sz w:val="20"/>
          <w:szCs w:val="20"/>
        </w:rPr>
        <w:t>.</w:t>
      </w:r>
    </w:p>
    <w:p w14:paraId="2E4A2E9F"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lastRenderedPageBreak/>
        <w:t>8.</w:t>
      </w:r>
      <w:r w:rsidRPr="00FF2887">
        <w:rPr>
          <w:rFonts w:ascii="Times" w:hAnsi="Times"/>
          <w:noProof/>
          <w:sz w:val="20"/>
          <w:szCs w:val="20"/>
        </w:rPr>
        <w:tab/>
        <w:t>Sabate M, Windecker S, Iniguez A, Okkels-Jensen L, Cequier A, Brugaletta S, Hofma SH, Raber L, Christiansen EH, Suttorp M, Pilgrim T, Anne van Es G, Sotomi Y, Garcia-Garcia HM, Onuma Y, Serruys PW. Everolimus-eluting bioresorbable stent vs. durable polymer everolimus-eluting metallic stent in patients with ST-segment elevation myocardial infarction: results of the randomized ABSORB ST-segment elevation myocardial infarction-TROFI II trial. European heart journal 2016;</w:t>
      </w:r>
      <w:r w:rsidRPr="00FF2887">
        <w:rPr>
          <w:rFonts w:ascii="Times" w:hAnsi="Times"/>
          <w:b/>
          <w:noProof/>
          <w:sz w:val="20"/>
          <w:szCs w:val="20"/>
        </w:rPr>
        <w:t>37</w:t>
      </w:r>
      <w:r w:rsidRPr="00FF2887">
        <w:rPr>
          <w:rFonts w:ascii="Times" w:hAnsi="Times"/>
          <w:noProof/>
          <w:sz w:val="20"/>
          <w:szCs w:val="20"/>
        </w:rPr>
        <w:t>(3):229-40.</w:t>
      </w:r>
    </w:p>
    <w:p w14:paraId="6EEB5F8D"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9.</w:t>
      </w:r>
      <w:r w:rsidRPr="00FF2887">
        <w:rPr>
          <w:rFonts w:ascii="Times" w:hAnsi="Times"/>
          <w:noProof/>
          <w:sz w:val="20"/>
          <w:szCs w:val="20"/>
        </w:rPr>
        <w:tab/>
        <w:t>Windecker S, Asano T, Raber L, Brugaletta S, Sabate M, Onuma Y, Serruys P. TCT-49 Two-year clinical outcome of Everolimus-eluting bioresorbable scaffold vs. durable polymer everolimus-eluting metallic stent in patients with ST-segment elevation myocardial infarction: results of the randomized ABSORB ST-segment elevation myocardial infarction—TROFI II trial. Journal of the American College of Cardiology 2016;</w:t>
      </w:r>
      <w:r w:rsidRPr="00FF2887">
        <w:rPr>
          <w:rFonts w:ascii="Times" w:hAnsi="Times"/>
          <w:b/>
          <w:noProof/>
          <w:sz w:val="20"/>
          <w:szCs w:val="20"/>
        </w:rPr>
        <w:t>68</w:t>
      </w:r>
      <w:r w:rsidRPr="00FF2887">
        <w:rPr>
          <w:rFonts w:ascii="Times" w:hAnsi="Times"/>
          <w:noProof/>
          <w:sz w:val="20"/>
          <w:szCs w:val="20"/>
        </w:rPr>
        <w:t>(18, Supplement):B20.</w:t>
      </w:r>
    </w:p>
    <w:p w14:paraId="56BDA39A"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10.</w:t>
      </w:r>
      <w:r w:rsidRPr="00FF2887">
        <w:rPr>
          <w:rFonts w:ascii="Times" w:hAnsi="Times"/>
          <w:noProof/>
          <w:sz w:val="20"/>
          <w:szCs w:val="20"/>
        </w:rPr>
        <w:tab/>
        <w:t>Puricel S, Arroyo D, Corpataux N, Baeriswyl G, Lehmann S, Kallinikou Z, Muller O, Allard L, Stauffer JC, Togni M, Goy JJ, Cook S. Comparison of everolimus- and biolimus-eluting coronary stents with everolimus-eluting bioresorbable vascular scaffolds. J Am Coll Cardiol 2015;</w:t>
      </w:r>
      <w:r w:rsidRPr="00FF2887">
        <w:rPr>
          <w:rFonts w:ascii="Times" w:hAnsi="Times"/>
          <w:b/>
          <w:noProof/>
          <w:sz w:val="20"/>
          <w:szCs w:val="20"/>
        </w:rPr>
        <w:t>65</w:t>
      </w:r>
      <w:r w:rsidRPr="00FF2887">
        <w:rPr>
          <w:rFonts w:ascii="Times" w:hAnsi="Times"/>
          <w:noProof/>
          <w:sz w:val="20"/>
          <w:szCs w:val="20"/>
        </w:rPr>
        <w:t>(8):791-801.</w:t>
      </w:r>
    </w:p>
    <w:p w14:paraId="443A1CB1"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11.</w:t>
      </w:r>
      <w:r w:rsidRPr="00FF2887">
        <w:rPr>
          <w:rFonts w:ascii="Times" w:hAnsi="Times"/>
          <w:noProof/>
          <w:sz w:val="20"/>
          <w:szCs w:val="20"/>
        </w:rPr>
        <w:tab/>
        <w:t xml:space="preserve">Puricel S. Comarison of Everolimus- and Biolimus-Eluting Coronry Stents with Everolimus-Eluting Bioresorbable Scaffold:2-year Ooutcomes of the EVERBIO II Trial. In. </w:t>
      </w:r>
      <w:r w:rsidRPr="00FF2887">
        <w:rPr>
          <w:rFonts w:ascii="Times" w:hAnsi="Times"/>
          <w:i/>
          <w:noProof/>
          <w:sz w:val="20"/>
          <w:szCs w:val="20"/>
        </w:rPr>
        <w:t>Transcatheter Cardiovascular Therapeutics Congress 2015</w:t>
      </w:r>
      <w:r w:rsidRPr="00FF2887">
        <w:rPr>
          <w:rFonts w:ascii="Times" w:hAnsi="Times"/>
          <w:noProof/>
          <w:sz w:val="20"/>
          <w:szCs w:val="20"/>
        </w:rPr>
        <w:t>. Washinfton DC, USA; 2015.</w:t>
      </w:r>
    </w:p>
    <w:p w14:paraId="046B92AA" w14:textId="77777777" w:rsidR="00FF2887" w:rsidRPr="00FF2887" w:rsidRDefault="00FF2887" w:rsidP="00FF2887">
      <w:pPr>
        <w:pStyle w:val="EndNoteBibliography"/>
        <w:spacing w:line="480" w:lineRule="auto"/>
        <w:jc w:val="both"/>
        <w:rPr>
          <w:rFonts w:ascii="Times" w:hAnsi="Times"/>
          <w:noProof/>
          <w:sz w:val="20"/>
          <w:szCs w:val="20"/>
        </w:rPr>
      </w:pPr>
      <w:r w:rsidRPr="00FF2887">
        <w:rPr>
          <w:rFonts w:ascii="Times" w:hAnsi="Times"/>
          <w:noProof/>
          <w:sz w:val="20"/>
          <w:szCs w:val="20"/>
        </w:rPr>
        <w:t>12.</w:t>
      </w:r>
      <w:r w:rsidRPr="00FF2887">
        <w:rPr>
          <w:rFonts w:ascii="Times" w:hAnsi="Times"/>
          <w:noProof/>
          <w:sz w:val="20"/>
          <w:szCs w:val="20"/>
        </w:rPr>
        <w:tab/>
        <w:t>Cutlip DE, Windecker S, Mehran R, Boam A, Cohen DJ, van Es GA, Steg PG, Morel MA, Mauri L, Vranckx P, McFadden E, Lansky A, Hamon M, Krucoff MW, Serruys PW. Clinical end points in coronary stent trials: a case for standardized definitions. Circulation 2007;</w:t>
      </w:r>
      <w:r w:rsidRPr="00FF2887">
        <w:rPr>
          <w:rFonts w:ascii="Times" w:hAnsi="Times"/>
          <w:b/>
          <w:noProof/>
          <w:sz w:val="20"/>
          <w:szCs w:val="20"/>
        </w:rPr>
        <w:t>115</w:t>
      </w:r>
      <w:r w:rsidRPr="00FF2887">
        <w:rPr>
          <w:rFonts w:ascii="Times" w:hAnsi="Times"/>
          <w:noProof/>
          <w:sz w:val="20"/>
          <w:szCs w:val="20"/>
        </w:rPr>
        <w:t>(17):2344-51.</w:t>
      </w:r>
    </w:p>
    <w:p w14:paraId="2DE62780" w14:textId="77777777" w:rsidR="00FF2887" w:rsidRPr="00FF2887" w:rsidRDefault="00FF2887" w:rsidP="00FF2887">
      <w:pPr>
        <w:spacing w:line="480" w:lineRule="auto"/>
        <w:jc w:val="both"/>
        <w:rPr>
          <w:b/>
        </w:rPr>
      </w:pPr>
      <w:r w:rsidRPr="00FF2887">
        <w:rPr>
          <w:rFonts w:ascii="Times" w:hAnsi="Times"/>
          <w:b/>
          <w:sz w:val="20"/>
          <w:szCs w:val="20"/>
        </w:rPr>
        <w:fldChar w:fldCharType="end"/>
      </w:r>
    </w:p>
    <w:sectPr w:rsidR="00FF2887" w:rsidRPr="00FF2887" w:rsidSect="00170CF6">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1A9E" w14:textId="77777777" w:rsidR="005C7E07" w:rsidRDefault="005C7E07" w:rsidP="00D94AB8">
      <w:r>
        <w:separator/>
      </w:r>
    </w:p>
  </w:endnote>
  <w:endnote w:type="continuationSeparator" w:id="0">
    <w:p w14:paraId="26A5BD9A" w14:textId="77777777" w:rsidR="005C7E07" w:rsidRDefault="005C7E07" w:rsidP="00D9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Yu Gothic">
    <w:altName w:val="MS Gothic"/>
    <w:panose1 w:val="020B0400000000000000"/>
    <w:charset w:val="80"/>
    <w:family w:val="auto"/>
    <w:pitch w:val="variable"/>
    <w:sig w:usb0="00000000"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583676"/>
      <w:docPartObj>
        <w:docPartGallery w:val="Page Numbers (Bottom of Page)"/>
        <w:docPartUnique/>
      </w:docPartObj>
    </w:sdtPr>
    <w:sdtEndPr>
      <w:rPr>
        <w:noProof/>
      </w:rPr>
    </w:sdtEndPr>
    <w:sdtContent>
      <w:p w14:paraId="5744B57F" w14:textId="77777777" w:rsidR="00D94AB8" w:rsidRDefault="00D94AB8">
        <w:pPr>
          <w:pStyle w:val="Footer"/>
          <w:jc w:val="right"/>
        </w:pPr>
        <w:r>
          <w:fldChar w:fldCharType="begin"/>
        </w:r>
        <w:r>
          <w:instrText xml:space="preserve"> PAGE   \* MERGEFORMAT </w:instrText>
        </w:r>
        <w:r>
          <w:fldChar w:fldCharType="separate"/>
        </w:r>
        <w:r w:rsidR="00FF2887">
          <w:rPr>
            <w:noProof/>
          </w:rPr>
          <w:t>2</w:t>
        </w:r>
        <w:r>
          <w:rPr>
            <w:noProof/>
          </w:rPr>
          <w:fldChar w:fldCharType="end"/>
        </w:r>
      </w:p>
    </w:sdtContent>
  </w:sdt>
  <w:p w14:paraId="01F3ACA5" w14:textId="77777777" w:rsidR="00D94AB8" w:rsidRDefault="00D94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AB1E2" w14:textId="77777777" w:rsidR="005C7E07" w:rsidRDefault="005C7E07" w:rsidP="00D94AB8">
      <w:r>
        <w:separator/>
      </w:r>
    </w:p>
  </w:footnote>
  <w:footnote w:type="continuationSeparator" w:id="0">
    <w:p w14:paraId="00520D21" w14:textId="77777777" w:rsidR="005C7E07" w:rsidRDefault="005C7E07" w:rsidP="00D94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217"/>
    <w:multiLevelType w:val="hybridMultilevel"/>
    <w:tmpl w:val="02EE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C0B1F"/>
    <w:multiLevelType w:val="hybridMultilevel"/>
    <w:tmpl w:val="AA4C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xNzM2sjAwNjUxNjJV0lEKTi0uzszPAykwrQUAg1LkfSwAAAA="/>
    <w:docVar w:name="EN.Layout" w:val="&lt;ENLayout&gt;&lt;Style&gt;Euro Heart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wtw9rear5zf7er02nxf50ppfv2pw20eaea&quot;&gt;My EndNote Library&lt;record-ids&gt;&lt;item&gt;788&lt;/item&gt;&lt;item&gt;789&lt;/item&gt;&lt;item&gt;790&lt;/item&gt;&lt;item&gt;791&lt;/item&gt;&lt;item&gt;794&lt;/item&gt;&lt;item&gt;797&lt;/item&gt;&lt;item&gt;805&lt;/item&gt;&lt;item&gt;806&lt;/item&gt;&lt;item&gt;819&lt;/item&gt;&lt;item&gt;820&lt;/item&gt;&lt;item&gt;822&lt;/item&gt;&lt;item&gt;823&lt;/item&gt;&lt;/record-ids&gt;&lt;/item&gt;&lt;/Libraries&gt;"/>
  </w:docVars>
  <w:rsids>
    <w:rsidRoot w:val="00E50228"/>
    <w:rsid w:val="000018BA"/>
    <w:rsid w:val="00170CF6"/>
    <w:rsid w:val="0022545A"/>
    <w:rsid w:val="0040721D"/>
    <w:rsid w:val="00450FB1"/>
    <w:rsid w:val="00467898"/>
    <w:rsid w:val="004D422C"/>
    <w:rsid w:val="00507764"/>
    <w:rsid w:val="005517DB"/>
    <w:rsid w:val="005A5544"/>
    <w:rsid w:val="005C7E07"/>
    <w:rsid w:val="00760941"/>
    <w:rsid w:val="007C2CA2"/>
    <w:rsid w:val="007C72E3"/>
    <w:rsid w:val="00831137"/>
    <w:rsid w:val="008F0DC9"/>
    <w:rsid w:val="009B24F6"/>
    <w:rsid w:val="00A75703"/>
    <w:rsid w:val="00AD22FC"/>
    <w:rsid w:val="00B03387"/>
    <w:rsid w:val="00C256A7"/>
    <w:rsid w:val="00C41A22"/>
    <w:rsid w:val="00D94AB8"/>
    <w:rsid w:val="00E216BB"/>
    <w:rsid w:val="00E34DD1"/>
    <w:rsid w:val="00E50228"/>
    <w:rsid w:val="00E9757D"/>
    <w:rsid w:val="00FF28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D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228"/>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E50228"/>
    <w:pPr>
      <w:spacing w:after="0" w:line="240" w:lineRule="auto"/>
    </w:pPr>
    <w:rPr>
      <w:rFonts w:eastAsiaTheme="minorEastAsia"/>
      <w:kern w:val="2"/>
      <w:sz w:val="24"/>
      <w:szCs w:val="24"/>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34DD1"/>
    <w:rPr>
      <w:rFonts w:ascii="Tahoma" w:hAnsi="Tahoma" w:cs="Tahoma"/>
      <w:sz w:val="16"/>
      <w:szCs w:val="16"/>
    </w:rPr>
  </w:style>
  <w:style w:type="character" w:customStyle="1" w:styleId="BalloonTextChar">
    <w:name w:val="Balloon Text Char"/>
    <w:basedOn w:val="DefaultParagraphFont"/>
    <w:link w:val="BalloonText"/>
    <w:uiPriority w:val="99"/>
    <w:semiHidden/>
    <w:rsid w:val="00E34DD1"/>
    <w:rPr>
      <w:rFonts w:ascii="Tahoma" w:hAnsi="Tahoma" w:cs="Tahoma"/>
      <w:sz w:val="16"/>
      <w:szCs w:val="16"/>
    </w:rPr>
  </w:style>
  <w:style w:type="paragraph" w:styleId="ListParagraph">
    <w:name w:val="List Paragraph"/>
    <w:basedOn w:val="Normal"/>
    <w:uiPriority w:val="34"/>
    <w:qFormat/>
    <w:rsid w:val="00A75703"/>
    <w:pPr>
      <w:ind w:left="720"/>
      <w:contextualSpacing/>
    </w:pPr>
  </w:style>
  <w:style w:type="paragraph" w:styleId="Header">
    <w:name w:val="header"/>
    <w:basedOn w:val="Normal"/>
    <w:link w:val="HeaderChar"/>
    <w:uiPriority w:val="99"/>
    <w:unhideWhenUsed/>
    <w:rsid w:val="00D94AB8"/>
    <w:pPr>
      <w:tabs>
        <w:tab w:val="center" w:pos="4680"/>
        <w:tab w:val="right" w:pos="9360"/>
      </w:tabs>
    </w:pPr>
  </w:style>
  <w:style w:type="character" w:customStyle="1" w:styleId="HeaderChar">
    <w:name w:val="Header Char"/>
    <w:basedOn w:val="DefaultParagraphFont"/>
    <w:link w:val="Header"/>
    <w:uiPriority w:val="99"/>
    <w:rsid w:val="00D94AB8"/>
    <w:rPr>
      <w:sz w:val="24"/>
      <w:szCs w:val="24"/>
    </w:rPr>
  </w:style>
  <w:style w:type="paragraph" w:styleId="Footer">
    <w:name w:val="footer"/>
    <w:basedOn w:val="Normal"/>
    <w:link w:val="FooterChar"/>
    <w:uiPriority w:val="99"/>
    <w:unhideWhenUsed/>
    <w:rsid w:val="00D94AB8"/>
    <w:pPr>
      <w:tabs>
        <w:tab w:val="center" w:pos="4680"/>
        <w:tab w:val="right" w:pos="9360"/>
      </w:tabs>
    </w:pPr>
  </w:style>
  <w:style w:type="character" w:customStyle="1" w:styleId="FooterChar">
    <w:name w:val="Footer Char"/>
    <w:basedOn w:val="DefaultParagraphFont"/>
    <w:link w:val="Footer"/>
    <w:uiPriority w:val="99"/>
    <w:rsid w:val="00D94AB8"/>
    <w:rPr>
      <w:sz w:val="24"/>
      <w:szCs w:val="24"/>
    </w:rPr>
  </w:style>
  <w:style w:type="paragraph" w:customStyle="1" w:styleId="EndNoteBibliographyTitle">
    <w:name w:val="EndNote Bibliography Title"/>
    <w:basedOn w:val="Normal"/>
    <w:rsid w:val="00FF2887"/>
    <w:pPr>
      <w:jc w:val="center"/>
    </w:pPr>
    <w:rPr>
      <w:rFonts w:ascii="Calibri" w:hAnsi="Calibri"/>
    </w:rPr>
  </w:style>
  <w:style w:type="paragraph" w:customStyle="1" w:styleId="EndNoteBibliography">
    <w:name w:val="EndNote Bibliography"/>
    <w:basedOn w:val="Normal"/>
    <w:rsid w:val="00FF288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Cardialysis B.V.</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Collet</dc:creator>
  <cp:lastModifiedBy>Carlos Collet</cp:lastModifiedBy>
  <cp:revision>9</cp:revision>
  <dcterms:created xsi:type="dcterms:W3CDTF">2017-01-13T17:40:00Z</dcterms:created>
  <dcterms:modified xsi:type="dcterms:W3CDTF">2017-01-15T17:39:00Z</dcterms:modified>
</cp:coreProperties>
</file>