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D7B5A" w14:textId="77F0AD04" w:rsidR="009E1108" w:rsidRPr="008665F9" w:rsidRDefault="009E1108" w:rsidP="009E1108">
      <w:pPr>
        <w:rPr>
          <w:rFonts w:ascii="Times New Roman" w:hAnsi="Times New Roman" w:cs="Times New Roman"/>
          <w:b/>
        </w:rPr>
      </w:pPr>
      <w:r w:rsidRPr="008665F9">
        <w:rPr>
          <w:rFonts w:ascii="Times New Roman" w:hAnsi="Times New Roman" w:cs="Times New Roman"/>
          <w:b/>
        </w:rPr>
        <w:t xml:space="preserve">Supplementary Table </w:t>
      </w:r>
      <w:r w:rsidR="00A17068" w:rsidRPr="008665F9">
        <w:rPr>
          <w:rFonts w:ascii="Times New Roman" w:hAnsi="Times New Roman" w:cs="Times New Roman"/>
          <w:b/>
        </w:rPr>
        <w:t>2</w:t>
      </w:r>
      <w:r w:rsidRPr="008665F9">
        <w:rPr>
          <w:rFonts w:ascii="Times New Roman" w:hAnsi="Times New Roman" w:cs="Times New Roman"/>
          <w:b/>
        </w:rPr>
        <w:t xml:space="preserve">. </w:t>
      </w:r>
      <w:r w:rsidRPr="008665F9">
        <w:rPr>
          <w:rFonts w:ascii="Times New Roman" w:hAnsi="Times New Roman" w:cs="Times New Roman"/>
        </w:rPr>
        <w:t xml:space="preserve">Multiple linear </w:t>
      </w:r>
      <w:proofErr w:type="gramStart"/>
      <w:r w:rsidRPr="008665F9">
        <w:rPr>
          <w:rFonts w:ascii="Times New Roman" w:hAnsi="Times New Roman" w:cs="Times New Roman"/>
        </w:rPr>
        <w:t>regression</w:t>
      </w:r>
      <w:proofErr w:type="gramEnd"/>
      <w:r w:rsidRPr="008665F9">
        <w:rPr>
          <w:rFonts w:ascii="Times New Roman" w:hAnsi="Times New Roman" w:cs="Times New Roman"/>
        </w:rPr>
        <w:t xml:space="preserve"> for </w:t>
      </w:r>
      <w:r w:rsidR="008E4EF8" w:rsidRPr="008665F9">
        <w:rPr>
          <w:rFonts w:ascii="Times New Roman" w:hAnsi="Times New Roman" w:cs="Times New Roman"/>
        </w:rPr>
        <w:t xml:space="preserve">predictors of baseline </w:t>
      </w:r>
      <w:proofErr w:type="spellStart"/>
      <w:r w:rsidR="008E4EF8" w:rsidRPr="008665F9">
        <w:rPr>
          <w:rFonts w:ascii="Times New Roman" w:hAnsi="Times New Roman" w:cs="Times New Roman"/>
        </w:rPr>
        <w:t>NTproBNP</w:t>
      </w:r>
      <w:proofErr w:type="spellEnd"/>
      <w:r w:rsidR="008665F9" w:rsidRPr="008665F9">
        <w:rPr>
          <w:rFonts w:ascii="Times New Roman" w:hAnsi="Times New Roman" w:cs="Times New Roman"/>
        </w:rPr>
        <w:t>.</w:t>
      </w:r>
      <w:r w:rsidRPr="008665F9">
        <w:rPr>
          <w:rFonts w:ascii="Times New Roman" w:hAnsi="Times New Roman" w:cs="Times New Roman"/>
          <w:b/>
        </w:rPr>
        <w:t xml:space="preserve"> </w:t>
      </w:r>
    </w:p>
    <w:p w14:paraId="043585BA" w14:textId="77777777" w:rsidR="008665F9" w:rsidRPr="009E1108" w:rsidRDefault="008665F9" w:rsidP="009E1108">
      <w:pPr>
        <w:rPr>
          <w:b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420"/>
        <w:gridCol w:w="1540"/>
        <w:gridCol w:w="1100"/>
        <w:gridCol w:w="1140"/>
        <w:gridCol w:w="921"/>
        <w:gridCol w:w="939"/>
      </w:tblGrid>
      <w:tr w:rsidR="008665F9" w14:paraId="086BE843" w14:textId="77777777" w:rsidTr="00E00865">
        <w:trPr>
          <w:trHeight w:val="518"/>
        </w:trPr>
        <w:tc>
          <w:tcPr>
            <w:tcW w:w="2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087252D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BA9FEED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Parameter Estimate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E3F888A" w14:textId="460D9400" w:rsidR="008665F9" w:rsidRDefault="008665F9" w:rsidP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665FDC2" w14:textId="77777777" w:rsidR="008665F9" w:rsidRDefault="008665F9" w:rsidP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VIF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1C4DD55" w14:textId="77777777" w:rsidR="008665F9" w:rsidRDefault="008665F9" w:rsidP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 &gt; |t|</w:t>
            </w:r>
          </w:p>
        </w:tc>
      </w:tr>
      <w:tr w:rsidR="008665F9" w14:paraId="15CE50BC" w14:textId="77777777" w:rsidTr="008665F9">
        <w:trPr>
          <w:trHeight w:val="259"/>
        </w:trPr>
        <w:tc>
          <w:tcPr>
            <w:tcW w:w="2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EBA18C6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45533E1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3B4114F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HFpEF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E08E3FB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61EFDAE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DF6F2D2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8665F9" w14:paraId="43C00CF7" w14:textId="77777777" w:rsidTr="008665F9">
        <w:trPr>
          <w:trHeight w:val="259"/>
        </w:trPr>
        <w:tc>
          <w:tcPr>
            <w:tcW w:w="2420" w:type="dxa"/>
            <w:tcBorders>
              <w:top w:val="single" w:sz="6" w:space="0" w:color="auto"/>
              <w:bottom w:val="nil"/>
              <w:right w:val="nil"/>
            </w:tcBorders>
            <w:shd w:val="solid" w:color="FFFFFF" w:fill="auto"/>
          </w:tcPr>
          <w:p w14:paraId="26FC0C19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Intercept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68DFB8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-2.354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5B5802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-4.702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4C071D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-0.006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B9BAD5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4121F2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0.050</w:t>
            </w:r>
          </w:p>
        </w:tc>
      </w:tr>
      <w:tr w:rsidR="008665F9" w14:paraId="75760E46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39BE4795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CCEF87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0DE40F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F3015E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0.031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885EF8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1.563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B0388C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0.001</w:t>
            </w:r>
          </w:p>
        </w:tc>
      </w:tr>
      <w:tr w:rsidR="008665F9" w14:paraId="5C574033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4D0E9534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Sex (Female)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7EDCCF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0.404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4E9C0C5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954206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0.642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12AEC7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1.307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C7F6E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0.001</w:t>
            </w:r>
          </w:p>
        </w:tc>
      </w:tr>
      <w:tr w:rsidR="008665F9" w14:paraId="3CE9118C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1A46C749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Ischaemic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Aetiology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57FE6F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C8A3AB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3BAB90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0.181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31A859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1.136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14540C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0.704</w:t>
            </w:r>
          </w:p>
        </w:tc>
      </w:tr>
      <w:tr w:rsidR="008665F9" w14:paraId="1A7124E4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545302BF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Hypertension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9D3FE4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A8D3E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-0.463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D57EEF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0.079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737E01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1.162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B5A468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0.165</w:t>
            </w:r>
          </w:p>
        </w:tc>
      </w:tr>
      <w:tr w:rsidR="008665F9" w14:paraId="593716A4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01A10318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Diabetes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004F0B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E509A0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AF200B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0.262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6D3125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1.248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03288B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0.808</w:t>
            </w:r>
          </w:p>
        </w:tc>
      </w:tr>
      <w:tr w:rsidR="008665F9" w14:paraId="1F5571FD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316C699F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1CBCA6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7DF58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4067D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0.843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4DBDD3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1.548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C1B550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&lt;.0001</w:t>
            </w:r>
            <w:proofErr w:type="gramEnd"/>
          </w:p>
        </w:tc>
      </w:tr>
      <w:tr w:rsidR="008665F9" w14:paraId="29CB1DB3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2C02CC08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BMI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5A0F9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14248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C99295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-0.009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091235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1.514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0C37F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0.004</w:t>
            </w:r>
          </w:p>
        </w:tc>
      </w:tr>
      <w:tr w:rsidR="008665F9" w14:paraId="77AE240C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703F2D40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Heart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Rate  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B7DD32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ADA534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A76DCA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2BDD8A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1.146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DEB40D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0.200</w:t>
            </w:r>
          </w:p>
        </w:tc>
      </w:tr>
      <w:tr w:rsidR="008665F9" w14:paraId="5A74E1C5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6EA9CB94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Systolic BP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F3EA46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6F3C7F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70AF66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05D609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1.102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F10C62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0.000</w:t>
            </w:r>
          </w:p>
        </w:tc>
      </w:tr>
      <w:tr w:rsidR="008665F9" w14:paraId="4F2115A5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5106180F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NYHA Class (III/IV)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D5DAF4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3DA4DF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-0.403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EADDF2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516C1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1.105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ABE29B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0.288</w:t>
            </w:r>
          </w:p>
        </w:tc>
      </w:tr>
      <w:tr w:rsidR="008665F9" w14:paraId="5CE0CEAB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434843C4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log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Creatinine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5C9476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1.115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B86009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0.818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492C10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1.411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2C1FC8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1.282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CBF772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&lt;.0001</w:t>
            </w:r>
            <w:proofErr w:type="gramEnd"/>
          </w:p>
        </w:tc>
      </w:tr>
      <w:tr w:rsidR="008665F9" w14:paraId="562A7C5E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3765526F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LVEDD Index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183DC5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06996A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385218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0.053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B253B7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4243A9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0.189</w:t>
            </w:r>
          </w:p>
        </w:tc>
      </w:tr>
      <w:tr w:rsidR="008665F9" w14:paraId="098F171F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36F2080D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 Volume Index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2BB5C2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E8C7EA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4A4057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930579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1.531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45D1D1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&lt;.0001</w:t>
            </w:r>
            <w:proofErr w:type="gramEnd"/>
          </w:p>
        </w:tc>
      </w:tr>
      <w:tr w:rsidR="008665F9" w14:paraId="1DF8D52E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single" w:sz="6" w:space="0" w:color="auto"/>
              <w:right w:val="nil"/>
            </w:tcBorders>
            <w:shd w:val="solid" w:color="FFFFFF" w:fill="auto"/>
          </w:tcPr>
          <w:p w14:paraId="5176ABB8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RWT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A6992B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1.440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4EF2F8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CBE098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2.483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741284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1.587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F72FFD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0.007</w:t>
            </w:r>
          </w:p>
        </w:tc>
      </w:tr>
      <w:tr w:rsidR="008665F9" w14:paraId="4FC6D834" w14:textId="77777777" w:rsidTr="008665F9">
        <w:trPr>
          <w:trHeight w:val="259"/>
        </w:trPr>
        <w:tc>
          <w:tcPr>
            <w:tcW w:w="2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E16F82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23A39ED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ECCD918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HFmrEF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3B136B3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08C5EB9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41AB60D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8665F9" w14:paraId="49A35D0F" w14:textId="77777777" w:rsidTr="008665F9">
        <w:trPr>
          <w:trHeight w:val="259"/>
        </w:trPr>
        <w:tc>
          <w:tcPr>
            <w:tcW w:w="2420" w:type="dxa"/>
            <w:tcBorders>
              <w:top w:val="single" w:sz="6" w:space="0" w:color="auto"/>
              <w:bottom w:val="nil"/>
              <w:right w:val="nil"/>
            </w:tcBorders>
            <w:shd w:val="solid" w:color="FFFFFF" w:fill="auto"/>
          </w:tcPr>
          <w:p w14:paraId="1A6127AC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Intercept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1C3BB0BA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1.764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8F78EBC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-1.332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0C2BA0DC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4.860</w:t>
            </w: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00C6D43E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66C90A77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0.262</w:t>
            </w:r>
          </w:p>
        </w:tc>
      </w:tr>
      <w:tr w:rsidR="008665F9" w14:paraId="2022E72D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1B35E7FC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1178B9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514AAA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AA4687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60A31A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1.356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5DF23D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0.562</w:t>
            </w:r>
          </w:p>
        </w:tc>
      </w:tr>
      <w:tr w:rsidR="008665F9" w14:paraId="15FA75FE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760B7B17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Sex (Female)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7E2814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D45185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483562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0.606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034B0D1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1.141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700EF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0.135</w:t>
            </w:r>
          </w:p>
        </w:tc>
      </w:tr>
      <w:tr w:rsidR="008665F9" w14:paraId="57712B9E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448D5289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Ischaemic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Aetiology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A4339F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5D6382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BF38BD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0.953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F05B37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1.280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E81B6F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0.000</w:t>
            </w:r>
          </w:p>
        </w:tc>
      </w:tr>
      <w:tr w:rsidR="008665F9" w14:paraId="5AA5ED39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2BA33261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Hypertension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D06EE2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3A9E0F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-0.572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CE63A4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0.258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D15B47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1.454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A77E52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0.456</w:t>
            </w:r>
          </w:p>
        </w:tc>
      </w:tr>
      <w:tr w:rsidR="008665F9" w14:paraId="175BDCD1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2A8A90F4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Diabetes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E7B40A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F29D7A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9033DA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0.506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2206A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1.259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659041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0.317</w:t>
            </w:r>
          </w:p>
        </w:tc>
      </w:tr>
      <w:tr w:rsidR="008665F9" w14:paraId="3A7B74BB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3A32F12D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5B2E7A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12E412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C47A02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0.733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894EC2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1.541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9F2C84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0.053</w:t>
            </w:r>
          </w:p>
        </w:tc>
      </w:tr>
      <w:tr w:rsidR="008665F9" w14:paraId="06B79A34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2D3A0D4A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BMI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1CA42E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D33974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4FC839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-0.015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C0E536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1.488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260C6E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0.002</w:t>
            </w:r>
          </w:p>
        </w:tc>
      </w:tr>
      <w:tr w:rsidR="008665F9" w14:paraId="76163F71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4CA35FE2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Heart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Rate  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A23446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BC2CBC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0CF0D4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0.026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7FC84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1.103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32849C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0.017</w:t>
            </w:r>
          </w:p>
        </w:tc>
      </w:tr>
      <w:tr w:rsidR="008665F9" w14:paraId="627313C6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4E8CCC09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Systolic BP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7C4406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4A49FC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051E0B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5E492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1.394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28A5F1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0.684</w:t>
            </w:r>
          </w:p>
        </w:tc>
      </w:tr>
      <w:tr w:rsidR="008665F9" w14:paraId="60F36322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73CA6B44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NYHA Class (III/IV)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78215D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8C1EE4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-0.563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89BF22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0.292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765EEE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1.246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24B9AA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0.533</w:t>
            </w:r>
          </w:p>
        </w:tc>
      </w:tr>
      <w:tr w:rsidR="008665F9" w14:paraId="2E94B2C6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742EE7EA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log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Creatinine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83F0AC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B4C948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9A9DFC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1.017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AB8352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1.211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D9B22A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0.001</w:t>
            </w:r>
          </w:p>
        </w:tc>
      </w:tr>
      <w:tr w:rsidR="008665F9" w14:paraId="454796F8" w14:textId="77777777" w:rsidTr="008665F9">
        <w:trPr>
          <w:trHeight w:val="29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199B34A4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LVEDD Index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3F41D4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CD6270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466FC8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0.077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3B0054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2.078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888AF4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0.309</w:t>
            </w:r>
          </w:p>
        </w:tc>
      </w:tr>
      <w:tr w:rsidR="008665F9" w14:paraId="0884837F" w14:textId="77777777" w:rsidTr="008665F9">
        <w:trPr>
          <w:trHeight w:val="29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66778A3F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 Volume Index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FF9125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6FEE6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1943C6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0.030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49EDDA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1.347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36A5D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&lt;.0001</w:t>
            </w:r>
            <w:proofErr w:type="gramEnd"/>
          </w:p>
        </w:tc>
      </w:tr>
      <w:tr w:rsidR="008665F9" w14:paraId="17E66B44" w14:textId="77777777" w:rsidTr="008665F9">
        <w:trPr>
          <w:trHeight w:val="381"/>
        </w:trPr>
        <w:tc>
          <w:tcPr>
            <w:tcW w:w="2420" w:type="dxa"/>
            <w:tcBorders>
              <w:top w:val="nil"/>
              <w:bottom w:val="single" w:sz="6" w:space="0" w:color="auto"/>
              <w:right w:val="nil"/>
            </w:tcBorders>
            <w:shd w:val="solid" w:color="FFFFFF" w:fill="auto"/>
          </w:tcPr>
          <w:p w14:paraId="5EB54B91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RWT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C20EEDC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1.473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678716C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-0.332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5A40DAF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3.278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1ADB70F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1.557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054950A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0.109</w:t>
            </w:r>
          </w:p>
        </w:tc>
      </w:tr>
      <w:tr w:rsidR="008665F9" w14:paraId="14F72B2F" w14:textId="77777777" w:rsidTr="008665F9">
        <w:trPr>
          <w:trHeight w:val="299"/>
        </w:trPr>
        <w:tc>
          <w:tcPr>
            <w:tcW w:w="2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DADBFE1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DA71314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D938EF3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HFrEF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0DFF253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A5FF8CD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ED88F1D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8665F9" w14:paraId="1D8817FA" w14:textId="77777777" w:rsidTr="008665F9">
        <w:trPr>
          <w:trHeight w:val="293"/>
        </w:trPr>
        <w:tc>
          <w:tcPr>
            <w:tcW w:w="2420" w:type="dxa"/>
            <w:tcBorders>
              <w:top w:val="single" w:sz="6" w:space="0" w:color="auto"/>
              <w:bottom w:val="nil"/>
              <w:right w:val="nil"/>
            </w:tcBorders>
            <w:shd w:val="solid" w:color="FFFFFF" w:fill="auto"/>
          </w:tcPr>
          <w:p w14:paraId="69406B8F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Intercept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6B43B5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1.716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11732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7ACD45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3.157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21BBCF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2EFC0B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0.020</w:t>
            </w:r>
          </w:p>
        </w:tc>
      </w:tr>
      <w:tr w:rsidR="008665F9" w14:paraId="72AB9D80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090C8D78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9BD82F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C167A2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B15C30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2A68F7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1.592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09A92B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0.022</w:t>
            </w:r>
          </w:p>
        </w:tc>
      </w:tr>
      <w:tr w:rsidR="008665F9" w14:paraId="66A8D87C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3CC63142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Sex (Female)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5C914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3D7A79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906A92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0.222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552B31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1.098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66F3EE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0.437</w:t>
            </w:r>
          </w:p>
        </w:tc>
      </w:tr>
      <w:tr w:rsidR="008665F9" w14:paraId="7B22EF14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768603F4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Ischaemic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Aetiology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52B1F6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81E9D6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F4647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0.363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BE61F9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1.340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C1714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0.005</w:t>
            </w:r>
          </w:p>
        </w:tc>
      </w:tr>
      <w:tr w:rsidR="008665F9" w14:paraId="0C50C426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063AC702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Hypertension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F14B34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DEDB91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99FCB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0.064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80539E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1.153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14A027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0.281</w:t>
            </w:r>
          </w:p>
        </w:tc>
      </w:tr>
      <w:tr w:rsidR="008665F9" w14:paraId="620C0ECB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1181A054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Diabetes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F064AC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52F022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D2ED11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0.259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DD7F2B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1.202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644DDE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0.095</w:t>
            </w:r>
          </w:p>
        </w:tc>
      </w:tr>
      <w:tr w:rsidR="008665F9" w14:paraId="4EDC9C57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03A07716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054BB4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360185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E52FF1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0.386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6D2EA7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1.399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A3B17C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0.007</w:t>
            </w:r>
          </w:p>
        </w:tc>
      </w:tr>
      <w:tr w:rsidR="008665F9" w14:paraId="4847BA89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00669B96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BMI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6B8522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DF59AB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7FE82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-0.032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F95996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1.596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EEA548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&lt;.0001</w:t>
            </w:r>
            <w:proofErr w:type="gramEnd"/>
          </w:p>
        </w:tc>
      </w:tr>
      <w:tr w:rsidR="008665F9" w14:paraId="0F816FCB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02CBEB85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Heart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Rate  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417074F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80522B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DD1EC0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F19181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1.099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67CF1E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&lt;.0001</w:t>
            </w:r>
            <w:proofErr w:type="gramEnd"/>
          </w:p>
        </w:tc>
      </w:tr>
      <w:tr w:rsidR="008665F9" w14:paraId="62A552CB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73AA7391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Systolic BP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20840C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76C2AA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16A270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6282BF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1.119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3EADFB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0.788</w:t>
            </w:r>
          </w:p>
        </w:tc>
      </w:tr>
      <w:tr w:rsidR="008665F9" w14:paraId="54B744CA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7B662310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NYHA Class (III/IV)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5C1D8B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E6135F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-0.357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81EDFE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-0.052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93F1E1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1.073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B31EF4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0.009</w:t>
            </w:r>
          </w:p>
        </w:tc>
      </w:tr>
      <w:tr w:rsidR="008665F9" w14:paraId="11C25C7F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15D6E488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log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Creatinine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0A0581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0.921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82065F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63B428D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1.113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750579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1.200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5FBC2A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&lt;.0001</w:t>
            </w:r>
            <w:proofErr w:type="gramEnd"/>
          </w:p>
        </w:tc>
      </w:tr>
      <w:tr w:rsidR="008665F9" w14:paraId="3B73699B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68632151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LVEDD Index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020E92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F5D153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6C58A2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0.046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9125E2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2.157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66F936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0.001</w:t>
            </w:r>
          </w:p>
        </w:tc>
      </w:tr>
      <w:tr w:rsidR="008665F9" w14:paraId="1F180EC7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14:paraId="55A722BE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 Volume Index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ECBF26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6DCC67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475CB7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BCB564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1.294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87A028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&lt;.0001</w:t>
            </w:r>
            <w:proofErr w:type="gramEnd"/>
          </w:p>
        </w:tc>
      </w:tr>
      <w:tr w:rsidR="008665F9" w14:paraId="5E5BD635" w14:textId="77777777" w:rsidTr="008665F9">
        <w:trPr>
          <w:trHeight w:val="259"/>
        </w:trPr>
        <w:tc>
          <w:tcPr>
            <w:tcW w:w="2420" w:type="dxa"/>
            <w:tcBorders>
              <w:top w:val="nil"/>
              <w:bottom w:val="single" w:sz="6" w:space="0" w:color="auto"/>
              <w:right w:val="nil"/>
            </w:tcBorders>
            <w:shd w:val="solid" w:color="FFFFFF" w:fill="auto"/>
          </w:tcPr>
          <w:p w14:paraId="78FB9F83" w14:textId="77777777" w:rsidR="008665F9" w:rsidRDefault="0086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RWT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8235FC5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01DFA16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-0.397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90FD897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1.155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FF4CDFB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1.581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D8EE7B5" w14:textId="77777777" w:rsidR="008665F9" w:rsidRDefault="0086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0.338</w:t>
            </w:r>
          </w:p>
        </w:tc>
      </w:tr>
    </w:tbl>
    <w:p w14:paraId="14AEEDAF" w14:textId="77777777" w:rsidR="008665F9" w:rsidRDefault="008665F9">
      <w:pPr>
        <w:rPr>
          <w:sz w:val="22"/>
          <w:szCs w:val="22"/>
        </w:rPr>
      </w:pPr>
    </w:p>
    <w:p w14:paraId="1F88212F" w14:textId="5D9990AC" w:rsidR="009E1108" w:rsidRPr="008665F9" w:rsidRDefault="008665F9" w:rsidP="008665F9">
      <w:pPr>
        <w:rPr>
          <w:rFonts w:ascii="Times New Roman" w:hAnsi="Times New Roman" w:cs="Times New Roman"/>
          <w:sz w:val="22"/>
        </w:rPr>
      </w:pPr>
      <w:r w:rsidRPr="00B822D8">
        <w:rPr>
          <w:rFonts w:ascii="Times New Roman" w:hAnsi="Times New Roman" w:cs="Times New Roman"/>
          <w:sz w:val="22"/>
        </w:rPr>
        <w:t xml:space="preserve">Beta coefficients are provided for each variable in models built in the 3 EF groups along with the variance inflation factor (VIF).  The variance inflation factors are uniformly low suggesting </w:t>
      </w:r>
      <w:proofErr w:type="spellStart"/>
      <w:r w:rsidRPr="00B822D8">
        <w:rPr>
          <w:rFonts w:ascii="Times New Roman" w:hAnsi="Times New Roman" w:cs="Times New Roman"/>
          <w:sz w:val="22"/>
        </w:rPr>
        <w:t>muticollinearity</w:t>
      </w:r>
      <w:proofErr w:type="spellEnd"/>
      <w:r w:rsidRPr="00B822D8">
        <w:rPr>
          <w:rFonts w:ascii="Times New Roman" w:hAnsi="Times New Roman" w:cs="Times New Roman"/>
          <w:sz w:val="22"/>
        </w:rPr>
        <w:t xml:space="preserve"> is not limiting these models. Overall R-squared for </w:t>
      </w:r>
      <w:proofErr w:type="spellStart"/>
      <w:r w:rsidRPr="00B822D8">
        <w:rPr>
          <w:rFonts w:ascii="Times New Roman" w:hAnsi="Times New Roman" w:cs="Times New Roman"/>
          <w:sz w:val="22"/>
        </w:rPr>
        <w:t>HFpEF</w:t>
      </w:r>
      <w:proofErr w:type="spellEnd"/>
      <w:r w:rsidRPr="00B822D8">
        <w:rPr>
          <w:rFonts w:ascii="Times New Roman" w:hAnsi="Times New Roman" w:cs="Times New Roman"/>
          <w:sz w:val="22"/>
        </w:rPr>
        <w:t xml:space="preserve"> group was 0.42, </w:t>
      </w:r>
      <w:proofErr w:type="spellStart"/>
      <w:r w:rsidRPr="00B822D8">
        <w:rPr>
          <w:rFonts w:ascii="Times New Roman" w:hAnsi="Times New Roman" w:cs="Times New Roman"/>
          <w:sz w:val="22"/>
        </w:rPr>
        <w:t>HFmrEF</w:t>
      </w:r>
      <w:proofErr w:type="spellEnd"/>
      <w:r w:rsidRPr="00B822D8">
        <w:rPr>
          <w:rFonts w:ascii="Times New Roman" w:hAnsi="Times New Roman" w:cs="Times New Roman"/>
          <w:sz w:val="22"/>
        </w:rPr>
        <w:t xml:space="preserve"> </w:t>
      </w:r>
      <w:bookmarkStart w:id="0" w:name="_GoBack"/>
      <w:bookmarkEnd w:id="0"/>
      <w:r w:rsidRPr="00B822D8">
        <w:rPr>
          <w:rFonts w:ascii="Times New Roman" w:hAnsi="Times New Roman" w:cs="Times New Roman"/>
          <w:sz w:val="22"/>
        </w:rPr>
        <w:t xml:space="preserve">group was 0.38, and for </w:t>
      </w:r>
      <w:proofErr w:type="spellStart"/>
      <w:r w:rsidRPr="00B822D8">
        <w:rPr>
          <w:rFonts w:ascii="Times New Roman" w:hAnsi="Times New Roman" w:cs="Times New Roman"/>
          <w:sz w:val="22"/>
        </w:rPr>
        <w:t>HFrEF</w:t>
      </w:r>
      <w:proofErr w:type="spellEnd"/>
      <w:r w:rsidRPr="00B822D8">
        <w:rPr>
          <w:rFonts w:ascii="Times New Roman" w:hAnsi="Times New Roman" w:cs="Times New Roman"/>
          <w:sz w:val="22"/>
        </w:rPr>
        <w:t xml:space="preserve"> group was 0.32</w:t>
      </w:r>
    </w:p>
    <w:sectPr w:rsidR="009E1108" w:rsidRPr="008665F9" w:rsidSect="008E4EF8">
      <w:pgSz w:w="11900" w:h="16840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B7"/>
    <w:rsid w:val="000E4204"/>
    <w:rsid w:val="00233DB7"/>
    <w:rsid w:val="00732A2C"/>
    <w:rsid w:val="007E625E"/>
    <w:rsid w:val="008665F9"/>
    <w:rsid w:val="008E4EF8"/>
    <w:rsid w:val="009E1108"/>
    <w:rsid w:val="00A17068"/>
    <w:rsid w:val="00B822D8"/>
    <w:rsid w:val="00DB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3E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4C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4C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Macintosh Word</Application>
  <DocSecurity>0</DocSecurity>
  <Lines>17</Lines>
  <Paragraphs>4</Paragraphs>
  <ScaleCrop>false</ScaleCrop>
  <Company>The University of Auckland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Doughty</dc:creator>
  <cp:keywords/>
  <dc:description/>
  <cp:lastModifiedBy>Robert Doughty</cp:lastModifiedBy>
  <cp:revision>2</cp:revision>
  <dcterms:created xsi:type="dcterms:W3CDTF">2017-12-04T02:43:00Z</dcterms:created>
  <dcterms:modified xsi:type="dcterms:W3CDTF">2017-12-04T02:43:00Z</dcterms:modified>
</cp:coreProperties>
</file>