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B8" w:rsidRPr="008A08FA" w:rsidRDefault="00922BB8" w:rsidP="00922BB8">
      <w:pPr>
        <w:spacing w:after="120" w:line="480" w:lineRule="auto"/>
        <w:rPr>
          <w:rFonts w:ascii="Cambria" w:hAnsi="Cambria"/>
          <w:b/>
        </w:rPr>
      </w:pPr>
      <w:r w:rsidRPr="008A08FA">
        <w:rPr>
          <w:rFonts w:ascii="Cambria" w:hAnsi="Cambria"/>
          <w:b/>
          <w:lang w:val="en-US"/>
        </w:rPr>
        <w:t xml:space="preserve">Supplementary Table 1:  </w:t>
      </w:r>
      <w:r w:rsidRPr="008A08FA">
        <w:rPr>
          <w:rFonts w:ascii="Cambria" w:hAnsi="Cambria"/>
          <w:b/>
        </w:rPr>
        <w:t>Odds ratios (95% Confidence intervals) and p-values from the interaction term in the logistic regression model for acute bronchitis/bronchiolitis when the analyses are restricted by round of data</w:t>
      </w:r>
      <w:r>
        <w:rPr>
          <w:rFonts w:ascii="Cambria" w:hAnsi="Cambria"/>
          <w:b/>
        </w:rPr>
        <w:t xml:space="preserve"> collection in the </w:t>
      </w:r>
      <w:proofErr w:type="spellStart"/>
      <w:proofErr w:type="gramStart"/>
      <w:r>
        <w:rPr>
          <w:rFonts w:ascii="Cambria" w:hAnsi="Cambria"/>
          <w:b/>
        </w:rPr>
        <w:t>ReCEnT</w:t>
      </w:r>
      <w:proofErr w:type="spellEnd"/>
      <w:proofErr w:type="gramEnd"/>
      <w:r>
        <w:rPr>
          <w:rFonts w:ascii="Cambria" w:hAnsi="Cambria"/>
          <w:b/>
        </w:rPr>
        <w:t xml:space="preserve"> study</w:t>
      </w:r>
    </w:p>
    <w:p w:rsidR="00922BB8" w:rsidRPr="008A08FA" w:rsidRDefault="00922BB8" w:rsidP="00922BB8">
      <w:pPr>
        <w:spacing w:after="120" w:line="480" w:lineRule="auto"/>
        <w:rPr>
          <w:rFonts w:ascii="Cambria" w:hAnsi="Cambr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</w:tblGrid>
      <w:tr w:rsidR="00922BB8" w:rsidRPr="008A08FA" w:rsidTr="00B40147">
        <w:trPr>
          <w:cantSplit/>
          <w:trHeight w:val="567"/>
          <w:tblHeader/>
          <w:jc w:val="center"/>
        </w:trPr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keepNext/>
              <w:adjustRightInd w:val="0"/>
              <w:spacing w:before="60" w:after="120" w:line="48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Rounds included in the analysis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keepNext/>
              <w:adjustRightInd w:val="0"/>
              <w:spacing w:before="60" w:after="120" w:line="48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Odds ratios (95% Confidence Intervals); p-value</w:t>
            </w:r>
          </w:p>
        </w:tc>
      </w:tr>
      <w:tr w:rsidR="00922BB8" w:rsidRPr="008A08FA" w:rsidTr="00B40147">
        <w:trPr>
          <w:cantSplit/>
          <w:jc w:val="center"/>
        </w:trPr>
        <w:tc>
          <w:tcPr>
            <w:tcW w:w="19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0.46 (0.23 to 0.90); 0.024</w:t>
            </w:r>
          </w:p>
        </w:tc>
      </w:tr>
      <w:tr w:rsidR="00922BB8" w:rsidRPr="008A08FA" w:rsidTr="00B40147">
        <w:trPr>
          <w:cantSplit/>
          <w:jc w:val="center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0.46 (0.23 to 0.92); 0.028</w:t>
            </w:r>
          </w:p>
        </w:tc>
      </w:tr>
      <w:tr w:rsidR="00922BB8" w:rsidRPr="008A08FA" w:rsidTr="00B40147">
        <w:trPr>
          <w:cantSplit/>
          <w:jc w:val="center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0.46 (0.23 to 0.94); 0.033</w:t>
            </w:r>
          </w:p>
        </w:tc>
      </w:tr>
      <w:tr w:rsidR="00922BB8" w:rsidRPr="008A08FA" w:rsidTr="00B40147">
        <w:trPr>
          <w:cantSplit/>
          <w:jc w:val="center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0.41 (0.20 to 0.86); 0.018</w:t>
            </w:r>
          </w:p>
        </w:tc>
      </w:tr>
      <w:tr w:rsidR="00922BB8" w:rsidRPr="008A08FA" w:rsidTr="00B40147">
        <w:trPr>
          <w:cantSplit/>
          <w:jc w:val="center"/>
        </w:trPr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keepNext/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2BB8" w:rsidRPr="008A08FA" w:rsidRDefault="00922BB8" w:rsidP="00B40147">
            <w:pPr>
              <w:keepNext/>
              <w:adjustRightInd w:val="0"/>
              <w:spacing w:before="60" w:after="120" w:line="48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8A08FA">
              <w:rPr>
                <w:rFonts w:ascii="Cambria" w:hAnsi="Cambria"/>
                <w:color w:val="000000"/>
                <w:sz w:val="20"/>
                <w:szCs w:val="20"/>
              </w:rPr>
              <w:t>0.45 (0.19 to 1.07); 0.070</w:t>
            </w:r>
          </w:p>
        </w:tc>
      </w:tr>
    </w:tbl>
    <w:p w:rsidR="00922BB8" w:rsidRPr="008A08FA" w:rsidRDefault="00922BB8" w:rsidP="00922BB8">
      <w:pPr>
        <w:spacing w:after="120" w:line="480" w:lineRule="auto"/>
        <w:rPr>
          <w:rFonts w:ascii="Cambria" w:hAnsi="Cambria"/>
          <w:lang w:val="en-US"/>
        </w:rPr>
      </w:pPr>
    </w:p>
    <w:p w:rsidR="00922BB8" w:rsidRPr="008A08FA" w:rsidRDefault="00922BB8" w:rsidP="00922BB8">
      <w:pPr>
        <w:spacing w:after="120" w:line="480" w:lineRule="auto"/>
        <w:rPr>
          <w:rFonts w:ascii="Cambria" w:hAnsi="Cambria"/>
          <w:lang w:val="en-US"/>
        </w:rPr>
      </w:pPr>
    </w:p>
    <w:p w:rsidR="00472839" w:rsidRDefault="00472839">
      <w:bookmarkStart w:id="0" w:name="_GoBack"/>
      <w:bookmarkEnd w:id="0"/>
    </w:p>
    <w:sectPr w:rsidR="0047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8"/>
    <w:rsid w:val="00472839"/>
    <w:rsid w:val="009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B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B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Vijayaragavan R.</dc:creator>
  <cp:keywords/>
  <dc:description/>
  <cp:lastModifiedBy>Vijayaragavan R.</cp:lastModifiedBy>
  <cp:revision>1</cp:revision>
  <dcterms:created xsi:type="dcterms:W3CDTF">2017-06-30T02:25:00Z</dcterms:created>
  <dcterms:modified xsi:type="dcterms:W3CDTF">2017-06-30T02:25:00Z</dcterms:modified>
</cp:coreProperties>
</file>