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02F2" w14:textId="77777777" w:rsidR="005E1C07" w:rsidRPr="005D57B2" w:rsidRDefault="005E1C07" w:rsidP="005E1C07">
      <w:pPr>
        <w:pStyle w:val="Heading2"/>
        <w:numPr>
          <w:ilvl w:val="0"/>
          <w:numId w:val="0"/>
        </w:numPr>
        <w:spacing w:line="360" w:lineRule="auto"/>
        <w:rPr>
          <w:b/>
          <w:bCs w:val="0"/>
          <w:szCs w:val="24"/>
        </w:rPr>
      </w:pPr>
      <w:r w:rsidRPr="00964451">
        <w:rPr>
          <w:b/>
          <w:bCs w:val="0"/>
          <w:szCs w:val="24"/>
        </w:rPr>
        <w:t xml:space="preserve">Supplementary </w:t>
      </w:r>
      <w:r>
        <w:rPr>
          <w:b/>
          <w:bCs w:val="0"/>
          <w:szCs w:val="24"/>
        </w:rPr>
        <w:t>data description</w:t>
      </w:r>
    </w:p>
    <w:p w14:paraId="6047C8D7" w14:textId="77777777" w:rsidR="005E1C07" w:rsidRPr="005D57B2" w:rsidRDefault="005E1C07" w:rsidP="005E1C07">
      <w:r w:rsidRPr="005D57B2">
        <w:rPr>
          <w:b/>
          <w:bCs/>
        </w:rPr>
        <w:t xml:space="preserve">Table </w:t>
      </w:r>
      <w:r>
        <w:rPr>
          <w:b/>
          <w:bCs/>
        </w:rPr>
        <w:t>S</w:t>
      </w:r>
      <w:r w:rsidRPr="005D57B2">
        <w:rPr>
          <w:b/>
          <w:bCs/>
        </w:rPr>
        <w:t>1 –</w:t>
      </w:r>
      <w:r w:rsidRPr="005D57B2">
        <w:t xml:space="preserve"> List of wheat entries phenotypically evaluated in the study. The table includes the type of entry (cultivar or breeding line), the season that the entry was evaluated, the result for the prediction of the presence/absence of the segment carrying the resistance gene </w:t>
      </w:r>
      <w:r w:rsidRPr="005D57B2">
        <w:rPr>
          <w:i/>
          <w:iCs/>
        </w:rPr>
        <w:t>Bdv2</w:t>
      </w:r>
      <w:r w:rsidRPr="005D57B2">
        <w:t>, and the best linear unbiased predictors (BLUPs) for all the phenotypic traits collected.</w:t>
      </w:r>
    </w:p>
    <w:p w14:paraId="3CF0D285" w14:textId="77777777" w:rsidR="005E1C07" w:rsidRPr="005D57B2" w:rsidRDefault="005E1C07" w:rsidP="005E1C07">
      <w:r w:rsidRPr="005D57B2">
        <w:rPr>
          <w:b/>
          <w:bCs/>
        </w:rPr>
        <w:t xml:space="preserve">Table </w:t>
      </w:r>
      <w:r>
        <w:rPr>
          <w:b/>
          <w:bCs/>
        </w:rPr>
        <w:t>S</w:t>
      </w:r>
      <w:r w:rsidRPr="005D57B2">
        <w:rPr>
          <w:b/>
          <w:bCs/>
        </w:rPr>
        <w:t>2 –</w:t>
      </w:r>
      <w:r w:rsidRPr="005D57B2">
        <w:t xml:space="preserve"> Precipitation (inches) during the five field seasons in Riley County, KS, where Rocky Ford and Ashland Bottoms experimental units are located. Normal temperature is defined as a 30</w:t>
      </w:r>
      <w:r>
        <w:t>–year</w:t>
      </w:r>
      <w:r w:rsidRPr="005D57B2">
        <w:t xml:space="preserve"> average from 1981 – 2010. Data was obtained from Kansas State University (</w:t>
      </w:r>
      <w:hyperlink r:id="rId5" w:history="1">
        <w:r w:rsidRPr="005D57B2">
          <w:rPr>
            <w:rStyle w:val="Hyperlink"/>
          </w:rPr>
          <w:t>http://climate.k-state.edu/precip/county/</w:t>
        </w:r>
      </w:hyperlink>
      <w:r w:rsidRPr="005D57B2">
        <w:t>)</w:t>
      </w:r>
    </w:p>
    <w:p w14:paraId="7DC9202A" w14:textId="77777777" w:rsidR="005E1C07" w:rsidRPr="005D57B2" w:rsidRDefault="005E1C07" w:rsidP="005E1C07">
      <w:pPr>
        <w:pStyle w:val="Caption"/>
        <w:spacing w:after="0" w:line="360" w:lineRule="auto"/>
        <w:rPr>
          <w:b w:val="0"/>
          <w:bCs w:val="0"/>
          <w:szCs w:val="24"/>
        </w:rPr>
      </w:pPr>
      <w:r w:rsidRPr="005D57B2">
        <w:rPr>
          <w:szCs w:val="24"/>
        </w:rPr>
        <w:t xml:space="preserve">Figure </w:t>
      </w:r>
      <w:r>
        <w:rPr>
          <w:szCs w:val="24"/>
        </w:rPr>
        <w:t>S</w:t>
      </w:r>
      <w:r w:rsidRPr="005D57B2">
        <w:rPr>
          <w:szCs w:val="24"/>
        </w:rPr>
        <w:t xml:space="preserve">1 – </w:t>
      </w:r>
      <w:r w:rsidRPr="005D57B2">
        <w:rPr>
          <w:b w:val="0"/>
          <w:bCs w:val="0"/>
          <w:szCs w:val="24"/>
        </w:rPr>
        <w:t>Growth trajectories and adjustment of the non-linear regression model of wheat lines for A-B) normalized difference vegetation index (NDVI) and C-D) digital plant height (meters). The data used correspond to season 2016</w:t>
      </w:r>
      <w:r>
        <w:rPr>
          <w:b w:val="0"/>
          <w:bCs w:val="0"/>
          <w:szCs w:val="24"/>
        </w:rPr>
        <w:t xml:space="preserve"> </w:t>
      </w:r>
      <w:r>
        <w:t xml:space="preserve">– </w:t>
      </w:r>
      <w:r w:rsidRPr="005D57B2">
        <w:rPr>
          <w:b w:val="0"/>
          <w:bCs w:val="0"/>
          <w:szCs w:val="24"/>
        </w:rPr>
        <w:t>17 phenotypic data. Calendar days is the number of days starting at January 1, 2017.</w:t>
      </w:r>
    </w:p>
    <w:p w14:paraId="27E3E205" w14:textId="77777777" w:rsidR="005E1C07" w:rsidRPr="005D57B2" w:rsidRDefault="005E1C07" w:rsidP="005E1C07">
      <w:pPr>
        <w:pStyle w:val="Caption"/>
        <w:spacing w:after="0" w:line="360" w:lineRule="auto"/>
        <w:rPr>
          <w:i/>
          <w:iCs/>
          <w:noProof/>
          <w:color w:val="000000" w:themeColor="text1"/>
          <w:szCs w:val="24"/>
        </w:rPr>
      </w:pPr>
      <w:r w:rsidRPr="005D57B2">
        <w:rPr>
          <w:szCs w:val="24"/>
        </w:rPr>
        <w:t xml:space="preserve">Figure </w:t>
      </w:r>
      <w:r>
        <w:rPr>
          <w:szCs w:val="24"/>
        </w:rPr>
        <w:t>S</w:t>
      </w:r>
      <w:r w:rsidRPr="005D57B2">
        <w:rPr>
          <w:szCs w:val="24"/>
        </w:rPr>
        <w:t xml:space="preserve">2 – </w:t>
      </w:r>
      <w:r w:rsidRPr="005D57B2">
        <w:rPr>
          <w:b w:val="0"/>
          <w:bCs w:val="0"/>
          <w:noProof/>
          <w:color w:val="000000" w:themeColor="text1"/>
          <w:szCs w:val="24"/>
        </w:rPr>
        <w:t>Boxplots showing the phenotypic response of the wheat checks ‘Art’ (susceptible) and ‘Everest’ (tolerant) for A) barley yellow dwarf (BYD) disease severity (%), B) manual plant height (PTHT</w:t>
      </w:r>
      <w:r w:rsidRPr="008055BB">
        <w:rPr>
          <w:b w:val="0"/>
          <w:bCs w:val="0"/>
          <w:noProof/>
          <w:color w:val="000000" w:themeColor="text1"/>
          <w:szCs w:val="24"/>
          <w:vertAlign w:val="subscript"/>
        </w:rPr>
        <w:t>M</w:t>
      </w:r>
      <w:r w:rsidRPr="005D57B2">
        <w:rPr>
          <w:b w:val="0"/>
          <w:bCs w:val="0"/>
          <w:noProof/>
          <w:color w:val="000000" w:themeColor="text1"/>
          <w:szCs w:val="24"/>
        </w:rPr>
        <w:t>) (m) and C) grain yield (GY) (tons/ha). Adjusted phenotypic values are shown for both insecticide treatment replications (treated and untreated).</w:t>
      </w:r>
    </w:p>
    <w:p w14:paraId="6C62AFE8" w14:textId="77777777" w:rsidR="005E1C07" w:rsidRPr="005D57B2" w:rsidRDefault="005E1C07" w:rsidP="005E1C07">
      <w:r w:rsidRPr="005D57B2">
        <w:rPr>
          <w:b/>
          <w:bCs/>
        </w:rPr>
        <w:t xml:space="preserve">Figure </w:t>
      </w:r>
      <w:r>
        <w:rPr>
          <w:b/>
          <w:bCs/>
        </w:rPr>
        <w:t>S</w:t>
      </w:r>
      <w:r w:rsidRPr="005D57B2">
        <w:rPr>
          <w:b/>
          <w:bCs/>
        </w:rPr>
        <w:t>3 –</w:t>
      </w:r>
      <w:r w:rsidRPr="005D57B2">
        <w:t xml:space="preserve"> Scatterplots showing distribution and Pearson’s correlation values for the phenotypic traits studied during all the field seasons under two insecticide treatments (treated and untreated). A-B) season 2016</w:t>
      </w:r>
      <w:r>
        <w:t xml:space="preserve"> – </w:t>
      </w:r>
      <w:r w:rsidRPr="005D57B2">
        <w:t>17, C-D) season 2017</w:t>
      </w:r>
      <w:r>
        <w:t xml:space="preserve"> – </w:t>
      </w:r>
      <w:r w:rsidRPr="005D57B2">
        <w:t>18, E-F) season 2018</w:t>
      </w:r>
      <w:r>
        <w:t xml:space="preserve"> – </w:t>
      </w:r>
      <w:r w:rsidRPr="005D57B2">
        <w:t>19, and G-H) season 2019</w:t>
      </w:r>
      <w:r>
        <w:t xml:space="preserve"> – </w:t>
      </w:r>
      <w:r w:rsidRPr="005D57B2">
        <w:t>20.</w:t>
      </w:r>
    </w:p>
    <w:p w14:paraId="21034C2C" w14:textId="77777777" w:rsidR="005E1C07" w:rsidRPr="005D57B2" w:rsidRDefault="005E1C07" w:rsidP="005E1C07">
      <w:pPr>
        <w:rPr>
          <w:rFonts w:eastAsiaTheme="minorHAnsi"/>
        </w:rPr>
      </w:pPr>
      <w:r w:rsidRPr="005D57B2">
        <w:rPr>
          <w:b/>
          <w:bCs/>
        </w:rPr>
        <w:t xml:space="preserve">Figure </w:t>
      </w:r>
      <w:r>
        <w:rPr>
          <w:b/>
          <w:bCs/>
        </w:rPr>
        <w:t>S</w:t>
      </w:r>
      <w:r w:rsidRPr="005D57B2">
        <w:rPr>
          <w:b/>
          <w:bCs/>
        </w:rPr>
        <w:t>4 –</w:t>
      </w:r>
      <w:r w:rsidRPr="005D57B2">
        <w:t xml:space="preserve"> Manhattan plots showing genome-wide association analysis (GWAS) results for the phenotypic traits collected during the study.</w:t>
      </w:r>
    </w:p>
    <w:p w14:paraId="57FCD391" w14:textId="77777777" w:rsidR="00323D19" w:rsidRDefault="00323D19"/>
    <w:sectPr w:rsidR="00323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0D15"/>
    <w:multiLevelType w:val="multilevel"/>
    <w:tmpl w:val="0DBEA884"/>
    <w:lvl w:ilvl="0">
      <w:start w:val="1"/>
      <w:numFmt w:val="decimal"/>
      <w:pStyle w:val="Heading1"/>
      <w:suff w:val="nothing"/>
      <w:lvlText w:val="Chapter %1 - "/>
      <w:lvlJc w:val="left"/>
      <w:pPr>
        <w:ind w:left="18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07"/>
    <w:rsid w:val="00323D19"/>
    <w:rsid w:val="005E1C07"/>
  </w:rsids>
  <m:mathPr>
    <m:mathFont m:val="Cambria Math"/>
    <m:brkBin m:val="before"/>
    <m:brkBinSub m:val="--"/>
    <m:smallFrac m:val="0"/>
    <m:dispDef/>
    <m:lMargin m:val="0"/>
    <m:rMargin m:val="0"/>
    <m:defJc m:val="centerGroup"/>
    <m:wrapIndent m:val="1440"/>
    <m:intLim m:val="subSup"/>
    <m:naryLim m:val="undOvr"/>
  </m:mathPr>
  <w:themeFontLang w:val="en-UY"/>
  <w:clrSchemeMapping w:bg1="light1" w:t1="dark1" w:bg2="light2" w:t2="dark2" w:accent1="accent1" w:accent2="accent2" w:accent3="accent3" w:accent4="accent4" w:accent5="accent5" w:accent6="accent6" w:hyperlink="hyperlink" w:followedHyperlink="followedHyperlink"/>
  <w:decimalSymbol w:val="."/>
  <w:listSeparator w:val=","/>
  <w14:docId w14:val="472F97BD"/>
  <w15:chartTrackingRefBased/>
  <w15:docId w15:val="{63EC038B-425C-B346-B72C-69EB1CE5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07"/>
    <w:pPr>
      <w:spacing w:line="360" w:lineRule="auto"/>
    </w:pPr>
    <w:rPr>
      <w:rFonts w:ascii="Times New Roman" w:eastAsia="Times New Roman" w:hAnsi="Times New Roman" w:cs="Times New Roman"/>
      <w:lang w:val="en-US"/>
    </w:rPr>
  </w:style>
  <w:style w:type="paragraph" w:styleId="Heading1">
    <w:name w:val="heading 1"/>
    <w:basedOn w:val="Normal"/>
    <w:next w:val="BodyText"/>
    <w:link w:val="Heading1Char"/>
    <w:uiPriority w:val="9"/>
    <w:qFormat/>
    <w:rsid w:val="005E1C07"/>
    <w:pPr>
      <w:keepNext/>
      <w:numPr>
        <w:numId w:val="1"/>
      </w:numPr>
      <w:spacing w:line="480" w:lineRule="auto"/>
      <w:jc w:val="center"/>
      <w:outlineLvl w:val="0"/>
    </w:pPr>
    <w:rPr>
      <w:rFonts w:cs="Arial"/>
      <w:b/>
      <w:bCs/>
      <w:kern w:val="32"/>
      <w:sz w:val="32"/>
      <w:szCs w:val="32"/>
    </w:rPr>
  </w:style>
  <w:style w:type="paragraph" w:styleId="Heading2">
    <w:name w:val="heading 2"/>
    <w:basedOn w:val="Normal"/>
    <w:next w:val="BodyText"/>
    <w:link w:val="Heading2Char"/>
    <w:uiPriority w:val="9"/>
    <w:qFormat/>
    <w:rsid w:val="005E1C07"/>
    <w:pPr>
      <w:keepNext/>
      <w:numPr>
        <w:ilvl w:val="1"/>
        <w:numId w:val="1"/>
      </w:numPr>
      <w:spacing w:line="480" w:lineRule="auto"/>
      <w:outlineLvl w:val="1"/>
    </w:pPr>
    <w:rPr>
      <w:bCs/>
      <w:iCs/>
      <w:szCs w:val="28"/>
    </w:rPr>
  </w:style>
  <w:style w:type="paragraph" w:styleId="Heading3">
    <w:name w:val="heading 3"/>
    <w:basedOn w:val="Normal"/>
    <w:next w:val="BodyText"/>
    <w:link w:val="Heading3Char"/>
    <w:uiPriority w:val="9"/>
    <w:qFormat/>
    <w:rsid w:val="005E1C07"/>
    <w:pPr>
      <w:keepNext/>
      <w:numPr>
        <w:ilvl w:val="2"/>
        <w:numId w:val="1"/>
      </w:numPr>
      <w:spacing w:line="480" w:lineRule="auto"/>
      <w:outlineLvl w:val="2"/>
    </w:pPr>
    <w:rPr>
      <w:rFonts w:cs="Arial"/>
      <w:kern w:val="32"/>
      <w:szCs w:val="26"/>
    </w:rPr>
  </w:style>
  <w:style w:type="paragraph" w:styleId="Heading4">
    <w:name w:val="heading 4"/>
    <w:basedOn w:val="Normal"/>
    <w:next w:val="BodyText"/>
    <w:link w:val="Heading4Char"/>
    <w:uiPriority w:val="9"/>
    <w:qFormat/>
    <w:rsid w:val="005E1C07"/>
    <w:pPr>
      <w:numPr>
        <w:ilvl w:val="3"/>
        <w:numId w:val="1"/>
      </w:numPr>
      <w:spacing w:line="480" w:lineRule="auto"/>
      <w:ind w:firstLine="720"/>
      <w:outlineLvl w:val="3"/>
    </w:pPr>
    <w:rPr>
      <w:b/>
      <w:bCs/>
      <w:szCs w:val="28"/>
    </w:rPr>
  </w:style>
  <w:style w:type="paragraph" w:styleId="Heading5">
    <w:name w:val="heading 5"/>
    <w:basedOn w:val="Normal"/>
    <w:next w:val="BodyText"/>
    <w:link w:val="Heading5Char"/>
    <w:qFormat/>
    <w:rsid w:val="005E1C07"/>
    <w:pPr>
      <w:keepNext/>
      <w:numPr>
        <w:ilvl w:val="4"/>
        <w:numId w:val="1"/>
      </w:numPr>
      <w:spacing w:line="480" w:lineRule="auto"/>
      <w:ind w:firstLine="720"/>
      <w:outlineLvl w:val="4"/>
    </w:pPr>
    <w:rPr>
      <w:rFonts w:cs="Arial"/>
      <w:b/>
      <w:bCs/>
      <w:iCs/>
      <w:kern w:val="32"/>
      <w:szCs w:val="26"/>
    </w:rPr>
  </w:style>
  <w:style w:type="paragraph" w:styleId="Heading7">
    <w:name w:val="heading 7"/>
    <w:basedOn w:val="Normal"/>
    <w:next w:val="BodyText"/>
    <w:link w:val="Heading7Char"/>
    <w:qFormat/>
    <w:rsid w:val="005E1C07"/>
    <w:pPr>
      <w:numPr>
        <w:ilvl w:val="6"/>
        <w:numId w:val="1"/>
      </w:numPr>
      <w:spacing w:line="480" w:lineRule="auto"/>
      <w:jc w:val="center"/>
      <w:outlineLvl w:val="6"/>
    </w:pPr>
    <w:rPr>
      <w:b/>
      <w:sz w:val="28"/>
    </w:rPr>
  </w:style>
  <w:style w:type="paragraph" w:styleId="Heading8">
    <w:name w:val="heading 8"/>
    <w:basedOn w:val="Normal"/>
    <w:next w:val="BodyText"/>
    <w:link w:val="Heading8Char"/>
    <w:qFormat/>
    <w:rsid w:val="005E1C07"/>
    <w:pPr>
      <w:numPr>
        <w:ilvl w:val="7"/>
        <w:numId w:val="1"/>
      </w:numPr>
      <w:spacing w:before="240"/>
      <w:jc w:val="center"/>
      <w:outlineLvl w:val="7"/>
    </w:pPr>
    <w:rPr>
      <w:b/>
      <w:i/>
      <w:iCs/>
      <w:sz w:val="26"/>
    </w:rPr>
  </w:style>
  <w:style w:type="paragraph" w:styleId="Heading9">
    <w:name w:val="heading 9"/>
    <w:basedOn w:val="Normal"/>
    <w:next w:val="BodyText"/>
    <w:link w:val="Heading9Char"/>
    <w:qFormat/>
    <w:rsid w:val="005E1C07"/>
    <w:pPr>
      <w:numPr>
        <w:ilvl w:val="8"/>
        <w:numId w:val="1"/>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C07"/>
    <w:rPr>
      <w:rFonts w:ascii="Times New Roman" w:eastAsia="Times New Roman" w:hAnsi="Times New Roman" w:cs="Arial"/>
      <w:b/>
      <w:bCs/>
      <w:kern w:val="32"/>
      <w:sz w:val="32"/>
      <w:szCs w:val="32"/>
      <w:lang w:val="en-US"/>
    </w:rPr>
  </w:style>
  <w:style w:type="character" w:customStyle="1" w:styleId="Heading2Char">
    <w:name w:val="Heading 2 Char"/>
    <w:basedOn w:val="DefaultParagraphFont"/>
    <w:link w:val="Heading2"/>
    <w:uiPriority w:val="9"/>
    <w:rsid w:val="005E1C07"/>
    <w:rPr>
      <w:rFonts w:ascii="Times New Roman" w:eastAsia="Times New Roman" w:hAnsi="Times New Roman" w:cs="Times New Roman"/>
      <w:bCs/>
      <w:iCs/>
      <w:szCs w:val="28"/>
      <w:lang w:val="en-US"/>
    </w:rPr>
  </w:style>
  <w:style w:type="character" w:customStyle="1" w:styleId="Heading3Char">
    <w:name w:val="Heading 3 Char"/>
    <w:basedOn w:val="DefaultParagraphFont"/>
    <w:link w:val="Heading3"/>
    <w:uiPriority w:val="9"/>
    <w:rsid w:val="005E1C07"/>
    <w:rPr>
      <w:rFonts w:ascii="Times New Roman" w:eastAsia="Times New Roman" w:hAnsi="Times New Roman" w:cs="Arial"/>
      <w:kern w:val="32"/>
      <w:szCs w:val="26"/>
      <w:lang w:val="en-US"/>
    </w:rPr>
  </w:style>
  <w:style w:type="character" w:customStyle="1" w:styleId="Heading4Char">
    <w:name w:val="Heading 4 Char"/>
    <w:basedOn w:val="DefaultParagraphFont"/>
    <w:link w:val="Heading4"/>
    <w:uiPriority w:val="9"/>
    <w:rsid w:val="005E1C07"/>
    <w:rPr>
      <w:rFonts w:ascii="Times New Roman" w:eastAsia="Times New Roman" w:hAnsi="Times New Roman" w:cs="Times New Roman"/>
      <w:b/>
      <w:bCs/>
      <w:szCs w:val="28"/>
      <w:lang w:val="en-US"/>
    </w:rPr>
  </w:style>
  <w:style w:type="character" w:customStyle="1" w:styleId="Heading5Char">
    <w:name w:val="Heading 5 Char"/>
    <w:basedOn w:val="DefaultParagraphFont"/>
    <w:link w:val="Heading5"/>
    <w:rsid w:val="005E1C07"/>
    <w:rPr>
      <w:rFonts w:ascii="Times New Roman" w:eastAsia="Times New Roman" w:hAnsi="Times New Roman" w:cs="Arial"/>
      <w:b/>
      <w:bCs/>
      <w:iCs/>
      <w:kern w:val="32"/>
      <w:szCs w:val="26"/>
      <w:lang w:val="en-US"/>
    </w:rPr>
  </w:style>
  <w:style w:type="character" w:customStyle="1" w:styleId="Heading7Char">
    <w:name w:val="Heading 7 Char"/>
    <w:basedOn w:val="DefaultParagraphFont"/>
    <w:link w:val="Heading7"/>
    <w:rsid w:val="005E1C07"/>
    <w:rPr>
      <w:rFonts w:ascii="Times New Roman" w:eastAsia="Times New Roman" w:hAnsi="Times New Roman" w:cs="Times New Roman"/>
      <w:b/>
      <w:sz w:val="28"/>
      <w:lang w:val="en-US"/>
    </w:rPr>
  </w:style>
  <w:style w:type="character" w:customStyle="1" w:styleId="Heading8Char">
    <w:name w:val="Heading 8 Char"/>
    <w:basedOn w:val="DefaultParagraphFont"/>
    <w:link w:val="Heading8"/>
    <w:rsid w:val="005E1C07"/>
    <w:rPr>
      <w:rFonts w:ascii="Times New Roman" w:eastAsia="Times New Roman" w:hAnsi="Times New Roman" w:cs="Times New Roman"/>
      <w:b/>
      <w:i/>
      <w:iCs/>
      <w:sz w:val="26"/>
      <w:lang w:val="en-US"/>
    </w:rPr>
  </w:style>
  <w:style w:type="character" w:customStyle="1" w:styleId="Heading9Char">
    <w:name w:val="Heading 9 Char"/>
    <w:basedOn w:val="DefaultParagraphFont"/>
    <w:link w:val="Heading9"/>
    <w:rsid w:val="005E1C07"/>
    <w:rPr>
      <w:rFonts w:ascii="Times New Roman" w:eastAsia="Times New Roman" w:hAnsi="Times New Roman" w:cs="Arial"/>
      <w:b/>
      <w:lang w:val="en-US"/>
    </w:rPr>
  </w:style>
  <w:style w:type="paragraph" w:styleId="Caption">
    <w:name w:val="caption"/>
    <w:basedOn w:val="Normal"/>
    <w:next w:val="Normal"/>
    <w:uiPriority w:val="35"/>
    <w:qFormat/>
    <w:rsid w:val="005E1C07"/>
    <w:pPr>
      <w:spacing w:after="120" w:line="240" w:lineRule="auto"/>
    </w:pPr>
    <w:rPr>
      <w:b/>
      <w:bCs/>
      <w:szCs w:val="20"/>
    </w:rPr>
  </w:style>
  <w:style w:type="character" w:styleId="Hyperlink">
    <w:name w:val="Hyperlink"/>
    <w:uiPriority w:val="99"/>
    <w:rsid w:val="005E1C07"/>
    <w:rPr>
      <w:color w:val="0000FF"/>
      <w:u w:val="single"/>
    </w:rPr>
  </w:style>
  <w:style w:type="paragraph" w:styleId="BodyText">
    <w:name w:val="Body Text"/>
    <w:basedOn w:val="Normal"/>
    <w:link w:val="BodyTextChar"/>
    <w:uiPriority w:val="99"/>
    <w:semiHidden/>
    <w:unhideWhenUsed/>
    <w:rsid w:val="005E1C07"/>
    <w:pPr>
      <w:spacing w:after="120"/>
    </w:pPr>
  </w:style>
  <w:style w:type="character" w:customStyle="1" w:styleId="BodyTextChar">
    <w:name w:val="Body Text Char"/>
    <w:basedOn w:val="DefaultParagraphFont"/>
    <w:link w:val="BodyText"/>
    <w:uiPriority w:val="99"/>
    <w:semiHidden/>
    <w:rsid w:val="005E1C0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mate.k-state.edu/precip/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Silva</dc:creator>
  <cp:keywords/>
  <dc:description/>
  <cp:lastModifiedBy>Paula Silva</cp:lastModifiedBy>
  <cp:revision>1</cp:revision>
  <dcterms:created xsi:type="dcterms:W3CDTF">2022-03-21T13:03:00Z</dcterms:created>
  <dcterms:modified xsi:type="dcterms:W3CDTF">2022-03-21T13:03:00Z</dcterms:modified>
</cp:coreProperties>
</file>