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6215" w14:textId="77777777" w:rsidR="00EB2CDF" w:rsidRPr="006F7DA7" w:rsidRDefault="00EB2CDF" w:rsidP="00EB2CDF">
      <w:pPr>
        <w:spacing w:line="480" w:lineRule="auto"/>
        <w:rPr>
          <w:color w:val="000000" w:themeColor="text1"/>
        </w:rPr>
      </w:pPr>
      <w:r w:rsidRPr="006F7DA7">
        <w:rPr>
          <w:b/>
          <w:bCs/>
          <w:color w:val="000000" w:themeColor="text1"/>
        </w:rPr>
        <w:t>SUPPLEMENTAL TABLES</w:t>
      </w:r>
      <w:r w:rsidRPr="006F7DA7">
        <w:rPr>
          <w:color w:val="000000" w:themeColor="text1"/>
        </w:rPr>
        <w:t xml:space="preserve"> </w:t>
      </w:r>
    </w:p>
    <w:p w14:paraId="1A6F31D7" w14:textId="313EEE39" w:rsidR="0071354D" w:rsidRPr="00EB2CDF" w:rsidRDefault="00EB2CDF" w:rsidP="00EB2CDF">
      <w:pPr>
        <w:spacing w:line="480" w:lineRule="auto"/>
        <w:rPr>
          <w:b/>
          <w:bCs/>
          <w:color w:val="000000" w:themeColor="text1"/>
        </w:rPr>
      </w:pPr>
      <w:r w:rsidRPr="006F7DA7">
        <w:rPr>
          <w:b/>
          <w:bCs/>
          <w:color w:val="000000" w:themeColor="text1"/>
        </w:rPr>
        <w:t xml:space="preserve">Table S1. GC-MS analysis of control, </w:t>
      </w:r>
      <w:r w:rsidRPr="006F7DA7">
        <w:rPr>
          <w:b/>
          <w:bCs/>
          <w:i/>
          <w:iCs/>
          <w:color w:val="000000" w:themeColor="text1"/>
        </w:rPr>
        <w:t>Gpdh1</w:t>
      </w:r>
      <w:r w:rsidRPr="006F7DA7">
        <w:rPr>
          <w:b/>
          <w:bCs/>
          <w:color w:val="000000" w:themeColor="text1"/>
        </w:rPr>
        <w:t xml:space="preserve"> zygotic mutants, and </w:t>
      </w:r>
      <w:r w:rsidRPr="006F7DA7">
        <w:rPr>
          <w:b/>
          <w:bCs/>
          <w:i/>
          <w:iCs/>
          <w:color w:val="000000" w:themeColor="text1"/>
        </w:rPr>
        <w:t xml:space="preserve">Gpdh1 </w:t>
      </w:r>
      <w:r w:rsidRPr="006F7DA7">
        <w:rPr>
          <w:b/>
          <w:bCs/>
          <w:color w:val="000000" w:themeColor="text1"/>
        </w:rPr>
        <w:t xml:space="preserve">maternal-zygotic mutants. </w:t>
      </w:r>
      <w:r w:rsidRPr="006F7DA7">
        <w:rPr>
          <w:color w:val="000000" w:themeColor="text1"/>
        </w:rPr>
        <w:t>Samples contained 25 mid-L2 larvae. Data normalized to sample mass and a d4-succinic acid internal standard.</w:t>
      </w:r>
    </w:p>
    <w:sectPr w:rsidR="0071354D" w:rsidRPr="00EB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DF"/>
    <w:rsid w:val="0071354D"/>
    <w:rsid w:val="00E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7E61"/>
  <w15:chartTrackingRefBased/>
  <w15:docId w15:val="{1D9E06C7-33F7-40A6-8ED3-A8CD395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Natalie</dc:creator>
  <cp:keywords/>
  <dc:description/>
  <cp:lastModifiedBy>Torrez, Natalie</cp:lastModifiedBy>
  <cp:revision>1</cp:revision>
  <dcterms:created xsi:type="dcterms:W3CDTF">2022-05-06T17:09:00Z</dcterms:created>
  <dcterms:modified xsi:type="dcterms:W3CDTF">2022-05-06T17:09:00Z</dcterms:modified>
</cp:coreProperties>
</file>