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86AB" w14:textId="77777777" w:rsidR="0007499B" w:rsidRPr="00A839DD" w:rsidRDefault="0007499B" w:rsidP="0007499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839DD">
        <w:rPr>
          <w:rFonts w:ascii="Arial" w:hAnsi="Arial" w:cs="Arial"/>
          <w:b/>
          <w:sz w:val="20"/>
          <w:szCs w:val="20"/>
        </w:rPr>
        <w:t xml:space="preserve">Table S1: Sequences of genomic target sites, oligonucleotides, primers and repair </w:t>
      </w:r>
    </w:p>
    <w:p w14:paraId="4D1F3CCA" w14:textId="77777777" w:rsidR="0007499B" w:rsidRPr="00A839DD" w:rsidRDefault="0007499B" w:rsidP="0007499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839DD">
        <w:rPr>
          <w:rFonts w:ascii="Arial" w:hAnsi="Arial" w:cs="Arial"/>
          <w:b/>
          <w:sz w:val="20"/>
          <w:szCs w:val="20"/>
        </w:rPr>
        <w:t>Genomic target sites, oligonucleotides, primers.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4319"/>
      </w:tblGrid>
      <w:tr w:rsidR="0007499B" w:rsidRPr="00A839DD" w14:paraId="29E8B5AB" w14:textId="77777777" w:rsidTr="001D63B9">
        <w:tc>
          <w:tcPr>
            <w:tcW w:w="2179" w:type="dxa"/>
          </w:tcPr>
          <w:p w14:paraId="426BF629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>gRNA genomic target sites</w:t>
            </w:r>
          </w:p>
        </w:tc>
        <w:tc>
          <w:tcPr>
            <w:tcW w:w="4319" w:type="dxa"/>
          </w:tcPr>
          <w:p w14:paraId="42CF687F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99B" w:rsidRPr="00A839DD" w14:paraId="4012BD1D" w14:textId="77777777" w:rsidTr="001D63B9">
        <w:tc>
          <w:tcPr>
            <w:tcW w:w="2179" w:type="dxa"/>
          </w:tcPr>
          <w:p w14:paraId="5F8E1951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 gRNA-e target</w:t>
            </w:r>
          </w:p>
        </w:tc>
        <w:tc>
          <w:tcPr>
            <w:tcW w:w="4319" w:type="dxa"/>
          </w:tcPr>
          <w:p w14:paraId="696E1B1B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eastAsia="Courier" w:hAnsi="Arial" w:cs="Arial"/>
                <w:sz w:val="20"/>
                <w:szCs w:val="20"/>
              </w:rPr>
              <w:t>GCCACAATTGTCGATCGTCA</w:t>
            </w:r>
            <w:r w:rsidRPr="00A839DD">
              <w:rPr>
                <w:rFonts w:ascii="Arial" w:eastAsia="Courier" w:hAnsi="Arial" w:cs="Arial"/>
                <w:sz w:val="20"/>
                <w:szCs w:val="20"/>
                <w:u w:val="single"/>
              </w:rPr>
              <w:t>AGG</w:t>
            </w:r>
          </w:p>
        </w:tc>
      </w:tr>
      <w:tr w:rsidR="0007499B" w:rsidRPr="00A839DD" w14:paraId="552DD9C1" w14:textId="77777777" w:rsidTr="001D63B9">
        <w:tc>
          <w:tcPr>
            <w:tcW w:w="2179" w:type="dxa"/>
          </w:tcPr>
          <w:p w14:paraId="29EDE75D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 gRNA-lbk1 target</w:t>
            </w:r>
          </w:p>
        </w:tc>
        <w:tc>
          <w:tcPr>
            <w:tcW w:w="4319" w:type="dxa"/>
          </w:tcPr>
          <w:p w14:paraId="26D1AEDB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eastAsia="HelveticaNeue" w:hAnsi="Arial" w:cs="Arial"/>
                <w:sz w:val="20"/>
                <w:szCs w:val="20"/>
              </w:rPr>
              <w:t>TTTGAGTAGAGCACTCAGGG</w:t>
            </w:r>
            <w:r w:rsidRPr="00A839DD">
              <w:rPr>
                <w:rFonts w:ascii="Arial" w:eastAsia="HelveticaNeue" w:hAnsi="Arial" w:cs="Arial"/>
                <w:sz w:val="20"/>
                <w:szCs w:val="20"/>
                <w:u w:val="single"/>
              </w:rPr>
              <w:t>GGG</w:t>
            </w:r>
          </w:p>
        </w:tc>
      </w:tr>
      <w:tr w:rsidR="0007499B" w:rsidRPr="00A839DD" w14:paraId="16D45DEA" w14:textId="77777777" w:rsidTr="001D63B9">
        <w:tc>
          <w:tcPr>
            <w:tcW w:w="2179" w:type="dxa"/>
          </w:tcPr>
          <w:p w14:paraId="5B07A4EB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 gRNA-lbk2 target</w:t>
            </w:r>
          </w:p>
        </w:tc>
        <w:tc>
          <w:tcPr>
            <w:tcW w:w="4319" w:type="dxa"/>
          </w:tcPr>
          <w:p w14:paraId="4F4EA31D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eastAsia="Courier" w:hAnsi="Arial" w:cs="Arial"/>
                <w:sz w:val="20"/>
                <w:szCs w:val="20"/>
              </w:rPr>
              <w:t>AACAGTGGACATT</w:t>
            </w:r>
            <w:r w:rsidRPr="00AC1B1E">
              <w:rPr>
                <w:rFonts w:ascii="Arial" w:eastAsia="Courier" w:hAnsi="Arial" w:cs="Arial"/>
                <w:b/>
                <w:sz w:val="20"/>
                <w:szCs w:val="20"/>
              </w:rPr>
              <w:t>TGA</w:t>
            </w:r>
            <w:r w:rsidRPr="00A839DD">
              <w:rPr>
                <w:rFonts w:ascii="Arial" w:eastAsia="Courier" w:hAnsi="Arial" w:cs="Arial"/>
                <w:sz w:val="20"/>
                <w:szCs w:val="20"/>
              </w:rPr>
              <w:t>GCGG</w:t>
            </w:r>
            <w:r w:rsidRPr="00A839DD">
              <w:rPr>
                <w:rFonts w:ascii="Arial" w:eastAsia="Courier-Bold" w:hAnsi="Arial" w:cs="Arial"/>
                <w:bCs/>
                <w:sz w:val="20"/>
                <w:szCs w:val="20"/>
                <w:u w:val="single"/>
              </w:rPr>
              <w:t>TGG</w:t>
            </w:r>
          </w:p>
        </w:tc>
      </w:tr>
      <w:tr w:rsidR="0007499B" w:rsidRPr="00A839DD" w14:paraId="1C2A5B74" w14:textId="77777777" w:rsidTr="001D63B9">
        <w:tc>
          <w:tcPr>
            <w:tcW w:w="2179" w:type="dxa"/>
          </w:tcPr>
          <w:p w14:paraId="6C238D55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>Oligos used for cloning into pCFD3 vector</w:t>
            </w:r>
          </w:p>
        </w:tc>
        <w:tc>
          <w:tcPr>
            <w:tcW w:w="4319" w:type="dxa"/>
          </w:tcPr>
          <w:p w14:paraId="2AF1DFFB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99B" w:rsidRPr="00A839DD" w14:paraId="2BA87AFD" w14:textId="77777777" w:rsidTr="001D63B9">
        <w:tc>
          <w:tcPr>
            <w:tcW w:w="2179" w:type="dxa"/>
          </w:tcPr>
          <w:p w14:paraId="20033E9E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 e Fwd</w:t>
            </w:r>
          </w:p>
        </w:tc>
        <w:tc>
          <w:tcPr>
            <w:tcW w:w="4319" w:type="dxa"/>
          </w:tcPr>
          <w:p w14:paraId="37860632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B1E">
              <w:rPr>
                <w:rFonts w:ascii="Arial" w:hAnsi="Arial" w:cs="Arial"/>
                <w:sz w:val="20"/>
                <w:szCs w:val="20"/>
                <w:u w:val="double"/>
              </w:rPr>
              <w:t>GTC</w:t>
            </w:r>
            <w:r w:rsidRPr="00A839DD">
              <w:rPr>
                <w:rFonts w:ascii="Arial" w:eastAsia="Courier" w:hAnsi="Arial" w:cs="Arial"/>
                <w:sz w:val="20"/>
                <w:szCs w:val="20"/>
              </w:rPr>
              <w:t>GCCACAATTGTCGATCGTCA</w:t>
            </w:r>
          </w:p>
        </w:tc>
      </w:tr>
      <w:tr w:rsidR="0007499B" w:rsidRPr="00A839DD" w14:paraId="732993F6" w14:textId="77777777" w:rsidTr="001D63B9">
        <w:tc>
          <w:tcPr>
            <w:tcW w:w="2179" w:type="dxa"/>
          </w:tcPr>
          <w:p w14:paraId="7983190B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 e Rev</w:t>
            </w:r>
          </w:p>
        </w:tc>
        <w:tc>
          <w:tcPr>
            <w:tcW w:w="4319" w:type="dxa"/>
          </w:tcPr>
          <w:p w14:paraId="3564B2BC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B1E">
              <w:rPr>
                <w:rFonts w:ascii="Arial" w:hAnsi="Arial" w:cs="Arial"/>
                <w:sz w:val="20"/>
                <w:szCs w:val="20"/>
                <w:u w:val="double"/>
              </w:rPr>
              <w:t>AAAC</w:t>
            </w:r>
            <w:r w:rsidRPr="00A839DD">
              <w:rPr>
                <w:rFonts w:ascii="Arial" w:hAnsi="Arial" w:cs="Arial"/>
                <w:sz w:val="20"/>
                <w:szCs w:val="20"/>
              </w:rPr>
              <w:t>TGACGATCGACAATTGTGGC</w:t>
            </w:r>
          </w:p>
        </w:tc>
      </w:tr>
      <w:tr w:rsidR="0007499B" w:rsidRPr="00A839DD" w14:paraId="2061F7CA" w14:textId="77777777" w:rsidTr="001D63B9">
        <w:tc>
          <w:tcPr>
            <w:tcW w:w="2179" w:type="dxa"/>
          </w:tcPr>
          <w:p w14:paraId="1D1E3104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 lbk-1 Fwd</w:t>
            </w:r>
          </w:p>
        </w:tc>
        <w:tc>
          <w:tcPr>
            <w:tcW w:w="4319" w:type="dxa"/>
          </w:tcPr>
          <w:p w14:paraId="2A4B289E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B1E">
              <w:rPr>
                <w:rFonts w:ascii="Arial" w:eastAsia="Courier" w:hAnsi="Arial" w:cs="Arial"/>
                <w:bCs/>
                <w:sz w:val="20"/>
                <w:szCs w:val="20"/>
                <w:u w:val="double"/>
              </w:rPr>
              <w:t>GTCG</w:t>
            </w:r>
            <w:r w:rsidRPr="00A839DD">
              <w:rPr>
                <w:rFonts w:ascii="Arial" w:eastAsia="HelveticaNeue" w:hAnsi="Arial" w:cs="Arial"/>
                <w:bCs/>
                <w:color w:val="333333"/>
                <w:sz w:val="20"/>
                <w:szCs w:val="20"/>
              </w:rPr>
              <w:t>TTTGAGTAGAGCACTCAGGG</w:t>
            </w:r>
          </w:p>
        </w:tc>
      </w:tr>
      <w:tr w:rsidR="0007499B" w:rsidRPr="00A839DD" w14:paraId="76F82053" w14:textId="77777777" w:rsidTr="001D63B9">
        <w:tc>
          <w:tcPr>
            <w:tcW w:w="2179" w:type="dxa"/>
          </w:tcPr>
          <w:p w14:paraId="696BB14F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 lbk-1-Rev</w:t>
            </w:r>
          </w:p>
        </w:tc>
        <w:tc>
          <w:tcPr>
            <w:tcW w:w="4319" w:type="dxa"/>
          </w:tcPr>
          <w:p w14:paraId="637E14FD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B1E">
              <w:rPr>
                <w:rFonts w:ascii="Arial" w:eastAsia="Courier-Bold" w:hAnsi="Arial" w:cs="Arial"/>
                <w:bCs/>
                <w:sz w:val="20"/>
                <w:szCs w:val="20"/>
                <w:u w:val="double"/>
              </w:rPr>
              <w:t>AAAC</w:t>
            </w:r>
            <w:r w:rsidRPr="00A839DD">
              <w:rPr>
                <w:rFonts w:ascii="Arial" w:eastAsia="HelveticaNeue" w:hAnsi="Arial" w:cs="Arial"/>
                <w:bCs/>
                <w:color w:val="333333"/>
                <w:sz w:val="20"/>
                <w:szCs w:val="20"/>
              </w:rPr>
              <w:t>CCCTGAGTGCTCTACTCAAA</w:t>
            </w:r>
            <w:r w:rsidRPr="00AC1B1E">
              <w:rPr>
                <w:rFonts w:ascii="Arial" w:eastAsia="HelveticaNeue" w:hAnsi="Arial" w:cs="Arial"/>
                <w:bCs/>
                <w:sz w:val="20"/>
                <w:szCs w:val="20"/>
              </w:rPr>
              <w:t>C</w:t>
            </w:r>
          </w:p>
        </w:tc>
      </w:tr>
      <w:tr w:rsidR="0007499B" w:rsidRPr="00A839DD" w14:paraId="0C1FE49A" w14:textId="77777777" w:rsidTr="001D63B9">
        <w:tc>
          <w:tcPr>
            <w:tcW w:w="2179" w:type="dxa"/>
          </w:tcPr>
          <w:p w14:paraId="27FCF801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 lbk-2 Fwd</w:t>
            </w:r>
          </w:p>
        </w:tc>
        <w:tc>
          <w:tcPr>
            <w:tcW w:w="4319" w:type="dxa"/>
          </w:tcPr>
          <w:p w14:paraId="2EC30EEA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B1E">
              <w:rPr>
                <w:rFonts w:ascii="Arial" w:eastAsia="Courier" w:hAnsi="Arial" w:cs="Arial"/>
                <w:bCs/>
                <w:sz w:val="20"/>
                <w:szCs w:val="20"/>
                <w:u w:val="double"/>
              </w:rPr>
              <w:t>GTCG</w:t>
            </w:r>
            <w:r w:rsidRPr="00A839DD">
              <w:rPr>
                <w:rFonts w:ascii="Arial" w:eastAsia="Courier" w:hAnsi="Arial" w:cs="Arial"/>
                <w:bCs/>
                <w:sz w:val="20"/>
                <w:szCs w:val="20"/>
              </w:rPr>
              <w:t>AACAGTGGACATT</w:t>
            </w:r>
            <w:r w:rsidRPr="00AC1B1E">
              <w:rPr>
                <w:rFonts w:ascii="Arial" w:eastAsia="Courier" w:hAnsi="Arial" w:cs="Arial"/>
                <w:b/>
                <w:bCs/>
                <w:sz w:val="20"/>
                <w:szCs w:val="20"/>
              </w:rPr>
              <w:t>TGA</w:t>
            </w:r>
            <w:r w:rsidRPr="00A839DD">
              <w:rPr>
                <w:rFonts w:ascii="Arial" w:eastAsia="Courier" w:hAnsi="Arial" w:cs="Arial"/>
                <w:bCs/>
                <w:sz w:val="20"/>
                <w:szCs w:val="20"/>
              </w:rPr>
              <w:t>GCGG</w:t>
            </w:r>
          </w:p>
        </w:tc>
      </w:tr>
      <w:tr w:rsidR="0007499B" w:rsidRPr="00A839DD" w14:paraId="16EFAB66" w14:textId="77777777" w:rsidTr="001D63B9">
        <w:tc>
          <w:tcPr>
            <w:tcW w:w="2179" w:type="dxa"/>
          </w:tcPr>
          <w:p w14:paraId="3E91A743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 lbk-2 Rev</w:t>
            </w:r>
          </w:p>
        </w:tc>
        <w:tc>
          <w:tcPr>
            <w:tcW w:w="4319" w:type="dxa"/>
          </w:tcPr>
          <w:p w14:paraId="74CA7B78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B1E">
              <w:rPr>
                <w:rFonts w:ascii="Arial" w:eastAsia="Courier-Bold" w:hAnsi="Arial" w:cs="Arial"/>
                <w:bCs/>
                <w:sz w:val="20"/>
                <w:szCs w:val="20"/>
                <w:u w:val="double"/>
              </w:rPr>
              <w:t>AAAC</w:t>
            </w:r>
            <w:r w:rsidRPr="00A839DD">
              <w:rPr>
                <w:rFonts w:ascii="Arial" w:eastAsia="Courier-Bold" w:hAnsi="Arial" w:cs="Arial"/>
                <w:bCs/>
                <w:sz w:val="20"/>
                <w:szCs w:val="20"/>
              </w:rPr>
              <w:t>CCGCTCAAATGTCCACTGTT</w:t>
            </w:r>
            <w:r w:rsidRPr="00AC1B1E">
              <w:rPr>
                <w:rFonts w:ascii="Arial" w:eastAsia="Courier-Bold" w:hAnsi="Arial" w:cs="Arial"/>
                <w:bCs/>
                <w:sz w:val="20"/>
                <w:szCs w:val="20"/>
              </w:rPr>
              <w:t>C</w:t>
            </w:r>
          </w:p>
        </w:tc>
      </w:tr>
      <w:tr w:rsidR="0007499B" w:rsidRPr="00A839DD" w14:paraId="6517DD18" w14:textId="77777777" w:rsidTr="001D63B9">
        <w:tc>
          <w:tcPr>
            <w:tcW w:w="2179" w:type="dxa"/>
          </w:tcPr>
          <w:p w14:paraId="038F24D3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>Primers used for PCR and sequencing</w:t>
            </w:r>
          </w:p>
        </w:tc>
        <w:tc>
          <w:tcPr>
            <w:tcW w:w="4319" w:type="dxa"/>
          </w:tcPr>
          <w:p w14:paraId="2584720B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99B" w:rsidRPr="00A839DD" w14:paraId="1108BA50" w14:textId="77777777" w:rsidTr="001D63B9">
        <w:tc>
          <w:tcPr>
            <w:tcW w:w="2179" w:type="dxa"/>
          </w:tcPr>
          <w:p w14:paraId="5F89DE66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lbk-1 Fwd 3</w:t>
            </w:r>
          </w:p>
        </w:tc>
        <w:tc>
          <w:tcPr>
            <w:tcW w:w="4319" w:type="dxa"/>
          </w:tcPr>
          <w:p w14:paraId="4725D27C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sz w:val="20"/>
                <w:szCs w:val="20"/>
              </w:rPr>
              <w:t>GGCGGCGCAACAACAATAAC</w:t>
            </w:r>
          </w:p>
        </w:tc>
      </w:tr>
      <w:tr w:rsidR="0007499B" w:rsidRPr="00A839DD" w14:paraId="418D23E3" w14:textId="77777777" w:rsidTr="001D63B9">
        <w:tc>
          <w:tcPr>
            <w:tcW w:w="2179" w:type="dxa"/>
          </w:tcPr>
          <w:p w14:paraId="16E04BAF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lbk-1 Rev 19</w:t>
            </w:r>
          </w:p>
        </w:tc>
        <w:tc>
          <w:tcPr>
            <w:tcW w:w="4319" w:type="dxa"/>
          </w:tcPr>
          <w:p w14:paraId="35C42A07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sz w:val="20"/>
                <w:szCs w:val="20"/>
              </w:rPr>
              <w:t>CACATCCGCATCCGAGTAATCC</w:t>
            </w:r>
          </w:p>
        </w:tc>
      </w:tr>
      <w:tr w:rsidR="0007499B" w:rsidRPr="00A839DD" w14:paraId="005EC95A" w14:textId="77777777" w:rsidTr="001D63B9">
        <w:tc>
          <w:tcPr>
            <w:tcW w:w="2179" w:type="dxa"/>
          </w:tcPr>
          <w:p w14:paraId="5EA69108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lbk-2 Fwd 6</w:t>
            </w:r>
          </w:p>
        </w:tc>
        <w:tc>
          <w:tcPr>
            <w:tcW w:w="4319" w:type="dxa"/>
          </w:tcPr>
          <w:p w14:paraId="3716CA61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sz w:val="20"/>
                <w:szCs w:val="20"/>
              </w:rPr>
              <w:t>AGGAGGAGGTTGAGGAGGTG</w:t>
            </w:r>
          </w:p>
        </w:tc>
      </w:tr>
      <w:tr w:rsidR="0007499B" w:rsidRPr="00A839DD" w14:paraId="7D789EEE" w14:textId="77777777" w:rsidTr="001D63B9">
        <w:tc>
          <w:tcPr>
            <w:tcW w:w="2179" w:type="dxa"/>
          </w:tcPr>
          <w:p w14:paraId="4F5F3A91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lbk-2 Rev 8</w:t>
            </w:r>
          </w:p>
        </w:tc>
        <w:tc>
          <w:tcPr>
            <w:tcW w:w="4319" w:type="dxa"/>
          </w:tcPr>
          <w:p w14:paraId="1356A159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DD">
              <w:rPr>
                <w:rFonts w:ascii="Arial" w:hAnsi="Arial" w:cs="Arial"/>
                <w:sz w:val="20"/>
                <w:szCs w:val="20"/>
              </w:rPr>
              <w:t>AAGTCTGGGCCACCATCTACG</w:t>
            </w:r>
          </w:p>
        </w:tc>
      </w:tr>
      <w:tr w:rsidR="0007499B" w:rsidRPr="00A839DD" w14:paraId="697376EF" w14:textId="77777777" w:rsidTr="001D63B9">
        <w:tc>
          <w:tcPr>
            <w:tcW w:w="2179" w:type="dxa"/>
          </w:tcPr>
          <w:p w14:paraId="17761B3B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lbk-2 Rev 17</w:t>
            </w:r>
          </w:p>
        </w:tc>
        <w:tc>
          <w:tcPr>
            <w:tcW w:w="4319" w:type="dxa"/>
          </w:tcPr>
          <w:p w14:paraId="28FF6932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sz w:val="20"/>
                <w:szCs w:val="20"/>
              </w:rPr>
              <w:t>GTGTTTCCACGCACGAAACTG</w:t>
            </w:r>
          </w:p>
        </w:tc>
      </w:tr>
      <w:tr w:rsidR="0007499B" w:rsidRPr="00A839DD" w14:paraId="27C51433" w14:textId="77777777" w:rsidTr="001D63B9">
        <w:tc>
          <w:tcPr>
            <w:tcW w:w="2179" w:type="dxa"/>
          </w:tcPr>
          <w:p w14:paraId="0DA68B84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>Primers used to amplify HDR repair template</w:t>
            </w:r>
          </w:p>
        </w:tc>
        <w:tc>
          <w:tcPr>
            <w:tcW w:w="4319" w:type="dxa"/>
          </w:tcPr>
          <w:p w14:paraId="4942EE84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99B" w:rsidRPr="00A839DD" w14:paraId="199F40D6" w14:textId="77777777" w:rsidTr="001D63B9">
        <w:tc>
          <w:tcPr>
            <w:tcW w:w="2179" w:type="dxa"/>
          </w:tcPr>
          <w:p w14:paraId="4EA49EA0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lbk gBlock-Fwd</w:t>
            </w:r>
          </w:p>
        </w:tc>
        <w:tc>
          <w:tcPr>
            <w:tcW w:w="4319" w:type="dxa"/>
          </w:tcPr>
          <w:p w14:paraId="1C663F83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sz w:val="20"/>
                <w:szCs w:val="20"/>
              </w:rPr>
              <w:t>CAGACGGACTTGGAGGCCCAG</w:t>
            </w:r>
          </w:p>
        </w:tc>
      </w:tr>
      <w:tr w:rsidR="0007499B" w:rsidRPr="00A839DD" w14:paraId="3DFA43A8" w14:textId="77777777" w:rsidTr="001D63B9">
        <w:tc>
          <w:tcPr>
            <w:tcW w:w="2179" w:type="dxa"/>
          </w:tcPr>
          <w:p w14:paraId="0D8706B8" w14:textId="77777777" w:rsidR="0007499B" w:rsidRPr="00A839DD" w:rsidRDefault="0007499B" w:rsidP="001D63B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b/>
                <w:sz w:val="20"/>
                <w:szCs w:val="20"/>
              </w:rPr>
              <w:t xml:space="preserve">    lbk gBlock-Rev</w:t>
            </w:r>
          </w:p>
        </w:tc>
        <w:tc>
          <w:tcPr>
            <w:tcW w:w="4319" w:type="dxa"/>
          </w:tcPr>
          <w:p w14:paraId="1019846F" w14:textId="77777777" w:rsidR="0007499B" w:rsidRPr="00A839DD" w:rsidRDefault="0007499B" w:rsidP="001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DD">
              <w:rPr>
                <w:rFonts w:ascii="Arial" w:hAnsi="Arial" w:cs="Arial"/>
                <w:sz w:val="20"/>
                <w:szCs w:val="20"/>
              </w:rPr>
              <w:t>TGAATGTATTACGTCTAAAAC</w:t>
            </w:r>
          </w:p>
        </w:tc>
      </w:tr>
    </w:tbl>
    <w:p w14:paraId="450259C0" w14:textId="77777777" w:rsidR="0007499B" w:rsidRPr="00A839DD" w:rsidRDefault="0007499B" w:rsidP="0007499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639ECCD" w14:textId="22BA1044" w:rsidR="0007499B" w:rsidRPr="00A839DD" w:rsidRDefault="0007499B" w:rsidP="0007499B">
      <w:pPr>
        <w:spacing w:line="360" w:lineRule="auto"/>
        <w:rPr>
          <w:rFonts w:ascii="Arial" w:hAnsi="Arial" w:cs="Arial"/>
          <w:sz w:val="20"/>
          <w:szCs w:val="20"/>
          <w:highlight w:val="cyan"/>
        </w:rPr>
      </w:pPr>
      <w:r w:rsidRPr="00A839DD">
        <w:rPr>
          <w:rFonts w:ascii="Arial" w:hAnsi="Arial" w:cs="Arial"/>
          <w:sz w:val="20"/>
          <w:szCs w:val="20"/>
        </w:rPr>
        <w:t xml:space="preserve">For gRNA genomic target sites, underline indicates </w:t>
      </w:r>
      <w:r w:rsidRPr="00172FEF">
        <w:rPr>
          <w:rFonts w:ascii="Arial" w:hAnsi="Arial" w:cs="Arial"/>
          <w:sz w:val="20"/>
          <w:szCs w:val="20"/>
        </w:rPr>
        <w:t>PAM</w:t>
      </w:r>
      <w:r w:rsidRPr="00A839DD">
        <w:rPr>
          <w:rFonts w:ascii="Arial" w:hAnsi="Arial" w:cs="Arial"/>
          <w:sz w:val="20"/>
          <w:szCs w:val="20"/>
        </w:rPr>
        <w:t xml:space="preserve"> site. For oligos used for cloning into</w:t>
      </w:r>
      <w:r w:rsidR="00AC1B1E">
        <w:rPr>
          <w:rFonts w:ascii="Arial" w:hAnsi="Arial" w:cs="Arial"/>
          <w:sz w:val="20"/>
          <w:szCs w:val="20"/>
        </w:rPr>
        <w:t xml:space="preserve"> the</w:t>
      </w:r>
      <w:r w:rsidRPr="00A839DD">
        <w:rPr>
          <w:rFonts w:ascii="Arial" w:hAnsi="Arial" w:cs="Arial"/>
          <w:sz w:val="20"/>
          <w:szCs w:val="20"/>
        </w:rPr>
        <w:t xml:space="preserve"> pCFD3 vector, </w:t>
      </w:r>
      <w:r w:rsidR="00AC1B1E">
        <w:rPr>
          <w:rFonts w:ascii="Arial" w:hAnsi="Arial" w:cs="Arial"/>
          <w:sz w:val="20"/>
          <w:szCs w:val="20"/>
        </w:rPr>
        <w:t xml:space="preserve">a </w:t>
      </w:r>
      <w:r w:rsidR="002B0593">
        <w:rPr>
          <w:rFonts w:ascii="Arial" w:hAnsi="Arial" w:cs="Arial"/>
          <w:sz w:val="20"/>
          <w:szCs w:val="20"/>
        </w:rPr>
        <w:t>double underline</w:t>
      </w:r>
      <w:r w:rsidRPr="00A839DD">
        <w:rPr>
          <w:rFonts w:ascii="Arial" w:hAnsi="Arial" w:cs="Arial"/>
          <w:sz w:val="20"/>
          <w:szCs w:val="20"/>
        </w:rPr>
        <w:t xml:space="preserve"> ind</w:t>
      </w:r>
      <w:r w:rsidR="00AC1B1E">
        <w:rPr>
          <w:rFonts w:ascii="Arial" w:hAnsi="Arial" w:cs="Arial"/>
          <w:sz w:val="20"/>
          <w:szCs w:val="20"/>
        </w:rPr>
        <w:t xml:space="preserve">icates addition of a Bbs1 site and a </w:t>
      </w:r>
      <w:r w:rsidR="001D63B9">
        <w:rPr>
          <w:rFonts w:ascii="Arial" w:hAnsi="Arial" w:cs="Arial"/>
          <w:sz w:val="20"/>
          <w:szCs w:val="20"/>
        </w:rPr>
        <w:t>bolded</w:t>
      </w:r>
      <w:r w:rsidRPr="00A839DD">
        <w:rPr>
          <w:rFonts w:ascii="Arial" w:hAnsi="Arial" w:cs="Arial"/>
          <w:sz w:val="20"/>
          <w:szCs w:val="20"/>
        </w:rPr>
        <w:t xml:space="preserve"> TGA is the termination codon of </w:t>
      </w:r>
      <w:r w:rsidRPr="00A839DD">
        <w:rPr>
          <w:rFonts w:ascii="Arial" w:hAnsi="Arial" w:cs="Arial"/>
          <w:i/>
          <w:sz w:val="20"/>
          <w:szCs w:val="20"/>
        </w:rPr>
        <w:t>lbk</w:t>
      </w:r>
      <w:r w:rsidRPr="00A839DD">
        <w:rPr>
          <w:rFonts w:ascii="Arial" w:hAnsi="Arial" w:cs="Arial"/>
          <w:sz w:val="20"/>
          <w:szCs w:val="20"/>
        </w:rPr>
        <w:t xml:space="preserve">. In some cases, depending on genomic sequence, a “C” is added to reverse oligos in order to create the BbsI site. Oligos do not contain a PAM site. </w:t>
      </w:r>
      <w:r w:rsidRPr="00A839DD">
        <w:rPr>
          <w:rFonts w:ascii="Arial" w:hAnsi="Arial" w:cs="Arial"/>
          <w:i/>
          <w:sz w:val="20"/>
          <w:szCs w:val="20"/>
        </w:rPr>
        <w:t xml:space="preserve">e </w:t>
      </w:r>
      <w:r w:rsidRPr="00A839DD">
        <w:rPr>
          <w:rFonts w:ascii="Arial" w:hAnsi="Arial" w:cs="Arial"/>
          <w:sz w:val="20"/>
          <w:szCs w:val="20"/>
        </w:rPr>
        <w:t>sequences and c</w:t>
      </w:r>
      <w:r w:rsidR="006167EF">
        <w:rPr>
          <w:rFonts w:ascii="Arial" w:hAnsi="Arial" w:cs="Arial"/>
          <w:sz w:val="20"/>
          <w:szCs w:val="20"/>
        </w:rPr>
        <w:t xml:space="preserve">loning protocols for pCFD3 </w:t>
      </w:r>
      <w:r w:rsidR="00AC1B1E">
        <w:rPr>
          <w:rFonts w:ascii="Arial" w:hAnsi="Arial" w:cs="Arial"/>
          <w:sz w:val="20"/>
          <w:szCs w:val="20"/>
        </w:rPr>
        <w:t xml:space="preserve">are </w:t>
      </w:r>
      <w:bookmarkStart w:id="0" w:name="_GoBack"/>
      <w:bookmarkEnd w:id="0"/>
      <w:r w:rsidR="006167EF">
        <w:rPr>
          <w:rFonts w:ascii="Arial" w:hAnsi="Arial" w:cs="Arial"/>
          <w:sz w:val="20"/>
          <w:szCs w:val="20"/>
        </w:rPr>
        <w:t>from</w:t>
      </w:r>
      <w:r w:rsidR="006167EF" w:rsidRPr="006167EF">
        <w:t xml:space="preserve"> </w:t>
      </w:r>
      <w:r w:rsidR="006167EF">
        <w:rPr>
          <w:rFonts w:ascii="Arial" w:hAnsi="Arial" w:cs="Arial"/>
          <w:sz w:val="20"/>
          <w:szCs w:val="20"/>
        </w:rPr>
        <w:fldChar w:fldCharType="begin">
          <w:fldData xml:space="preserve">PEVuZE5vdGU+PENpdGU+PEF1dGhvcj5Qb3J0PC9BdXRob3I+PFllYXI+MjAxNDwvWWVhcj48UmVj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</w:fldData>
        </w:fldChar>
      </w:r>
      <w:r w:rsidR="006167EF">
        <w:rPr>
          <w:rFonts w:ascii="Arial" w:hAnsi="Arial" w:cs="Arial"/>
          <w:sz w:val="20"/>
          <w:szCs w:val="20"/>
        </w:rPr>
        <w:instrText xml:space="preserve"> ADDIN EN.CITE </w:instrText>
      </w:r>
      <w:r w:rsidR="006167EF">
        <w:rPr>
          <w:rFonts w:ascii="Arial" w:hAnsi="Arial" w:cs="Arial"/>
          <w:sz w:val="20"/>
          <w:szCs w:val="20"/>
        </w:rPr>
        <w:fldChar w:fldCharType="begin">
          <w:fldData xml:space="preserve">PEVuZE5vdGU+PENpdGU+PEF1dGhvcj5Qb3J0PC9BdXRob3I+PFllYXI+MjAxNDwvWWVhcj48UmVj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</w:fldData>
        </w:fldChar>
      </w:r>
      <w:r w:rsidR="006167EF">
        <w:rPr>
          <w:rFonts w:ascii="Arial" w:hAnsi="Arial" w:cs="Arial"/>
          <w:sz w:val="20"/>
          <w:szCs w:val="20"/>
        </w:rPr>
        <w:instrText xml:space="preserve"> ADDIN EN.CITE.DATA </w:instrText>
      </w:r>
      <w:r w:rsidR="006167EF">
        <w:rPr>
          <w:rFonts w:ascii="Arial" w:hAnsi="Arial" w:cs="Arial"/>
          <w:sz w:val="20"/>
          <w:szCs w:val="20"/>
        </w:rPr>
      </w:r>
      <w:r w:rsidR="006167EF">
        <w:rPr>
          <w:rFonts w:ascii="Arial" w:hAnsi="Arial" w:cs="Arial"/>
          <w:sz w:val="20"/>
          <w:szCs w:val="20"/>
        </w:rPr>
        <w:fldChar w:fldCharType="end"/>
      </w:r>
      <w:r w:rsidR="006167EF">
        <w:rPr>
          <w:rFonts w:ascii="Arial" w:hAnsi="Arial" w:cs="Arial"/>
          <w:sz w:val="20"/>
          <w:szCs w:val="20"/>
        </w:rPr>
      </w:r>
      <w:r w:rsidR="006167EF">
        <w:rPr>
          <w:rFonts w:ascii="Arial" w:hAnsi="Arial" w:cs="Arial"/>
          <w:sz w:val="20"/>
          <w:szCs w:val="20"/>
        </w:rPr>
        <w:fldChar w:fldCharType="separate"/>
      </w:r>
      <w:r w:rsidR="006167EF">
        <w:rPr>
          <w:rFonts w:ascii="Arial" w:hAnsi="Arial" w:cs="Arial"/>
          <w:noProof/>
          <w:sz w:val="20"/>
          <w:szCs w:val="20"/>
        </w:rPr>
        <w:t>(</w:t>
      </w:r>
      <w:r w:rsidR="006167EF" w:rsidRPr="006167EF">
        <w:rPr>
          <w:rFonts w:ascii="Arial" w:hAnsi="Arial" w:cs="Arial"/>
          <w:smallCaps/>
          <w:noProof/>
          <w:sz w:val="20"/>
          <w:szCs w:val="20"/>
        </w:rPr>
        <w:t>Port</w:t>
      </w:r>
      <w:r w:rsidR="006167EF" w:rsidRPr="006167EF">
        <w:rPr>
          <w:rFonts w:ascii="Arial" w:hAnsi="Arial" w:cs="Arial"/>
          <w:i/>
          <w:noProof/>
          <w:sz w:val="20"/>
          <w:szCs w:val="20"/>
        </w:rPr>
        <w:t xml:space="preserve"> et al.</w:t>
      </w:r>
      <w:r w:rsidR="006167EF">
        <w:rPr>
          <w:rFonts w:ascii="Arial" w:hAnsi="Arial" w:cs="Arial"/>
          <w:noProof/>
          <w:sz w:val="20"/>
          <w:szCs w:val="20"/>
        </w:rPr>
        <w:t xml:space="preserve"> 2014)</w:t>
      </w:r>
      <w:r w:rsidR="006167EF">
        <w:rPr>
          <w:rFonts w:ascii="Arial" w:hAnsi="Arial" w:cs="Arial"/>
          <w:sz w:val="20"/>
          <w:szCs w:val="20"/>
        </w:rPr>
        <w:fldChar w:fldCharType="end"/>
      </w:r>
      <w:r w:rsidR="00AC1B1E">
        <w:rPr>
          <w:rFonts w:ascii="Arial" w:hAnsi="Arial" w:cs="Arial"/>
          <w:sz w:val="20"/>
          <w:szCs w:val="20"/>
        </w:rPr>
        <w:t>.</w:t>
      </w:r>
    </w:p>
    <w:p w14:paraId="773E23F9" w14:textId="5C7763A4" w:rsidR="009E4B03" w:rsidRDefault="009E4B03"/>
    <w:sectPr w:rsidR="009E4B03" w:rsidSect="001F38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charset w:val="00"/>
    <w:family w:val="auto"/>
    <w:pitch w:val="default"/>
  </w:font>
  <w:font w:name="Courier-Bold">
    <w:altName w:val="Courier"/>
    <w:charset w:val="00"/>
    <w:family w:val="moder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Geneti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0r0vdelzs0v2exxwm5d0dc09w9ps9vwsdp&quot;&gt;My EndNote Library&lt;record-ids&gt;&lt;item&gt;37&lt;/item&gt;&lt;/record-ids&gt;&lt;/item&gt;&lt;/Libraries&gt;"/>
  </w:docVars>
  <w:rsids>
    <w:rsidRoot w:val="0007499B"/>
    <w:rsid w:val="0007499B"/>
    <w:rsid w:val="00141BDD"/>
    <w:rsid w:val="00172FEF"/>
    <w:rsid w:val="001D63B9"/>
    <w:rsid w:val="001F380F"/>
    <w:rsid w:val="002B0593"/>
    <w:rsid w:val="0056215C"/>
    <w:rsid w:val="005A23C8"/>
    <w:rsid w:val="006167EF"/>
    <w:rsid w:val="006359EC"/>
    <w:rsid w:val="00774468"/>
    <w:rsid w:val="009E4B03"/>
    <w:rsid w:val="00A5140B"/>
    <w:rsid w:val="00AC1B1E"/>
    <w:rsid w:val="00B30DCE"/>
    <w:rsid w:val="00F10718"/>
    <w:rsid w:val="00F85B27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D96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9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167EF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167EF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9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167EF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167E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Kane</dc:creator>
  <cp:keywords/>
  <dc:description/>
  <cp:lastModifiedBy>Richard Padgett</cp:lastModifiedBy>
  <cp:revision>3</cp:revision>
  <dcterms:created xsi:type="dcterms:W3CDTF">2016-10-28T14:42:00Z</dcterms:created>
  <dcterms:modified xsi:type="dcterms:W3CDTF">2016-10-28T14:50:00Z</dcterms:modified>
</cp:coreProperties>
</file>