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5EC86" w14:textId="30748961" w:rsidR="00325B16" w:rsidRDefault="00DF7F7A">
      <w:pPr>
        <w:rPr>
          <w:rFonts w:ascii="Times New Roman" w:hAnsi="Times New Roman" w:cs="Times New Roman"/>
        </w:rPr>
      </w:pPr>
      <w:r w:rsidRPr="00DF7F7A">
        <w:rPr>
          <w:rFonts w:ascii="Times New Roman" w:hAnsi="Times New Roman" w:cs="Times New Roman"/>
        </w:rPr>
        <w:drawing>
          <wp:anchor distT="0" distB="0" distL="114300" distR="114300" simplePos="0" relativeHeight="251658240" behindDoc="0" locked="0" layoutInCell="1" allowOverlap="1" wp14:anchorId="01C713DA" wp14:editId="37BF5C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7370" cy="4970145"/>
            <wp:effectExtent l="0" t="0" r="0" b="0"/>
            <wp:wrapSquare wrapText="bothSides"/>
            <wp:docPr id="1" name="Picture 1" descr="A picture containing build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C76C" w14:textId="77777777" w:rsidR="00325B16" w:rsidRDefault="00325B16">
      <w:pPr>
        <w:rPr>
          <w:rFonts w:ascii="Times New Roman" w:hAnsi="Times New Roman" w:cs="Times New Roman"/>
        </w:rPr>
      </w:pPr>
    </w:p>
    <w:p w14:paraId="3EDC91E3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4F205A19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0EA31CCA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2AE0805E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5A90A1B9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7F62C0FE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3D65E94B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4C88E917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5E52F6C2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0AC3BB1C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6DD840E5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245D23E5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66A4546F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6B0CF37D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1016EB60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5D67BBB5" w14:textId="77777777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5BEB752D" w14:textId="4351523F" w:rsidR="00804216" w:rsidRDefault="00804216" w:rsidP="009B71FA">
      <w:pPr>
        <w:rPr>
          <w:rFonts w:ascii="Times New Roman" w:hAnsi="Times New Roman" w:cs="Times New Roman"/>
          <w:b/>
          <w:bCs/>
        </w:rPr>
      </w:pPr>
    </w:p>
    <w:p w14:paraId="21CD18D9" w14:textId="3A132E63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0CE755D9" w14:textId="21D51D0E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07C876E9" w14:textId="30866D70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30211C48" w14:textId="0146D1A6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14E57877" w14:textId="424B38AF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5ACA738B" w14:textId="23BF751D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02FC964E" w14:textId="2F1EEDBA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5092C5AC" w14:textId="29B644CE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507A6D33" w14:textId="03BC199E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68868684" w14:textId="77777777" w:rsidR="00DF7F7A" w:rsidRDefault="00DF7F7A" w:rsidP="009B71FA">
      <w:pPr>
        <w:rPr>
          <w:rFonts w:ascii="Times New Roman" w:hAnsi="Times New Roman" w:cs="Times New Roman"/>
          <w:b/>
          <w:bCs/>
        </w:rPr>
      </w:pPr>
    </w:p>
    <w:p w14:paraId="3CFC5397" w14:textId="6F9901EB" w:rsidR="009B71FA" w:rsidRPr="00924DBB" w:rsidRDefault="00325B16" w:rsidP="009B71FA">
      <w:pPr>
        <w:rPr>
          <w:rFonts w:ascii="Times New Roman" w:hAnsi="Times New Roman" w:cs="Times New Roman"/>
        </w:rPr>
      </w:pPr>
      <w:r w:rsidRPr="00325B16">
        <w:rPr>
          <w:rFonts w:ascii="Times New Roman" w:hAnsi="Times New Roman" w:cs="Times New Roman"/>
          <w:b/>
          <w:bCs/>
        </w:rPr>
        <w:t xml:space="preserve">Supplementary Figure </w:t>
      </w:r>
      <w:r w:rsidR="005E71B5">
        <w:rPr>
          <w:rFonts w:ascii="Times New Roman" w:hAnsi="Times New Roman" w:cs="Times New Roman"/>
          <w:b/>
          <w:bCs/>
        </w:rPr>
        <w:t>2</w:t>
      </w:r>
      <w:r w:rsidRPr="00325B16">
        <w:rPr>
          <w:rFonts w:ascii="Times New Roman" w:hAnsi="Times New Roman" w:cs="Times New Roman"/>
          <w:b/>
          <w:bCs/>
        </w:rPr>
        <w:t xml:space="preserve">. </w:t>
      </w:r>
      <w:r w:rsidR="005E71B5">
        <w:rPr>
          <w:rFonts w:ascii="Times New Roman" w:hAnsi="Times New Roman" w:cs="Times New Roman"/>
          <w:b/>
          <w:bCs/>
        </w:rPr>
        <w:t xml:space="preserve">Number of viable EECs after treated with PBS or infected with selected </w:t>
      </w:r>
      <w:r w:rsidR="005E71B5" w:rsidRPr="005E71B5">
        <w:rPr>
          <w:rFonts w:ascii="Times New Roman" w:hAnsi="Times New Roman" w:cs="Times New Roman"/>
          <w:b/>
          <w:bCs/>
          <w:i/>
          <w:iCs/>
        </w:rPr>
        <w:t>Prevotella</w:t>
      </w:r>
      <w:r w:rsidR="005E71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E71B5">
        <w:rPr>
          <w:rFonts w:ascii="Times New Roman" w:hAnsi="Times New Roman" w:cs="Times New Roman"/>
          <w:b/>
          <w:bCs/>
        </w:rPr>
        <w:t>spp</w:t>
      </w:r>
      <w:proofErr w:type="spellEnd"/>
      <w:r w:rsidR="005E71B5">
        <w:rPr>
          <w:rFonts w:ascii="Times New Roman" w:hAnsi="Times New Roman" w:cs="Times New Roman"/>
          <w:b/>
          <w:bCs/>
        </w:rPr>
        <w:t xml:space="preserve"> for 24 hours at MOI 10. </w:t>
      </w:r>
      <w:r w:rsidR="005E71B5" w:rsidRPr="002C58C6">
        <w:rPr>
          <w:rFonts w:ascii="Times New Roman" w:hAnsi="Times New Roman" w:cs="Times New Roman"/>
        </w:rPr>
        <w:t>The viability calculations were based on trypan blue exclusion</w:t>
      </w:r>
      <w:r w:rsidR="005E71B5">
        <w:rPr>
          <w:rFonts w:ascii="Times New Roman" w:hAnsi="Times New Roman" w:cs="Times New Roman"/>
        </w:rPr>
        <w:t xml:space="preserve"> in comparison to the PBS control</w:t>
      </w:r>
      <w:r w:rsidR="005E71B5" w:rsidRPr="002C58C6">
        <w:rPr>
          <w:rFonts w:ascii="Times New Roman" w:hAnsi="Times New Roman" w:cs="Times New Roman"/>
        </w:rPr>
        <w:t xml:space="preserve">. </w:t>
      </w:r>
      <w:r w:rsidR="005E71B5">
        <w:rPr>
          <w:rFonts w:ascii="Times New Roman" w:hAnsi="Times New Roman" w:cs="Times New Roman"/>
          <w:color w:val="000000" w:themeColor="text1"/>
        </w:rPr>
        <w:t>Analysis of variance (ANOVA) with Tukey’s adjustment for multiple comparison was used to determine the differences in the means. An adjusted</w:t>
      </w:r>
      <w:r w:rsidR="005E71B5" w:rsidRPr="00B706CC">
        <w:rPr>
          <w:rFonts w:ascii="Times New Roman" w:hAnsi="Times New Roman" w:cs="Times New Roman"/>
          <w:i/>
          <w:color w:val="000000" w:themeColor="text1"/>
        </w:rPr>
        <w:t xml:space="preserve"> p</w:t>
      </w:r>
      <w:r w:rsidR="005E71B5">
        <w:rPr>
          <w:rFonts w:ascii="Times New Roman" w:hAnsi="Times New Roman" w:cs="Times New Roman"/>
          <w:color w:val="000000" w:themeColor="text1"/>
        </w:rPr>
        <w:t xml:space="preserve"> value less than 0.05 was considered significant</w:t>
      </w:r>
      <w:r w:rsidR="0005492A">
        <w:rPr>
          <w:rFonts w:ascii="Times New Roman" w:hAnsi="Times New Roman" w:cs="Times New Roman"/>
          <w:color w:val="000000" w:themeColor="text1"/>
        </w:rPr>
        <w:t xml:space="preserve"> (</w:t>
      </w:r>
      <w:r w:rsidR="0005492A" w:rsidRPr="007C7C2C">
        <w:rPr>
          <w:rFonts w:ascii="Times New Roman" w:hAnsi="Times New Roman" w:cs="Times New Roman"/>
          <w:i/>
          <w:iCs/>
          <w:color w:val="000000" w:themeColor="text1"/>
        </w:rPr>
        <w:t>p</w:t>
      </w:r>
      <w:r w:rsidR="0005492A">
        <w:rPr>
          <w:rFonts w:ascii="Times New Roman" w:hAnsi="Times New Roman" w:cs="Times New Roman"/>
          <w:color w:val="000000" w:themeColor="text1"/>
        </w:rPr>
        <w:t>****&lt;0.0001).</w:t>
      </w:r>
      <w:r w:rsidR="009B71FA">
        <w:rPr>
          <w:rFonts w:ascii="Times New Roman" w:hAnsi="Times New Roman" w:cs="Times New Roman"/>
          <w:color w:val="000000" w:themeColor="text1"/>
        </w:rPr>
        <w:t xml:space="preserve"> </w:t>
      </w:r>
      <w:r w:rsidR="009B71FA">
        <w:rPr>
          <w:rFonts w:ascii="Times New Roman" w:hAnsi="Times New Roman" w:cs="Times New Roman"/>
        </w:rPr>
        <w:t xml:space="preserve">The strain designations are as follows: </w:t>
      </w:r>
      <w:r w:rsidR="009B71FA" w:rsidRPr="00FB20A3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="009B71FA" w:rsidRPr="00FB20A3">
        <w:rPr>
          <w:rFonts w:ascii="Times New Roman" w:hAnsi="Times New Roman" w:cs="Times New Roman"/>
          <w:i/>
          <w:iCs/>
        </w:rPr>
        <w:t>amnii</w:t>
      </w:r>
      <w:proofErr w:type="spellEnd"/>
      <w:r w:rsidR="009B71FA">
        <w:rPr>
          <w:rFonts w:ascii="Times New Roman" w:hAnsi="Times New Roman" w:cs="Times New Roman"/>
        </w:rPr>
        <w:t xml:space="preserve"> CRIS 21A-A, </w:t>
      </w:r>
      <w:r w:rsidR="009B71FA" w:rsidRPr="00FB20A3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="009B71FA" w:rsidRPr="00FB20A3">
        <w:rPr>
          <w:rFonts w:ascii="Times New Roman" w:hAnsi="Times New Roman" w:cs="Times New Roman"/>
          <w:i/>
          <w:iCs/>
        </w:rPr>
        <w:t>buccae</w:t>
      </w:r>
      <w:proofErr w:type="spellEnd"/>
      <w:r w:rsidR="009B71FA">
        <w:rPr>
          <w:rFonts w:ascii="Times New Roman" w:hAnsi="Times New Roman" w:cs="Times New Roman"/>
        </w:rPr>
        <w:t xml:space="preserve"> D17, </w:t>
      </w:r>
      <w:r w:rsidR="009B71FA" w:rsidRPr="00FB20A3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="009B71FA" w:rsidRPr="00FB20A3">
        <w:rPr>
          <w:rFonts w:ascii="Times New Roman" w:hAnsi="Times New Roman" w:cs="Times New Roman"/>
          <w:i/>
          <w:iCs/>
        </w:rPr>
        <w:t>bivia</w:t>
      </w:r>
      <w:proofErr w:type="spellEnd"/>
      <w:r w:rsidR="009B71FA">
        <w:rPr>
          <w:rFonts w:ascii="Times New Roman" w:hAnsi="Times New Roman" w:cs="Times New Roman"/>
        </w:rPr>
        <w:t xml:space="preserve"> VPI 6822, </w:t>
      </w:r>
      <w:r w:rsidR="009B71FA" w:rsidRPr="00FB20A3">
        <w:rPr>
          <w:rFonts w:ascii="Times New Roman" w:hAnsi="Times New Roman" w:cs="Times New Roman"/>
          <w:i/>
          <w:iCs/>
        </w:rPr>
        <w:t>P. corporis</w:t>
      </w:r>
      <w:r w:rsidR="009B71FA">
        <w:rPr>
          <w:rFonts w:ascii="Times New Roman" w:hAnsi="Times New Roman" w:cs="Times New Roman"/>
        </w:rPr>
        <w:t xml:space="preserve"> MJR7716, </w:t>
      </w:r>
      <w:r w:rsidR="009B71FA" w:rsidRPr="00FB20A3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="009B71FA" w:rsidRPr="00FB20A3">
        <w:rPr>
          <w:rFonts w:ascii="Times New Roman" w:hAnsi="Times New Roman" w:cs="Times New Roman"/>
          <w:i/>
          <w:iCs/>
        </w:rPr>
        <w:t>denticola</w:t>
      </w:r>
      <w:proofErr w:type="spellEnd"/>
      <w:r w:rsidR="009B71FA">
        <w:rPr>
          <w:rFonts w:ascii="Times New Roman" w:hAnsi="Times New Roman" w:cs="Times New Roman"/>
        </w:rPr>
        <w:t xml:space="preserve"> DNF00960, and </w:t>
      </w:r>
      <w:r w:rsidR="009B71FA" w:rsidRPr="00FB20A3">
        <w:rPr>
          <w:rFonts w:ascii="Times New Roman" w:hAnsi="Times New Roman" w:cs="Times New Roman"/>
          <w:i/>
          <w:iCs/>
        </w:rPr>
        <w:t xml:space="preserve">P. </w:t>
      </w:r>
      <w:proofErr w:type="spellStart"/>
      <w:r w:rsidR="009B71FA" w:rsidRPr="00FB20A3">
        <w:rPr>
          <w:rFonts w:ascii="Times New Roman" w:hAnsi="Times New Roman" w:cs="Times New Roman"/>
          <w:i/>
          <w:iCs/>
        </w:rPr>
        <w:t>timonensis</w:t>
      </w:r>
      <w:proofErr w:type="spellEnd"/>
      <w:r w:rsidR="009B71FA">
        <w:rPr>
          <w:rFonts w:ascii="Times New Roman" w:hAnsi="Times New Roman" w:cs="Times New Roman"/>
        </w:rPr>
        <w:t xml:space="preserve"> CRIS 5C-B1. </w:t>
      </w:r>
    </w:p>
    <w:p w14:paraId="57B34DDA" w14:textId="371F8AFE" w:rsidR="005E71B5" w:rsidRPr="005E71B5" w:rsidRDefault="005E71B5">
      <w:pPr>
        <w:rPr>
          <w:rFonts w:ascii="Times New Roman" w:hAnsi="Times New Roman" w:cs="Times New Roman"/>
        </w:rPr>
      </w:pPr>
    </w:p>
    <w:p w14:paraId="2B39A291" w14:textId="7AAC8ACE" w:rsidR="00A95C5E" w:rsidRPr="00325B16" w:rsidRDefault="00A95C5E">
      <w:pPr>
        <w:rPr>
          <w:rFonts w:ascii="Times New Roman" w:hAnsi="Times New Roman" w:cs="Times New Roman"/>
        </w:rPr>
      </w:pPr>
    </w:p>
    <w:sectPr w:rsidR="00A95C5E" w:rsidRPr="00325B16" w:rsidSect="005E71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B16"/>
    <w:rsid w:val="00037104"/>
    <w:rsid w:val="0005492A"/>
    <w:rsid w:val="001B3F14"/>
    <w:rsid w:val="00325B16"/>
    <w:rsid w:val="005E71B5"/>
    <w:rsid w:val="0073533B"/>
    <w:rsid w:val="007C7C2C"/>
    <w:rsid w:val="00804216"/>
    <w:rsid w:val="00875589"/>
    <w:rsid w:val="009B71FA"/>
    <w:rsid w:val="00A95C5E"/>
    <w:rsid w:val="00DF7F7A"/>
    <w:rsid w:val="00EC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18E273"/>
  <w15:chartTrackingRefBased/>
  <w15:docId w15:val="{8A91C105-2AA5-2C40-8F48-00AE7AFE7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1B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B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554</Characters>
  <Application>Microsoft Office Word</Application>
  <DocSecurity>0</DocSecurity>
  <Lines>15</Lines>
  <Paragraphs>3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</dc:creator>
  <cp:keywords/>
  <dc:description/>
  <cp:lastModifiedBy>esra</cp:lastModifiedBy>
  <cp:revision>3</cp:revision>
  <dcterms:created xsi:type="dcterms:W3CDTF">2020-05-26T20:35:00Z</dcterms:created>
  <dcterms:modified xsi:type="dcterms:W3CDTF">2020-05-26T21:22:00Z</dcterms:modified>
</cp:coreProperties>
</file>