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874A" w14:textId="65FA93FC" w:rsidR="00B47F81" w:rsidRDefault="00B47F81" w:rsidP="00B47F8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SUPPLEMENTA</w:t>
      </w:r>
      <w:r w:rsidR="00AB7299">
        <w:rPr>
          <w:rFonts w:ascii="Arial" w:hAnsi="Arial" w:cs="Arial"/>
          <w:b/>
          <w:bCs/>
          <w:sz w:val="22"/>
          <w:szCs w:val="22"/>
          <w:u w:val="single"/>
        </w:rPr>
        <w:t>RY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E3CFB">
        <w:rPr>
          <w:rFonts w:ascii="Arial" w:hAnsi="Arial" w:cs="Arial"/>
          <w:b/>
          <w:bCs/>
          <w:sz w:val="22"/>
          <w:szCs w:val="22"/>
          <w:u w:val="single"/>
        </w:rPr>
        <w:t>TABLES</w:t>
      </w:r>
    </w:p>
    <w:p w14:paraId="0A4D7BD7" w14:textId="590C0F53" w:rsidR="00B47F81" w:rsidRDefault="00B47F81" w:rsidP="00B47F81">
      <w:pPr>
        <w:rPr>
          <w:rFonts w:ascii="Arial" w:hAnsi="Arial" w:cs="Arial"/>
          <w:b/>
          <w:bCs/>
          <w:sz w:val="22"/>
          <w:szCs w:val="22"/>
        </w:rPr>
      </w:pPr>
    </w:p>
    <w:p w14:paraId="3EB4C8C1" w14:textId="77777777" w:rsidR="008E3CFB" w:rsidRDefault="008E3CFB" w:rsidP="00B47F81">
      <w:pPr>
        <w:rPr>
          <w:rFonts w:ascii="Arial" w:hAnsi="Arial" w:cs="Arial"/>
          <w:b/>
          <w:bCs/>
          <w:sz w:val="22"/>
          <w:szCs w:val="22"/>
        </w:rPr>
      </w:pPr>
    </w:p>
    <w:p w14:paraId="599494CF" w14:textId="78F05E0E" w:rsidR="00B47F81" w:rsidRDefault="00B47F81" w:rsidP="00B47F81">
      <w:pPr>
        <w:rPr>
          <w:rFonts w:ascii="Arial" w:hAnsi="Arial" w:cs="Arial"/>
          <w:b/>
          <w:bCs/>
          <w:sz w:val="22"/>
          <w:szCs w:val="22"/>
        </w:rPr>
      </w:pPr>
      <w:r w:rsidRPr="00AA0257">
        <w:rPr>
          <w:rFonts w:ascii="Arial" w:hAnsi="Arial" w:cs="Arial"/>
          <w:b/>
          <w:bCs/>
          <w:sz w:val="22"/>
          <w:szCs w:val="22"/>
        </w:rPr>
        <w:t>Supplementa</w:t>
      </w:r>
      <w:r w:rsidR="00AB7299">
        <w:rPr>
          <w:rFonts w:ascii="Arial" w:hAnsi="Arial" w:cs="Arial"/>
          <w:b/>
          <w:bCs/>
          <w:sz w:val="22"/>
          <w:szCs w:val="22"/>
        </w:rPr>
        <w:t xml:space="preserve">ry </w:t>
      </w:r>
      <w:r w:rsidRPr="00AA0257">
        <w:rPr>
          <w:rFonts w:ascii="Arial" w:hAnsi="Arial" w:cs="Arial"/>
          <w:b/>
          <w:bCs/>
          <w:sz w:val="22"/>
          <w:szCs w:val="22"/>
        </w:rPr>
        <w:t>Table 1. List of ICD 10 diagnostic codes for included infectious diagnoses</w:t>
      </w:r>
      <w:r>
        <w:rPr>
          <w:rFonts w:ascii="Arial" w:hAnsi="Arial" w:cs="Arial"/>
          <w:b/>
          <w:bCs/>
          <w:sz w:val="22"/>
          <w:szCs w:val="22"/>
        </w:rPr>
        <w:t xml:space="preserve"> grouped by HCUP CCSR categories.</w:t>
      </w:r>
    </w:p>
    <w:p w14:paraId="341DC1C3" w14:textId="77777777" w:rsidR="00B47F81" w:rsidRDefault="00B47F81" w:rsidP="00B47F81">
      <w:pPr>
        <w:rPr>
          <w:rFonts w:ascii="Arial" w:hAnsi="Arial" w:cs="Arial"/>
          <w:b/>
          <w:bCs/>
          <w:sz w:val="16"/>
          <w:szCs w:val="16"/>
        </w:rPr>
      </w:pPr>
    </w:p>
    <w:p w14:paraId="749F1347" w14:textId="77777777" w:rsidR="00B47F81" w:rsidRDefault="00B47F81" w:rsidP="00B47F8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2860" w:type="dxa"/>
        <w:tblLook w:val="04A0" w:firstRow="1" w:lastRow="0" w:firstColumn="1" w:lastColumn="0" w:noHBand="0" w:noVBand="1"/>
      </w:tblPr>
      <w:tblGrid>
        <w:gridCol w:w="4940"/>
        <w:gridCol w:w="7920"/>
      </w:tblGrid>
      <w:tr w:rsidR="00B47F81" w:rsidRPr="00AA0257" w14:paraId="0CFB3D06" w14:textId="77777777" w:rsidTr="00054E38">
        <w:trPr>
          <w:trHeight w:val="350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5B388E6" w14:textId="77777777" w:rsidR="00B47F81" w:rsidRPr="00AA0257" w:rsidRDefault="00B47F81" w:rsidP="00054E3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Infectious Diagnosis</w:t>
            </w:r>
          </w:p>
        </w:tc>
        <w:tc>
          <w:tcPr>
            <w:tcW w:w="7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  <w:hideMark/>
          </w:tcPr>
          <w:p w14:paraId="2397AE02" w14:textId="77777777" w:rsidR="00B47F81" w:rsidRPr="00AA0257" w:rsidRDefault="00B47F81" w:rsidP="00054E3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List of included diagnosis codes</w:t>
            </w:r>
            <w:r w:rsidRPr="00AA0257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1"/>
                <w:szCs w:val="21"/>
              </w:rPr>
              <w:t xml:space="preserve"> (ICD 10; inclusive of subcodes)</w:t>
            </w:r>
          </w:p>
        </w:tc>
      </w:tr>
      <w:tr w:rsidR="00B47F81" w:rsidRPr="00AA0257" w14:paraId="226A6D12" w14:textId="77777777" w:rsidTr="00054E38">
        <w:trPr>
          <w:trHeight w:val="35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CECC" w14:textId="77777777" w:rsidR="00B47F81" w:rsidRPr="00AA0257" w:rsidRDefault="00B47F81" w:rsidP="00054E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Acute sinusitis (AS)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23C1" w14:textId="77777777" w:rsidR="00B47F81" w:rsidRPr="00AA0257" w:rsidRDefault="00B47F81" w:rsidP="00054E3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sz w:val="21"/>
                <w:szCs w:val="21"/>
              </w:rPr>
              <w:t>J01 Acute sinusitis</w:t>
            </w:r>
          </w:p>
        </w:tc>
      </w:tr>
      <w:tr w:rsidR="00B47F81" w:rsidRPr="00AA0257" w14:paraId="65C9E161" w14:textId="77777777" w:rsidTr="00054E38">
        <w:trPr>
          <w:trHeight w:val="35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09BA" w14:textId="77777777" w:rsidR="00B47F81" w:rsidRPr="00AA0257" w:rsidRDefault="00B47F81" w:rsidP="00054E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Acute pharyngitis (AP)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1BA2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J02 Acute pharyngitis</w:t>
            </w:r>
          </w:p>
        </w:tc>
      </w:tr>
      <w:tr w:rsidR="00B47F81" w:rsidRPr="00AA0257" w14:paraId="7B545B53" w14:textId="77777777" w:rsidTr="00054E38">
        <w:trPr>
          <w:trHeight w:val="350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23AD" w14:textId="77777777" w:rsidR="00B47F81" w:rsidRPr="00AA0257" w:rsidRDefault="00B47F81" w:rsidP="00054E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Acute otitis media (AOM)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D6ABA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H65 Acute serous otitis media</w:t>
            </w:r>
          </w:p>
        </w:tc>
      </w:tr>
      <w:tr w:rsidR="00B47F81" w:rsidRPr="00AA0257" w14:paraId="6DC4E31A" w14:textId="77777777" w:rsidTr="00054E38">
        <w:trPr>
          <w:trHeight w:val="35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085B9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6ECBD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H66 Acute suppurative otitis media</w:t>
            </w:r>
          </w:p>
        </w:tc>
      </w:tr>
      <w:tr w:rsidR="00B47F81" w:rsidRPr="00AA0257" w14:paraId="04B8F73F" w14:textId="77777777" w:rsidTr="00054E38">
        <w:trPr>
          <w:trHeight w:val="35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9517C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7D165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H67 Otitis media in diseases classified elsewhere</w:t>
            </w:r>
          </w:p>
        </w:tc>
      </w:tr>
      <w:tr w:rsidR="00B47F81" w:rsidRPr="00AA0257" w14:paraId="1AE1605D" w14:textId="77777777" w:rsidTr="00054E38">
        <w:trPr>
          <w:trHeight w:val="70"/>
        </w:trPr>
        <w:tc>
          <w:tcPr>
            <w:tcW w:w="49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E069" w14:textId="77777777" w:rsidR="00B47F81" w:rsidRPr="00AA0257" w:rsidRDefault="00B47F81" w:rsidP="00054E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Acute upper respiratory tract infection (AURI)</w:t>
            </w:r>
          </w:p>
        </w:tc>
        <w:tc>
          <w:tcPr>
            <w:tcW w:w="7920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02A5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J00 Acute nasopharyngitis [common cold]</w:t>
            </w:r>
          </w:p>
        </w:tc>
      </w:tr>
      <w:tr w:rsidR="00B47F81" w:rsidRPr="00AA0257" w14:paraId="0F1DB2CC" w14:textId="77777777" w:rsidTr="00054E38">
        <w:trPr>
          <w:trHeight w:val="70"/>
        </w:trPr>
        <w:tc>
          <w:tcPr>
            <w:tcW w:w="4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33AA341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5DBCB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47F81" w:rsidRPr="00AA0257" w14:paraId="60084715" w14:textId="77777777" w:rsidTr="00054E38">
        <w:trPr>
          <w:trHeight w:val="350"/>
        </w:trPr>
        <w:tc>
          <w:tcPr>
            <w:tcW w:w="4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160EA7E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0A7F4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J03 Acute tonsillitis</w:t>
            </w:r>
          </w:p>
        </w:tc>
      </w:tr>
      <w:tr w:rsidR="00B47F81" w:rsidRPr="00AA0257" w14:paraId="4B784249" w14:textId="77777777" w:rsidTr="00054E38">
        <w:trPr>
          <w:trHeight w:val="350"/>
        </w:trPr>
        <w:tc>
          <w:tcPr>
            <w:tcW w:w="4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89BD75B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19905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J04 Acute laryngitis and tracheitis</w:t>
            </w:r>
          </w:p>
        </w:tc>
      </w:tr>
      <w:tr w:rsidR="00B47F81" w:rsidRPr="00AA0257" w14:paraId="688B7A01" w14:textId="77777777" w:rsidTr="00054E38">
        <w:trPr>
          <w:trHeight w:val="350"/>
        </w:trPr>
        <w:tc>
          <w:tcPr>
            <w:tcW w:w="4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F93D2D1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9622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J05 Acute obstructive laryngitis [croup] and epiglottitis</w:t>
            </w:r>
          </w:p>
        </w:tc>
      </w:tr>
      <w:tr w:rsidR="00B47F81" w:rsidRPr="00AA0257" w14:paraId="44FCBF1F" w14:textId="77777777" w:rsidTr="00054E38">
        <w:trPr>
          <w:trHeight w:val="350"/>
        </w:trPr>
        <w:tc>
          <w:tcPr>
            <w:tcW w:w="4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9D46888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0005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J06 Acute upper respiratory infections of multiple and unspecified sites</w:t>
            </w:r>
          </w:p>
        </w:tc>
      </w:tr>
      <w:tr w:rsidR="00B47F81" w:rsidRPr="00AA0257" w14:paraId="6BF28B27" w14:textId="77777777" w:rsidTr="00054E38">
        <w:trPr>
          <w:trHeight w:val="350"/>
        </w:trPr>
        <w:tc>
          <w:tcPr>
            <w:tcW w:w="49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D31E" w14:textId="77777777" w:rsidR="00B47F81" w:rsidRPr="00AA0257" w:rsidRDefault="00B47F81" w:rsidP="00054E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Acute lower respiratory tract infection (ALRI)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BEAFB" w14:textId="77777777" w:rsidR="00B47F81" w:rsidRPr="00AA0257" w:rsidRDefault="00B47F81" w:rsidP="00054E3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sz w:val="21"/>
                <w:szCs w:val="21"/>
              </w:rPr>
              <w:t>J12 Viral pneumonia, not elsewhere classified</w:t>
            </w:r>
          </w:p>
        </w:tc>
      </w:tr>
      <w:tr w:rsidR="00B47F81" w:rsidRPr="00AA0257" w14:paraId="068C19CA" w14:textId="77777777" w:rsidTr="00054E38">
        <w:trPr>
          <w:trHeight w:val="35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D14D8E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1A20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J13 Pneumonia due to Streptococcus pneumoniae</w:t>
            </w:r>
          </w:p>
        </w:tc>
      </w:tr>
      <w:tr w:rsidR="00B47F81" w:rsidRPr="00AA0257" w14:paraId="3A915F36" w14:textId="77777777" w:rsidTr="00054E38">
        <w:trPr>
          <w:trHeight w:val="35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61DE5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5A6EC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J14 Pneumonia due to Hemophilus influenzae</w:t>
            </w:r>
          </w:p>
        </w:tc>
      </w:tr>
      <w:tr w:rsidR="00B47F81" w:rsidRPr="00AA0257" w14:paraId="0EE847BC" w14:textId="77777777" w:rsidTr="00054E38">
        <w:trPr>
          <w:trHeight w:val="35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E6C49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D2C46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J15 Bacterial pneumonia, not elsewhere classified</w:t>
            </w:r>
          </w:p>
        </w:tc>
      </w:tr>
      <w:tr w:rsidR="00B47F81" w:rsidRPr="00AA0257" w14:paraId="03BB84BA" w14:textId="77777777" w:rsidTr="00054E38">
        <w:trPr>
          <w:trHeight w:val="35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4A3A9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2BE3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J16 Pneumonia due to other infectious organisms, not elsewhere classified</w:t>
            </w:r>
          </w:p>
        </w:tc>
      </w:tr>
      <w:tr w:rsidR="00B47F81" w:rsidRPr="00AA0257" w14:paraId="7E97EA4B" w14:textId="77777777" w:rsidTr="00054E38">
        <w:trPr>
          <w:trHeight w:val="35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F8BD7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4A0C1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J17 Pneumonia in diseases classified elsewhere</w:t>
            </w:r>
          </w:p>
        </w:tc>
      </w:tr>
      <w:tr w:rsidR="00B47F81" w:rsidRPr="00AA0257" w14:paraId="32318521" w14:textId="77777777" w:rsidTr="00054E38">
        <w:trPr>
          <w:trHeight w:val="35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044BD0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3B1D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J18 Pneumonia, unspecified organism </w:t>
            </w:r>
            <w:r w:rsidRPr="00AA02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(CAP included in </w:t>
            </w:r>
            <w:proofErr w:type="spellStart"/>
            <w:r w:rsidRPr="00AA02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theis</w:t>
            </w:r>
            <w:proofErr w:type="spellEnd"/>
            <w:r w:rsidRPr="00AA02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DX)</w:t>
            </w:r>
          </w:p>
        </w:tc>
      </w:tr>
      <w:tr w:rsidR="00B47F81" w:rsidRPr="00AA0257" w14:paraId="3DF64608" w14:textId="77777777" w:rsidTr="00054E38">
        <w:trPr>
          <w:trHeight w:val="35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D024E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E3078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J20 Acute bronchitis</w:t>
            </w:r>
          </w:p>
        </w:tc>
      </w:tr>
      <w:tr w:rsidR="00B47F81" w:rsidRPr="00AA0257" w14:paraId="7B1AD063" w14:textId="77777777" w:rsidTr="00054E38">
        <w:trPr>
          <w:trHeight w:val="35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983F7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85327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J21 Acute bronchiolitis</w:t>
            </w:r>
          </w:p>
        </w:tc>
      </w:tr>
      <w:tr w:rsidR="00B47F81" w:rsidRPr="00AA0257" w14:paraId="309DE131" w14:textId="77777777" w:rsidTr="00054E38">
        <w:trPr>
          <w:trHeight w:val="35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96245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D818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J22 Unspecified acute lower respiratory infection</w:t>
            </w:r>
          </w:p>
        </w:tc>
      </w:tr>
      <w:tr w:rsidR="00B47F81" w:rsidRPr="00AA0257" w14:paraId="141C5F0D" w14:textId="77777777" w:rsidTr="00054E38">
        <w:trPr>
          <w:trHeight w:val="350"/>
        </w:trPr>
        <w:tc>
          <w:tcPr>
            <w:tcW w:w="49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F1CA" w14:textId="77777777" w:rsidR="00B47F81" w:rsidRPr="00AA0257" w:rsidRDefault="00B47F81" w:rsidP="00054E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Urinary tract infection (UTI)</w:t>
            </w:r>
          </w:p>
        </w:tc>
        <w:tc>
          <w:tcPr>
            <w:tcW w:w="79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C95D2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N10 Acute pyelonephritis </w:t>
            </w:r>
          </w:p>
        </w:tc>
      </w:tr>
      <w:tr w:rsidR="00B47F81" w:rsidRPr="00AA0257" w14:paraId="70FC4CE7" w14:textId="77777777" w:rsidTr="00054E38">
        <w:trPr>
          <w:trHeight w:val="350"/>
        </w:trPr>
        <w:tc>
          <w:tcPr>
            <w:tcW w:w="4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F772D52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27416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N11 Chronic tubulo-interstitial nephritis</w:t>
            </w:r>
          </w:p>
        </w:tc>
      </w:tr>
      <w:tr w:rsidR="00B47F81" w:rsidRPr="00AA0257" w14:paraId="0293CCF3" w14:textId="77777777" w:rsidTr="00054E38">
        <w:trPr>
          <w:trHeight w:val="350"/>
        </w:trPr>
        <w:tc>
          <w:tcPr>
            <w:tcW w:w="4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A1F1CC0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EBBB5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N15.9 Renal tubule-interstitial disease, unspecified</w:t>
            </w:r>
          </w:p>
        </w:tc>
      </w:tr>
      <w:tr w:rsidR="00B47F81" w:rsidRPr="00AA0257" w14:paraId="051002D4" w14:textId="77777777" w:rsidTr="00054E38">
        <w:trPr>
          <w:trHeight w:val="350"/>
        </w:trPr>
        <w:tc>
          <w:tcPr>
            <w:tcW w:w="4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B2A309C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C291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N30.0 Acute cystitis</w:t>
            </w:r>
          </w:p>
        </w:tc>
      </w:tr>
      <w:tr w:rsidR="00B47F81" w:rsidRPr="00AA0257" w14:paraId="1F1FC48D" w14:textId="77777777" w:rsidTr="00054E38">
        <w:trPr>
          <w:trHeight w:val="350"/>
        </w:trPr>
        <w:tc>
          <w:tcPr>
            <w:tcW w:w="4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24943CD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DF92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N30.1 Interstitial cystitis (chronic)</w:t>
            </w:r>
          </w:p>
        </w:tc>
      </w:tr>
      <w:tr w:rsidR="00B47F81" w:rsidRPr="00AA0257" w14:paraId="701E9B0A" w14:textId="77777777" w:rsidTr="00054E38">
        <w:trPr>
          <w:trHeight w:val="350"/>
        </w:trPr>
        <w:tc>
          <w:tcPr>
            <w:tcW w:w="4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0C406E7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98FCE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N30.2 Other chronic cystitis</w:t>
            </w:r>
          </w:p>
        </w:tc>
      </w:tr>
      <w:tr w:rsidR="00B47F81" w:rsidRPr="00AA0257" w14:paraId="3C4F30F7" w14:textId="77777777" w:rsidTr="00054E38">
        <w:trPr>
          <w:trHeight w:val="350"/>
        </w:trPr>
        <w:tc>
          <w:tcPr>
            <w:tcW w:w="4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12EBA3A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B3CFA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N30.3 </w:t>
            </w:r>
            <w:proofErr w:type="spellStart"/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Trigonitis</w:t>
            </w:r>
            <w:proofErr w:type="spellEnd"/>
          </w:p>
        </w:tc>
      </w:tr>
      <w:tr w:rsidR="00B47F81" w:rsidRPr="00AA0257" w14:paraId="5B30B9D9" w14:textId="77777777" w:rsidTr="00054E38">
        <w:trPr>
          <w:trHeight w:val="350"/>
        </w:trPr>
        <w:tc>
          <w:tcPr>
            <w:tcW w:w="4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5164E05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BEAF0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N30.8 Other cystitis</w:t>
            </w:r>
          </w:p>
        </w:tc>
      </w:tr>
      <w:tr w:rsidR="00B47F81" w:rsidRPr="00AA0257" w14:paraId="319A8EAF" w14:textId="77777777" w:rsidTr="00054E38">
        <w:trPr>
          <w:trHeight w:val="350"/>
        </w:trPr>
        <w:tc>
          <w:tcPr>
            <w:tcW w:w="4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756B0AA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6D1B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N30.9 Cystitis, unspecified</w:t>
            </w:r>
          </w:p>
        </w:tc>
      </w:tr>
      <w:tr w:rsidR="00B47F81" w:rsidRPr="00AA0257" w14:paraId="6DC0703B" w14:textId="77777777" w:rsidTr="00054E38">
        <w:trPr>
          <w:trHeight w:val="350"/>
        </w:trPr>
        <w:tc>
          <w:tcPr>
            <w:tcW w:w="4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1609C4E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0FD0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N34.0 Urethral abscess</w:t>
            </w:r>
          </w:p>
        </w:tc>
      </w:tr>
      <w:tr w:rsidR="00B47F81" w:rsidRPr="00AA0257" w14:paraId="0269C763" w14:textId="77777777" w:rsidTr="00054E38">
        <w:trPr>
          <w:trHeight w:val="350"/>
        </w:trPr>
        <w:tc>
          <w:tcPr>
            <w:tcW w:w="4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A9E8731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0ABC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N34.1 Nonspecific urethritis</w:t>
            </w:r>
          </w:p>
        </w:tc>
      </w:tr>
      <w:tr w:rsidR="00B47F81" w:rsidRPr="00AA0257" w14:paraId="05C097D8" w14:textId="77777777" w:rsidTr="00054E38">
        <w:trPr>
          <w:trHeight w:val="350"/>
        </w:trPr>
        <w:tc>
          <w:tcPr>
            <w:tcW w:w="4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F12C276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AE3C2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N34.2 </w:t>
            </w:r>
            <w:proofErr w:type="gramStart"/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Other</w:t>
            </w:r>
            <w:proofErr w:type="gramEnd"/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urethritis</w:t>
            </w:r>
          </w:p>
        </w:tc>
      </w:tr>
      <w:tr w:rsidR="00B47F81" w:rsidRPr="00AA0257" w14:paraId="70411252" w14:textId="77777777" w:rsidTr="00054E38">
        <w:trPr>
          <w:trHeight w:val="350"/>
        </w:trPr>
        <w:tc>
          <w:tcPr>
            <w:tcW w:w="4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88DF171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49D4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N34.3 Urethral syndrome, unspecified</w:t>
            </w:r>
          </w:p>
        </w:tc>
      </w:tr>
      <w:tr w:rsidR="00B47F81" w:rsidRPr="00AA0257" w14:paraId="3935B76E" w14:textId="77777777" w:rsidTr="00054E38">
        <w:trPr>
          <w:trHeight w:val="350"/>
        </w:trPr>
        <w:tc>
          <w:tcPr>
            <w:tcW w:w="4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B68B87F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9868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N39.0 Urinary tract infection, site not specified</w:t>
            </w:r>
          </w:p>
        </w:tc>
      </w:tr>
      <w:tr w:rsidR="00B47F81" w:rsidRPr="00AA0257" w14:paraId="3320D47E" w14:textId="77777777" w:rsidTr="00054E38">
        <w:trPr>
          <w:trHeight w:val="350"/>
        </w:trPr>
        <w:tc>
          <w:tcPr>
            <w:tcW w:w="4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CCAD525" w14:textId="77777777" w:rsidR="00B47F81" w:rsidRPr="00AA0257" w:rsidRDefault="00B47F81" w:rsidP="00054E3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FD2A4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P39.3 Neonatal urinary tract infection</w:t>
            </w:r>
          </w:p>
        </w:tc>
      </w:tr>
      <w:tr w:rsidR="00B47F81" w:rsidRPr="00AA0257" w14:paraId="043D6142" w14:textId="77777777" w:rsidTr="00054E38">
        <w:trPr>
          <w:trHeight w:val="350"/>
        </w:trPr>
        <w:tc>
          <w:tcPr>
            <w:tcW w:w="4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A371" w14:textId="77777777" w:rsidR="00B47F81" w:rsidRPr="00AA0257" w:rsidRDefault="00B47F81" w:rsidP="00054E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Skin and soft tissue infection (SSTI)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EEC56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L00 Staphylococcal scalded skin syndrome </w:t>
            </w:r>
          </w:p>
        </w:tc>
      </w:tr>
      <w:tr w:rsidR="00B47F81" w:rsidRPr="00AA0257" w14:paraId="217C6088" w14:textId="77777777" w:rsidTr="00054E38">
        <w:trPr>
          <w:trHeight w:val="35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C8D56D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09621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L01 Impetigo </w:t>
            </w:r>
          </w:p>
        </w:tc>
      </w:tr>
      <w:tr w:rsidR="00B47F81" w:rsidRPr="00AA0257" w14:paraId="48573A2E" w14:textId="77777777" w:rsidTr="00054E38">
        <w:trPr>
          <w:trHeight w:val="35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901481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5D33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L02 Cutaneous abscess, </w:t>
            </w:r>
            <w:proofErr w:type="gramStart"/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furuncle</w:t>
            </w:r>
            <w:proofErr w:type="gramEnd"/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and carbuncle </w:t>
            </w:r>
          </w:p>
        </w:tc>
      </w:tr>
      <w:tr w:rsidR="00B47F81" w:rsidRPr="00AA0257" w14:paraId="65A5ECBF" w14:textId="77777777" w:rsidTr="00054E38">
        <w:trPr>
          <w:trHeight w:val="35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FC995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52EEC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L03 Cellulitis and acute lymphangitis </w:t>
            </w:r>
          </w:p>
        </w:tc>
      </w:tr>
      <w:tr w:rsidR="00B47F81" w:rsidRPr="00AA0257" w14:paraId="03E7453F" w14:textId="77777777" w:rsidTr="00054E38">
        <w:trPr>
          <w:trHeight w:val="35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85380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80F80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L04 Acute lymphadenitis </w:t>
            </w:r>
          </w:p>
        </w:tc>
      </w:tr>
      <w:tr w:rsidR="00B47F81" w:rsidRPr="00AA0257" w14:paraId="318969E7" w14:textId="77777777" w:rsidTr="00054E38">
        <w:trPr>
          <w:trHeight w:val="35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5827A6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5FA21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L05 Pilonidal cyst and sinus </w:t>
            </w:r>
          </w:p>
        </w:tc>
      </w:tr>
      <w:tr w:rsidR="00B47F81" w:rsidRPr="00AA0257" w14:paraId="6CC44C98" w14:textId="77777777" w:rsidTr="00054E38">
        <w:trPr>
          <w:trHeight w:val="35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B0994F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6D1A" w14:textId="77777777" w:rsidR="00B47F81" w:rsidRPr="00AA0257" w:rsidRDefault="00B47F81" w:rsidP="00054E3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A02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L08 Other local infections of skin and subcutaneous tissue </w:t>
            </w:r>
          </w:p>
        </w:tc>
      </w:tr>
    </w:tbl>
    <w:p w14:paraId="41BB4E5E" w14:textId="77777777" w:rsidR="00B47F81" w:rsidRDefault="00B47F81" w:rsidP="00B47F81">
      <w:pPr>
        <w:rPr>
          <w:rFonts w:ascii="Arial" w:hAnsi="Arial" w:cs="Arial"/>
          <w:b/>
          <w:bCs/>
          <w:sz w:val="16"/>
          <w:szCs w:val="16"/>
        </w:rPr>
      </w:pPr>
    </w:p>
    <w:p w14:paraId="6F6158E7" w14:textId="77777777" w:rsidR="00B47F81" w:rsidRDefault="00B47F81" w:rsidP="00B47F81">
      <w:pPr>
        <w:rPr>
          <w:rFonts w:ascii="Arial" w:hAnsi="Arial" w:cs="Arial"/>
          <w:b/>
          <w:bCs/>
          <w:sz w:val="16"/>
          <w:szCs w:val="16"/>
        </w:rPr>
      </w:pPr>
    </w:p>
    <w:p w14:paraId="049C7BD3" w14:textId="77777777" w:rsidR="00B47F81" w:rsidRDefault="00B47F81" w:rsidP="00B47F81">
      <w:pPr>
        <w:rPr>
          <w:rFonts w:ascii="Arial" w:hAnsi="Arial" w:cs="Arial"/>
          <w:b/>
          <w:bCs/>
          <w:sz w:val="22"/>
          <w:szCs w:val="22"/>
        </w:rPr>
      </w:pPr>
    </w:p>
    <w:p w14:paraId="35177D76" w14:textId="77777777" w:rsidR="00AB7299" w:rsidRDefault="00AB7299" w:rsidP="00B47F81">
      <w:pPr>
        <w:rPr>
          <w:rFonts w:ascii="Arial" w:hAnsi="Arial" w:cs="Arial"/>
          <w:b/>
          <w:bCs/>
          <w:sz w:val="22"/>
          <w:szCs w:val="22"/>
        </w:rPr>
      </w:pPr>
    </w:p>
    <w:p w14:paraId="02470255" w14:textId="2094DA20" w:rsidR="00B47F81" w:rsidRPr="00EF61CA" w:rsidRDefault="00B47F81" w:rsidP="00B47F8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Supplementa</w:t>
      </w:r>
      <w:r w:rsidR="00AB7299">
        <w:rPr>
          <w:rFonts w:ascii="Arial" w:hAnsi="Arial" w:cs="Arial"/>
          <w:b/>
          <w:bCs/>
          <w:sz w:val="22"/>
          <w:szCs w:val="22"/>
        </w:rPr>
        <w:t>ry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F61CA">
        <w:rPr>
          <w:rFonts w:ascii="Arial" w:hAnsi="Arial" w:cs="Arial"/>
          <w:b/>
          <w:bCs/>
          <w:sz w:val="22"/>
          <w:szCs w:val="22"/>
        </w:rPr>
        <w:t xml:space="preserve">Table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EF61CA">
        <w:rPr>
          <w:rFonts w:ascii="Arial" w:hAnsi="Arial" w:cs="Arial"/>
          <w:b/>
          <w:bCs/>
          <w:sz w:val="22"/>
          <w:szCs w:val="22"/>
        </w:rPr>
        <w:t>. Total WV Medicaid spending (USD $) by CY</w:t>
      </w:r>
    </w:p>
    <w:p w14:paraId="79311E96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37"/>
        <w:gridCol w:w="3394"/>
        <w:gridCol w:w="3244"/>
        <w:gridCol w:w="3885"/>
      </w:tblGrid>
      <w:tr w:rsidR="00B47F81" w:rsidRPr="00673A62" w14:paraId="51A5F3CB" w14:textId="77777777" w:rsidTr="00054E38">
        <w:trPr>
          <w:trHeight w:val="838"/>
        </w:trPr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F6B09" w14:textId="77777777" w:rsidR="00B47F81" w:rsidRPr="00673A62" w:rsidRDefault="00B47F81" w:rsidP="00054E38">
            <w:pPr>
              <w:jc w:val="center"/>
              <w:textAlignment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73A62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2"/>
                <w:szCs w:val="22"/>
              </w:rPr>
              <w:t>Calendar year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2"/>
                <w:szCs w:val="22"/>
              </w:rPr>
              <w:t xml:space="preserve"> </w:t>
            </w:r>
            <w:r w:rsidRPr="00673A62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2"/>
                <w:szCs w:val="22"/>
              </w:rPr>
              <w:t>(CY)</w:t>
            </w:r>
          </w:p>
        </w:tc>
        <w:tc>
          <w:tcPr>
            <w:tcW w:w="1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A237F" w14:textId="77777777" w:rsidR="00B47F81" w:rsidRPr="00673A62" w:rsidRDefault="00B47F81" w:rsidP="00054E38">
            <w:pPr>
              <w:jc w:val="center"/>
              <w:textAlignment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73A62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2"/>
                <w:szCs w:val="22"/>
              </w:rPr>
              <w:t xml:space="preserve">Total Spending, </w:t>
            </w:r>
          </w:p>
          <w:p w14:paraId="47E06FEA" w14:textId="77777777" w:rsidR="00B47F81" w:rsidRPr="00673A62" w:rsidRDefault="00B47F81" w:rsidP="00054E38">
            <w:pPr>
              <w:jc w:val="center"/>
              <w:textAlignment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73A62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2"/>
                <w:szCs w:val="22"/>
              </w:rPr>
              <w:t>oral antibiotics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2"/>
                <w:szCs w:val="22"/>
              </w:rPr>
              <w:t xml:space="preserve"> only </w:t>
            </w:r>
            <w:r w:rsidRPr="00673A62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2"/>
                <w:szCs w:val="22"/>
              </w:rPr>
              <w:t>(USD $)</w:t>
            </w:r>
          </w:p>
        </w:tc>
        <w:tc>
          <w:tcPr>
            <w:tcW w:w="1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2475E" w14:textId="77777777" w:rsidR="00B47F81" w:rsidRPr="00673A62" w:rsidRDefault="00B47F81" w:rsidP="00054E38">
            <w:pPr>
              <w:jc w:val="center"/>
              <w:textAlignment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73A62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2"/>
                <w:szCs w:val="22"/>
              </w:rPr>
              <w:t xml:space="preserve">Total spending, </w:t>
            </w:r>
          </w:p>
          <w:p w14:paraId="0BE88F15" w14:textId="77777777" w:rsidR="00B47F81" w:rsidRPr="00673A62" w:rsidRDefault="00B47F81" w:rsidP="00054E38">
            <w:pPr>
              <w:jc w:val="center"/>
              <w:textAlignment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73A62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2"/>
                <w:szCs w:val="22"/>
              </w:rPr>
              <w:t xml:space="preserve">all </w:t>
            </w:r>
            <w:proofErr w:type="spellStart"/>
            <w:r w:rsidRPr="00673A62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2"/>
                <w:szCs w:val="22"/>
              </w:rPr>
              <w:t>antibiotics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2"/>
                <w:szCs w:val="22"/>
              </w:rPr>
              <w:t xml:space="preserve"> </w:t>
            </w:r>
            <w:r w:rsidRPr="00673A62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2"/>
                <w:szCs w:val="22"/>
              </w:rPr>
              <w:t>(USD $)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5D95D" w14:textId="77777777" w:rsidR="00B47F81" w:rsidRPr="00673A62" w:rsidRDefault="00B47F81" w:rsidP="00054E38">
            <w:pPr>
              <w:jc w:val="center"/>
              <w:textAlignment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73A62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2"/>
                <w:szCs w:val="22"/>
              </w:rPr>
              <w:t>Average spending per Rx,</w:t>
            </w:r>
          </w:p>
          <w:p w14:paraId="0830C298" w14:textId="77777777" w:rsidR="00B47F81" w:rsidRPr="00673A62" w:rsidRDefault="00B47F81" w:rsidP="00054E38">
            <w:pPr>
              <w:jc w:val="center"/>
              <w:textAlignment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73A62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2"/>
                <w:szCs w:val="22"/>
              </w:rPr>
              <w:t>oral antibiotics only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2"/>
                <w:szCs w:val="22"/>
              </w:rPr>
              <w:t xml:space="preserve"> </w:t>
            </w:r>
            <w:r w:rsidRPr="00673A62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2"/>
                <w:szCs w:val="22"/>
              </w:rPr>
              <w:t>(USD $)</w:t>
            </w:r>
          </w:p>
        </w:tc>
      </w:tr>
      <w:tr w:rsidR="00B47F81" w:rsidRPr="00673A62" w14:paraId="71E312FD" w14:textId="77777777" w:rsidTr="00054E38">
        <w:trPr>
          <w:trHeight w:val="505"/>
        </w:trPr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6A3E3" w14:textId="77777777" w:rsidR="00B47F81" w:rsidRPr="00673A62" w:rsidRDefault="00B47F81" w:rsidP="00054E38">
            <w:pPr>
              <w:jc w:val="center"/>
              <w:textAlignment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73A62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CY 2018</w:t>
            </w:r>
          </w:p>
        </w:tc>
        <w:tc>
          <w:tcPr>
            <w:tcW w:w="1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A1FF1" w14:textId="77777777" w:rsidR="00B47F81" w:rsidRPr="00673A62" w:rsidRDefault="00B47F81" w:rsidP="00054E38">
            <w:pPr>
              <w:jc w:val="center"/>
              <w:textAlignment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73A62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$4,366,091</w:t>
            </w:r>
          </w:p>
        </w:tc>
        <w:tc>
          <w:tcPr>
            <w:tcW w:w="1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850A4" w14:textId="77777777" w:rsidR="00B47F81" w:rsidRPr="00673A62" w:rsidRDefault="00B47F81" w:rsidP="00054E38">
            <w:pPr>
              <w:jc w:val="center"/>
              <w:textAlignment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73A62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$7,796,701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A9997" w14:textId="77777777" w:rsidR="00B47F81" w:rsidRPr="00673A62" w:rsidRDefault="00B47F81" w:rsidP="00054E38">
            <w:pPr>
              <w:jc w:val="center"/>
              <w:textAlignment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73A62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$18.62</w:t>
            </w:r>
          </w:p>
        </w:tc>
      </w:tr>
      <w:tr w:rsidR="00B47F81" w:rsidRPr="00673A62" w14:paraId="61405515" w14:textId="77777777" w:rsidTr="00054E38">
        <w:trPr>
          <w:trHeight w:val="496"/>
        </w:trPr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C6BA6" w14:textId="77777777" w:rsidR="00B47F81" w:rsidRPr="00673A62" w:rsidRDefault="00B47F81" w:rsidP="00054E38">
            <w:pPr>
              <w:jc w:val="center"/>
              <w:textAlignment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73A62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CY 2019</w:t>
            </w:r>
          </w:p>
        </w:tc>
        <w:tc>
          <w:tcPr>
            <w:tcW w:w="1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A7CF9" w14:textId="77777777" w:rsidR="00B47F81" w:rsidRPr="00673A62" w:rsidRDefault="00B47F81" w:rsidP="00054E38">
            <w:pPr>
              <w:jc w:val="center"/>
              <w:textAlignment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73A62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$4,041,687</w:t>
            </w:r>
          </w:p>
        </w:tc>
        <w:tc>
          <w:tcPr>
            <w:tcW w:w="1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922BD" w14:textId="77777777" w:rsidR="00B47F81" w:rsidRPr="00673A62" w:rsidRDefault="00B47F81" w:rsidP="00054E38">
            <w:pPr>
              <w:jc w:val="center"/>
              <w:textAlignment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73A62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$7,731,375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69508" w14:textId="77777777" w:rsidR="00B47F81" w:rsidRPr="00673A62" w:rsidRDefault="00B47F81" w:rsidP="00054E38">
            <w:pPr>
              <w:jc w:val="center"/>
              <w:textAlignment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73A62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$17.98</w:t>
            </w:r>
          </w:p>
        </w:tc>
      </w:tr>
    </w:tbl>
    <w:p w14:paraId="7C0CE629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15E6A371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vertAlign w:val="superscript"/>
        </w:rPr>
        <w:t xml:space="preserve">d </w:t>
      </w:r>
      <w:r w:rsidRPr="00673A62">
        <w:rPr>
          <w:rFonts w:ascii="Arial" w:hAnsi="Arial" w:cs="Arial"/>
          <w:sz w:val="21"/>
          <w:szCs w:val="21"/>
        </w:rPr>
        <w:t xml:space="preserve">Includes oral, </w:t>
      </w:r>
      <w:proofErr w:type="spellStart"/>
      <w:r w:rsidRPr="00673A62">
        <w:rPr>
          <w:rFonts w:ascii="Arial" w:hAnsi="Arial" w:cs="Arial"/>
          <w:sz w:val="21"/>
          <w:szCs w:val="21"/>
        </w:rPr>
        <w:t>otic</w:t>
      </w:r>
      <w:proofErr w:type="spellEnd"/>
      <w:r w:rsidRPr="00673A62">
        <w:rPr>
          <w:rFonts w:ascii="Arial" w:hAnsi="Arial" w:cs="Arial"/>
          <w:sz w:val="21"/>
          <w:szCs w:val="21"/>
        </w:rPr>
        <w:t>, ophthalmic, other topicals, intravenous (IV) &amp; intramuscular (IM) antibiotics.</w:t>
      </w:r>
    </w:p>
    <w:p w14:paraId="4C18D2EF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6F60ED18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74749C7D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38A46178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153C0E64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3C00C4FB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0491A2EF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622464D1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293C9665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14626CD2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1EF57CBF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4ABF77AA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2E5E8B27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7C0D1B33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1DD97109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39D22356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4DA27581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6C82B8D7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6DFA0E48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2D02DBDD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61B982ED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24E0AF8B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5ABB1B1F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570C53DE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0EFA632A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59B2C035" w14:textId="77777777" w:rsidR="00413533" w:rsidRDefault="00413533" w:rsidP="00B47F81">
      <w:pPr>
        <w:jc w:val="both"/>
        <w:rPr>
          <w:rFonts w:ascii="Arial" w:hAnsi="Arial" w:cs="Arial"/>
          <w:sz w:val="21"/>
          <w:szCs w:val="21"/>
        </w:rPr>
      </w:pPr>
    </w:p>
    <w:p w14:paraId="2FAEB107" w14:textId="6EF9C9F2" w:rsidR="00B47F81" w:rsidRPr="00EF61CA" w:rsidRDefault="00B47F81" w:rsidP="00B47F8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Supplementa</w:t>
      </w:r>
      <w:r w:rsidR="00AB7299">
        <w:rPr>
          <w:rFonts w:ascii="Arial" w:hAnsi="Arial" w:cs="Arial"/>
          <w:b/>
          <w:bCs/>
          <w:sz w:val="22"/>
          <w:szCs w:val="22"/>
        </w:rPr>
        <w:t>ry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F61CA">
        <w:rPr>
          <w:rFonts w:ascii="Arial" w:hAnsi="Arial" w:cs="Arial"/>
          <w:b/>
          <w:bCs/>
          <w:sz w:val="22"/>
          <w:szCs w:val="22"/>
        </w:rPr>
        <w:t xml:space="preserve">Table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EF61CA">
        <w:rPr>
          <w:rFonts w:ascii="Arial" w:hAnsi="Arial" w:cs="Arial"/>
          <w:b/>
          <w:bCs/>
          <w:sz w:val="22"/>
          <w:szCs w:val="22"/>
        </w:rPr>
        <w:t xml:space="preserve">. Review </w:t>
      </w:r>
      <w:r>
        <w:rPr>
          <w:rFonts w:ascii="Arial" w:hAnsi="Arial" w:cs="Arial"/>
          <w:b/>
          <w:bCs/>
          <w:sz w:val="22"/>
          <w:szCs w:val="22"/>
        </w:rPr>
        <w:t xml:space="preserve">of </w:t>
      </w:r>
      <w:r w:rsidRPr="00EF61CA">
        <w:rPr>
          <w:rFonts w:ascii="Arial" w:hAnsi="Arial" w:cs="Arial"/>
          <w:b/>
          <w:bCs/>
          <w:sz w:val="22"/>
          <w:szCs w:val="22"/>
        </w:rPr>
        <w:t>top 10 most prescribed oral antibiotics (descending frequency), CY 2018 &amp; 2019</w:t>
      </w:r>
    </w:p>
    <w:p w14:paraId="5BCA1BA1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tbl>
      <w:tblPr>
        <w:tblW w:w="13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1995"/>
        <w:gridCol w:w="2510"/>
        <w:gridCol w:w="2160"/>
        <w:gridCol w:w="2070"/>
      </w:tblGrid>
      <w:tr w:rsidR="00B47F81" w:rsidRPr="00096CC4" w14:paraId="0329FFBD" w14:textId="77777777" w:rsidTr="00054E38">
        <w:trPr>
          <w:trHeight w:val="321"/>
        </w:trPr>
        <w:tc>
          <w:tcPr>
            <w:tcW w:w="4855" w:type="dxa"/>
            <w:vMerge w:val="restart"/>
            <w:shd w:val="clear" w:color="auto" w:fill="0070C0"/>
            <w:noWrap/>
            <w:vAlign w:val="center"/>
          </w:tcPr>
          <w:p w14:paraId="7392D144" w14:textId="77777777" w:rsidR="00B47F81" w:rsidRPr="00CE6C8E" w:rsidRDefault="00B47F81" w:rsidP="00054E3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CE6C8E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  <w:t>Top 10 most prescribed oral antibiotics</w:t>
            </w:r>
          </w:p>
        </w:tc>
        <w:tc>
          <w:tcPr>
            <w:tcW w:w="4505" w:type="dxa"/>
            <w:gridSpan w:val="2"/>
            <w:shd w:val="clear" w:color="auto" w:fill="0070C0"/>
            <w:noWrap/>
            <w:vAlign w:val="center"/>
          </w:tcPr>
          <w:p w14:paraId="62731F7A" w14:textId="77777777" w:rsidR="00B47F81" w:rsidRPr="00CE6C8E" w:rsidRDefault="00B47F81" w:rsidP="00054E3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CE6C8E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  <w:t>Prescription frequency (% annual total)</w:t>
            </w:r>
          </w:p>
        </w:tc>
        <w:tc>
          <w:tcPr>
            <w:tcW w:w="4230" w:type="dxa"/>
            <w:gridSpan w:val="2"/>
            <w:shd w:val="clear" w:color="auto" w:fill="0070C0"/>
            <w:noWrap/>
            <w:vAlign w:val="center"/>
          </w:tcPr>
          <w:p w14:paraId="758B7C3C" w14:textId="77777777" w:rsidR="00B47F81" w:rsidRPr="00CE6C8E" w:rsidRDefault="00B47F81" w:rsidP="00054E3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CE6C8E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  <w:t>Total spending (USD $), (% annual total)</w:t>
            </w:r>
          </w:p>
        </w:tc>
      </w:tr>
      <w:tr w:rsidR="00B47F81" w:rsidRPr="00096CC4" w14:paraId="7F903159" w14:textId="77777777" w:rsidTr="00054E38">
        <w:trPr>
          <w:trHeight w:val="321"/>
        </w:trPr>
        <w:tc>
          <w:tcPr>
            <w:tcW w:w="4855" w:type="dxa"/>
            <w:vMerge/>
            <w:shd w:val="clear" w:color="auto" w:fill="0070C0"/>
            <w:noWrap/>
            <w:vAlign w:val="center"/>
          </w:tcPr>
          <w:p w14:paraId="7D44A589" w14:textId="77777777" w:rsidR="00B47F81" w:rsidRPr="00CE6C8E" w:rsidRDefault="00B47F81" w:rsidP="00054E3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995" w:type="dxa"/>
            <w:shd w:val="clear" w:color="auto" w:fill="0070C0"/>
            <w:noWrap/>
            <w:vAlign w:val="center"/>
          </w:tcPr>
          <w:p w14:paraId="4D8F7B99" w14:textId="77777777" w:rsidR="00B47F81" w:rsidRPr="00CE6C8E" w:rsidRDefault="00B47F81" w:rsidP="00054E38">
            <w:pPr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CE6C8E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  <w:t>CY 2018</w:t>
            </w:r>
          </w:p>
        </w:tc>
        <w:tc>
          <w:tcPr>
            <w:tcW w:w="2510" w:type="dxa"/>
            <w:shd w:val="clear" w:color="auto" w:fill="0070C0"/>
            <w:noWrap/>
            <w:vAlign w:val="center"/>
          </w:tcPr>
          <w:p w14:paraId="14856CAF" w14:textId="77777777" w:rsidR="00B47F81" w:rsidRPr="00CE6C8E" w:rsidRDefault="00B47F81" w:rsidP="00054E38">
            <w:pPr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CE6C8E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  <w:t>CY 2019</w:t>
            </w:r>
          </w:p>
        </w:tc>
        <w:tc>
          <w:tcPr>
            <w:tcW w:w="2160" w:type="dxa"/>
            <w:shd w:val="clear" w:color="auto" w:fill="0070C0"/>
            <w:noWrap/>
            <w:vAlign w:val="center"/>
          </w:tcPr>
          <w:p w14:paraId="5DA72FB8" w14:textId="77777777" w:rsidR="00B47F81" w:rsidRPr="00CE6C8E" w:rsidRDefault="00B47F81" w:rsidP="00054E38">
            <w:pPr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CE6C8E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  <w:t>CY 2018</w:t>
            </w:r>
          </w:p>
        </w:tc>
        <w:tc>
          <w:tcPr>
            <w:tcW w:w="2070" w:type="dxa"/>
            <w:shd w:val="clear" w:color="auto" w:fill="0070C0"/>
            <w:noWrap/>
            <w:vAlign w:val="center"/>
          </w:tcPr>
          <w:p w14:paraId="71DE7DE2" w14:textId="77777777" w:rsidR="00B47F81" w:rsidRPr="00CE6C8E" w:rsidRDefault="00B47F81" w:rsidP="00054E38">
            <w:pPr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CE6C8E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  <w:t>CY 2019</w:t>
            </w:r>
          </w:p>
        </w:tc>
      </w:tr>
      <w:tr w:rsidR="00B47F81" w:rsidRPr="00096CC4" w14:paraId="470CCECA" w14:textId="77777777" w:rsidTr="00054E38">
        <w:trPr>
          <w:trHeight w:val="321"/>
        </w:trPr>
        <w:tc>
          <w:tcPr>
            <w:tcW w:w="4855" w:type="dxa"/>
            <w:shd w:val="clear" w:color="auto" w:fill="FFFFFF" w:themeFill="background1"/>
            <w:noWrap/>
            <w:vAlign w:val="center"/>
            <w:hideMark/>
          </w:tcPr>
          <w:p w14:paraId="59C2130D" w14:textId="77777777" w:rsidR="00B47F81" w:rsidRPr="00FB5867" w:rsidRDefault="00B47F81" w:rsidP="00054E3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Amoxicillin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  <w:hideMark/>
          </w:tcPr>
          <w:p w14:paraId="0561ACF9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83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286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(35.5)</w:t>
            </w:r>
          </w:p>
        </w:tc>
        <w:tc>
          <w:tcPr>
            <w:tcW w:w="2510" w:type="dxa"/>
            <w:shd w:val="clear" w:color="auto" w:fill="FFFFFF" w:themeFill="background1"/>
            <w:noWrap/>
            <w:vAlign w:val="center"/>
            <w:hideMark/>
          </w:tcPr>
          <w:p w14:paraId="0F35785E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81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632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(36.3)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14:paraId="11577290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$1,017,390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(23.3)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62D2AB91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$1,025,222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(25.4)</w:t>
            </w:r>
          </w:p>
        </w:tc>
      </w:tr>
      <w:tr w:rsidR="00B47F81" w:rsidRPr="00096CC4" w14:paraId="6303E83A" w14:textId="77777777" w:rsidTr="00054E38">
        <w:trPr>
          <w:trHeight w:val="321"/>
        </w:trPr>
        <w:tc>
          <w:tcPr>
            <w:tcW w:w="4855" w:type="dxa"/>
            <w:shd w:val="clear" w:color="auto" w:fill="DEEAF6" w:themeFill="accent5" w:themeFillTint="33"/>
            <w:noWrap/>
            <w:vAlign w:val="center"/>
            <w:hideMark/>
          </w:tcPr>
          <w:p w14:paraId="5165F18D" w14:textId="77777777" w:rsidR="00B47F81" w:rsidRPr="00FB5867" w:rsidRDefault="00B47F81" w:rsidP="00054E3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Cefdinir</w:t>
            </w:r>
          </w:p>
        </w:tc>
        <w:tc>
          <w:tcPr>
            <w:tcW w:w="1995" w:type="dxa"/>
            <w:shd w:val="clear" w:color="auto" w:fill="DEEAF6" w:themeFill="accent5" w:themeFillTint="33"/>
            <w:noWrap/>
            <w:vAlign w:val="center"/>
            <w:hideMark/>
          </w:tcPr>
          <w:p w14:paraId="4EF083B7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167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(16.7)</w:t>
            </w:r>
          </w:p>
        </w:tc>
        <w:tc>
          <w:tcPr>
            <w:tcW w:w="2510" w:type="dxa"/>
            <w:shd w:val="clear" w:color="auto" w:fill="DEEAF6" w:themeFill="accent5" w:themeFillTint="33"/>
            <w:noWrap/>
            <w:vAlign w:val="center"/>
            <w:hideMark/>
          </w:tcPr>
          <w:p w14:paraId="7BF9E6FB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096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(17.4)</w:t>
            </w:r>
          </w:p>
        </w:tc>
        <w:tc>
          <w:tcPr>
            <w:tcW w:w="2160" w:type="dxa"/>
            <w:shd w:val="clear" w:color="auto" w:fill="DEEAF6" w:themeFill="accent5" w:themeFillTint="33"/>
            <w:noWrap/>
            <w:vAlign w:val="center"/>
            <w:hideMark/>
          </w:tcPr>
          <w:p w14:paraId="3D1F33C7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$906,407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(20.8)</w:t>
            </w:r>
          </w:p>
        </w:tc>
        <w:tc>
          <w:tcPr>
            <w:tcW w:w="2070" w:type="dxa"/>
            <w:shd w:val="clear" w:color="auto" w:fill="DEEAF6" w:themeFill="accent5" w:themeFillTint="33"/>
            <w:noWrap/>
            <w:vAlign w:val="center"/>
            <w:hideMark/>
          </w:tcPr>
          <w:p w14:paraId="71123839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$758,034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(18.8)</w:t>
            </w:r>
          </w:p>
        </w:tc>
      </w:tr>
      <w:tr w:rsidR="00B47F81" w:rsidRPr="00096CC4" w14:paraId="422C51C7" w14:textId="77777777" w:rsidTr="00054E38">
        <w:trPr>
          <w:trHeight w:val="321"/>
        </w:trPr>
        <w:tc>
          <w:tcPr>
            <w:tcW w:w="4855" w:type="dxa"/>
            <w:shd w:val="clear" w:color="auto" w:fill="FFFFFF" w:themeFill="background1"/>
            <w:noWrap/>
            <w:vAlign w:val="center"/>
            <w:hideMark/>
          </w:tcPr>
          <w:p w14:paraId="27F0ED49" w14:textId="77777777" w:rsidR="00B47F81" w:rsidRPr="00FB5867" w:rsidRDefault="00B47F81" w:rsidP="00054E3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Azithromycin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  <w:hideMark/>
          </w:tcPr>
          <w:p w14:paraId="60CBD8CB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821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(14.4)</w:t>
            </w:r>
          </w:p>
        </w:tc>
        <w:tc>
          <w:tcPr>
            <w:tcW w:w="2510" w:type="dxa"/>
            <w:shd w:val="clear" w:color="auto" w:fill="FFFFFF" w:themeFill="background1"/>
            <w:noWrap/>
            <w:vAlign w:val="center"/>
            <w:hideMark/>
          </w:tcPr>
          <w:p w14:paraId="0748C455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950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(13.3)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14:paraId="0DA0A987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$528,174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(12.1)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67945FCE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$450,242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(11.1)</w:t>
            </w:r>
          </w:p>
        </w:tc>
      </w:tr>
      <w:tr w:rsidR="00B47F81" w:rsidRPr="00096CC4" w14:paraId="32B24399" w14:textId="77777777" w:rsidTr="00054E38">
        <w:trPr>
          <w:trHeight w:val="321"/>
        </w:trPr>
        <w:tc>
          <w:tcPr>
            <w:tcW w:w="4855" w:type="dxa"/>
            <w:shd w:val="clear" w:color="auto" w:fill="DEEAF6" w:themeFill="accent5" w:themeFillTint="33"/>
            <w:noWrap/>
            <w:vAlign w:val="center"/>
            <w:hideMark/>
          </w:tcPr>
          <w:p w14:paraId="394A275E" w14:textId="77777777" w:rsidR="00B47F81" w:rsidRPr="00FB5867" w:rsidRDefault="00B47F81" w:rsidP="00054E3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moxicillin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clavulanate</w:t>
            </w:r>
          </w:p>
        </w:tc>
        <w:tc>
          <w:tcPr>
            <w:tcW w:w="1995" w:type="dxa"/>
            <w:shd w:val="clear" w:color="auto" w:fill="DEEAF6" w:themeFill="accent5" w:themeFillTint="33"/>
            <w:noWrap/>
            <w:vAlign w:val="center"/>
            <w:hideMark/>
          </w:tcPr>
          <w:p w14:paraId="6CD52673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789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(12.3)</w:t>
            </w:r>
          </w:p>
        </w:tc>
        <w:tc>
          <w:tcPr>
            <w:tcW w:w="2510" w:type="dxa"/>
            <w:shd w:val="clear" w:color="auto" w:fill="DEEAF6" w:themeFill="accent5" w:themeFillTint="33"/>
            <w:noWrap/>
            <w:vAlign w:val="center"/>
            <w:hideMark/>
          </w:tcPr>
          <w:p w14:paraId="4830F9CC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579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(12.3)</w:t>
            </w:r>
          </w:p>
        </w:tc>
        <w:tc>
          <w:tcPr>
            <w:tcW w:w="2160" w:type="dxa"/>
            <w:shd w:val="clear" w:color="auto" w:fill="DEEAF6" w:themeFill="accent5" w:themeFillTint="33"/>
            <w:noWrap/>
            <w:vAlign w:val="center"/>
            <w:hideMark/>
          </w:tcPr>
          <w:p w14:paraId="19EBCFDE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$680,053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(15.6)</w:t>
            </w:r>
          </w:p>
        </w:tc>
        <w:tc>
          <w:tcPr>
            <w:tcW w:w="2070" w:type="dxa"/>
            <w:shd w:val="clear" w:color="auto" w:fill="DEEAF6" w:themeFill="accent5" w:themeFillTint="33"/>
            <w:noWrap/>
            <w:vAlign w:val="center"/>
            <w:hideMark/>
          </w:tcPr>
          <w:p w14:paraId="06923970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$599,090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(14.8)</w:t>
            </w:r>
          </w:p>
        </w:tc>
      </w:tr>
      <w:tr w:rsidR="00B47F81" w:rsidRPr="00096CC4" w14:paraId="333AEB8C" w14:textId="77777777" w:rsidTr="00054E38">
        <w:trPr>
          <w:trHeight w:val="321"/>
        </w:trPr>
        <w:tc>
          <w:tcPr>
            <w:tcW w:w="4855" w:type="dxa"/>
            <w:shd w:val="clear" w:color="auto" w:fill="FFFFFF" w:themeFill="background1"/>
            <w:noWrap/>
            <w:vAlign w:val="center"/>
            <w:hideMark/>
          </w:tcPr>
          <w:p w14:paraId="7BD80A1D" w14:textId="77777777" w:rsidR="00B47F81" w:rsidRPr="00FB5867" w:rsidRDefault="00B47F81" w:rsidP="00054E3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Trimethoprim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-s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ulfamethoxazole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(TMP-SMX)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  <w:hideMark/>
          </w:tcPr>
          <w:p w14:paraId="2A08E9F5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689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(6.3)</w:t>
            </w:r>
          </w:p>
        </w:tc>
        <w:tc>
          <w:tcPr>
            <w:tcW w:w="2510" w:type="dxa"/>
            <w:shd w:val="clear" w:color="auto" w:fill="FFFFFF" w:themeFill="background1"/>
            <w:noWrap/>
            <w:vAlign w:val="center"/>
            <w:hideMark/>
          </w:tcPr>
          <w:p w14:paraId="33041361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(5.9)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14:paraId="3E682CA2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$327,323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(7.5)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3D8505C3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$267,202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(6.6)</w:t>
            </w:r>
          </w:p>
        </w:tc>
      </w:tr>
      <w:tr w:rsidR="00B47F81" w:rsidRPr="00096CC4" w14:paraId="79122BDC" w14:textId="77777777" w:rsidTr="00054E38">
        <w:trPr>
          <w:trHeight w:val="321"/>
        </w:trPr>
        <w:tc>
          <w:tcPr>
            <w:tcW w:w="4855" w:type="dxa"/>
            <w:shd w:val="clear" w:color="auto" w:fill="DEEAF6" w:themeFill="accent5" w:themeFillTint="33"/>
            <w:noWrap/>
            <w:vAlign w:val="center"/>
            <w:hideMark/>
          </w:tcPr>
          <w:p w14:paraId="766B2E4D" w14:textId="77777777" w:rsidR="00B47F81" w:rsidRPr="00FB5867" w:rsidRDefault="00B47F81" w:rsidP="00054E3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Cephalexin</w:t>
            </w:r>
          </w:p>
        </w:tc>
        <w:tc>
          <w:tcPr>
            <w:tcW w:w="1995" w:type="dxa"/>
            <w:shd w:val="clear" w:color="auto" w:fill="DEEAF6" w:themeFill="accent5" w:themeFillTint="33"/>
            <w:noWrap/>
            <w:vAlign w:val="center"/>
            <w:hideMark/>
          </w:tcPr>
          <w:p w14:paraId="08DC3504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798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(5.5)</w:t>
            </w:r>
          </w:p>
        </w:tc>
        <w:tc>
          <w:tcPr>
            <w:tcW w:w="2510" w:type="dxa"/>
            <w:shd w:val="clear" w:color="auto" w:fill="DEEAF6" w:themeFill="accent5" w:themeFillTint="33"/>
            <w:noWrap/>
            <w:vAlign w:val="center"/>
            <w:hideMark/>
          </w:tcPr>
          <w:p w14:paraId="02EA8371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849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(5.7)</w:t>
            </w:r>
          </w:p>
        </w:tc>
        <w:tc>
          <w:tcPr>
            <w:tcW w:w="2160" w:type="dxa"/>
            <w:shd w:val="clear" w:color="auto" w:fill="DEEAF6" w:themeFill="accent5" w:themeFillTint="33"/>
            <w:noWrap/>
            <w:vAlign w:val="center"/>
            <w:hideMark/>
          </w:tcPr>
          <w:p w14:paraId="79C1473C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$250,034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(5.7)</w:t>
            </w:r>
          </w:p>
        </w:tc>
        <w:tc>
          <w:tcPr>
            <w:tcW w:w="2070" w:type="dxa"/>
            <w:shd w:val="clear" w:color="auto" w:fill="DEEAF6" w:themeFill="accent5" w:themeFillTint="33"/>
            <w:noWrap/>
            <w:vAlign w:val="center"/>
            <w:hideMark/>
          </w:tcPr>
          <w:p w14:paraId="06D6CA0E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$245,155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(6.1)</w:t>
            </w:r>
          </w:p>
        </w:tc>
      </w:tr>
      <w:tr w:rsidR="00B47F81" w:rsidRPr="00096CC4" w14:paraId="73953D7C" w14:textId="77777777" w:rsidTr="00054E38">
        <w:trPr>
          <w:trHeight w:val="321"/>
        </w:trPr>
        <w:tc>
          <w:tcPr>
            <w:tcW w:w="4855" w:type="dxa"/>
            <w:shd w:val="clear" w:color="auto" w:fill="FFFFFF" w:themeFill="background1"/>
            <w:noWrap/>
            <w:vAlign w:val="center"/>
            <w:hideMark/>
          </w:tcPr>
          <w:p w14:paraId="4929A0A4" w14:textId="77777777" w:rsidR="00B47F81" w:rsidRPr="00FB5867" w:rsidRDefault="00B47F81" w:rsidP="00054E3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oxycycline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  <w:hideMark/>
          </w:tcPr>
          <w:p w14:paraId="5D048805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812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(2.1)</w:t>
            </w:r>
          </w:p>
        </w:tc>
        <w:tc>
          <w:tcPr>
            <w:tcW w:w="2510" w:type="dxa"/>
            <w:shd w:val="clear" w:color="auto" w:fill="FFFFFF" w:themeFill="background1"/>
            <w:noWrap/>
            <w:vAlign w:val="center"/>
            <w:hideMark/>
          </w:tcPr>
          <w:p w14:paraId="11E31CDC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(2.3)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14:paraId="50D6CCC2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$96,117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(2.2)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5B7A0817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$82,583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(2.0)</w:t>
            </w:r>
          </w:p>
        </w:tc>
      </w:tr>
      <w:tr w:rsidR="00B47F81" w:rsidRPr="00096CC4" w14:paraId="51168305" w14:textId="77777777" w:rsidTr="00054E38">
        <w:trPr>
          <w:trHeight w:val="321"/>
        </w:trPr>
        <w:tc>
          <w:tcPr>
            <w:tcW w:w="4855" w:type="dxa"/>
            <w:shd w:val="clear" w:color="auto" w:fill="DEEAF6" w:themeFill="accent5" w:themeFillTint="33"/>
            <w:noWrap/>
            <w:vAlign w:val="center"/>
            <w:hideMark/>
          </w:tcPr>
          <w:p w14:paraId="3F64A3CD" w14:textId="77777777" w:rsidR="00B47F81" w:rsidRPr="00FB5867" w:rsidRDefault="00B47F81" w:rsidP="00054E3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Minocycline</w:t>
            </w:r>
          </w:p>
        </w:tc>
        <w:tc>
          <w:tcPr>
            <w:tcW w:w="1995" w:type="dxa"/>
            <w:shd w:val="clear" w:color="auto" w:fill="DEEAF6" w:themeFill="accent5" w:themeFillTint="33"/>
            <w:noWrap/>
            <w:vAlign w:val="center"/>
            <w:hideMark/>
          </w:tcPr>
          <w:p w14:paraId="12ECBCBA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774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(1.6)</w:t>
            </w:r>
          </w:p>
        </w:tc>
        <w:tc>
          <w:tcPr>
            <w:tcW w:w="2510" w:type="dxa"/>
            <w:shd w:val="clear" w:color="auto" w:fill="DEEAF6" w:themeFill="accent5" w:themeFillTint="33"/>
            <w:noWrap/>
            <w:vAlign w:val="center"/>
            <w:hideMark/>
          </w:tcPr>
          <w:p w14:paraId="1F10E977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465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(1.5)</w:t>
            </w:r>
          </w:p>
        </w:tc>
        <w:tc>
          <w:tcPr>
            <w:tcW w:w="2160" w:type="dxa"/>
            <w:shd w:val="clear" w:color="auto" w:fill="DEEAF6" w:themeFill="accent5" w:themeFillTint="33"/>
            <w:noWrap/>
            <w:vAlign w:val="center"/>
            <w:hideMark/>
          </w:tcPr>
          <w:p w14:paraId="66D92F0E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$77,592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(1.8)</w:t>
            </w:r>
          </w:p>
        </w:tc>
        <w:tc>
          <w:tcPr>
            <w:tcW w:w="2070" w:type="dxa"/>
            <w:shd w:val="clear" w:color="auto" w:fill="DEEAF6" w:themeFill="accent5" w:themeFillTint="33"/>
            <w:noWrap/>
            <w:vAlign w:val="center"/>
            <w:hideMark/>
          </w:tcPr>
          <w:p w14:paraId="34EF0819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$69,744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(1.7)</w:t>
            </w:r>
          </w:p>
        </w:tc>
      </w:tr>
      <w:tr w:rsidR="00B47F81" w:rsidRPr="00096CC4" w14:paraId="60A6639E" w14:textId="77777777" w:rsidTr="00054E38">
        <w:trPr>
          <w:trHeight w:val="321"/>
        </w:trPr>
        <w:tc>
          <w:tcPr>
            <w:tcW w:w="4855" w:type="dxa"/>
            <w:shd w:val="clear" w:color="auto" w:fill="FFFFFF" w:themeFill="background1"/>
            <w:noWrap/>
            <w:vAlign w:val="center"/>
            <w:hideMark/>
          </w:tcPr>
          <w:p w14:paraId="67AD2BC8" w14:textId="77777777" w:rsidR="00B47F81" w:rsidRPr="00FB5867" w:rsidRDefault="00B47F81" w:rsidP="00054E3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Nitrofurant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oi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  <w:hideMark/>
          </w:tcPr>
          <w:p w14:paraId="7975971B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(1.4)</w:t>
            </w:r>
          </w:p>
        </w:tc>
        <w:tc>
          <w:tcPr>
            <w:tcW w:w="2510" w:type="dxa"/>
            <w:shd w:val="clear" w:color="auto" w:fill="FFFFFF" w:themeFill="background1"/>
            <w:noWrap/>
            <w:vAlign w:val="center"/>
            <w:hideMark/>
          </w:tcPr>
          <w:p w14:paraId="2F32E5E3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054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(1.4)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14:paraId="4EAA11B3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$166,435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(3.8)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6D75F0DE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$315,968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(7.8)</w:t>
            </w:r>
          </w:p>
        </w:tc>
      </w:tr>
      <w:tr w:rsidR="00B47F81" w:rsidRPr="00096CC4" w14:paraId="6A4F9ACE" w14:textId="77777777" w:rsidTr="00054E38">
        <w:trPr>
          <w:trHeight w:val="321"/>
        </w:trPr>
        <w:tc>
          <w:tcPr>
            <w:tcW w:w="4855" w:type="dxa"/>
            <w:shd w:val="clear" w:color="auto" w:fill="DEEAF6" w:themeFill="accent5" w:themeFillTint="33"/>
            <w:noWrap/>
            <w:vAlign w:val="center"/>
            <w:hideMark/>
          </w:tcPr>
          <w:p w14:paraId="6A487EAF" w14:textId="77777777" w:rsidR="00B47F81" w:rsidRPr="00FB5867" w:rsidRDefault="00B47F81" w:rsidP="00054E3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Clindamycin</w:t>
            </w:r>
          </w:p>
        </w:tc>
        <w:tc>
          <w:tcPr>
            <w:tcW w:w="1995" w:type="dxa"/>
            <w:shd w:val="clear" w:color="auto" w:fill="DEEAF6" w:themeFill="accent5" w:themeFillTint="33"/>
            <w:noWrap/>
            <w:vAlign w:val="center"/>
            <w:hideMark/>
          </w:tcPr>
          <w:p w14:paraId="7A30FB0E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(1.4)</w:t>
            </w:r>
          </w:p>
        </w:tc>
        <w:tc>
          <w:tcPr>
            <w:tcW w:w="2510" w:type="dxa"/>
            <w:shd w:val="clear" w:color="auto" w:fill="DEEAF6" w:themeFill="accent5" w:themeFillTint="33"/>
            <w:noWrap/>
            <w:vAlign w:val="center"/>
            <w:hideMark/>
          </w:tcPr>
          <w:p w14:paraId="441C2F1D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963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(1.3)</w:t>
            </w:r>
          </w:p>
        </w:tc>
        <w:tc>
          <w:tcPr>
            <w:tcW w:w="2160" w:type="dxa"/>
            <w:shd w:val="clear" w:color="auto" w:fill="DEEAF6" w:themeFill="accent5" w:themeFillTint="33"/>
            <w:noWrap/>
            <w:vAlign w:val="center"/>
            <w:hideMark/>
          </w:tcPr>
          <w:p w14:paraId="08483C16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$110,366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(2.5)</w:t>
            </w:r>
          </w:p>
        </w:tc>
        <w:tc>
          <w:tcPr>
            <w:tcW w:w="2070" w:type="dxa"/>
            <w:shd w:val="clear" w:color="auto" w:fill="DEEAF6" w:themeFill="accent5" w:themeFillTint="33"/>
            <w:noWrap/>
            <w:vAlign w:val="center"/>
            <w:hideMark/>
          </w:tcPr>
          <w:p w14:paraId="5635D595" w14:textId="77777777" w:rsidR="00B47F81" w:rsidRPr="00FB5867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B58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$102,666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(2.5)</w:t>
            </w:r>
          </w:p>
        </w:tc>
      </w:tr>
      <w:tr w:rsidR="00B47F81" w:rsidRPr="00096CC4" w14:paraId="0F6816DF" w14:textId="77777777" w:rsidTr="00054E38">
        <w:trPr>
          <w:trHeight w:val="321"/>
        </w:trPr>
        <w:tc>
          <w:tcPr>
            <w:tcW w:w="4855" w:type="dxa"/>
            <w:shd w:val="clear" w:color="auto" w:fill="0070C0"/>
            <w:noWrap/>
            <w:vAlign w:val="center"/>
          </w:tcPr>
          <w:p w14:paraId="0AF2BD56" w14:textId="77777777" w:rsidR="00B47F81" w:rsidRPr="00CE6C8E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shd w:val="clear" w:color="auto" w:fill="0070C0"/>
            <w:noWrap/>
            <w:vAlign w:val="center"/>
          </w:tcPr>
          <w:p w14:paraId="1D564052" w14:textId="77777777" w:rsidR="00B47F81" w:rsidRPr="00CE6C8E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6C8E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  <w:t>CY 2018</w:t>
            </w:r>
          </w:p>
        </w:tc>
        <w:tc>
          <w:tcPr>
            <w:tcW w:w="2510" w:type="dxa"/>
            <w:shd w:val="clear" w:color="auto" w:fill="0070C0"/>
            <w:noWrap/>
            <w:vAlign w:val="center"/>
          </w:tcPr>
          <w:p w14:paraId="10EE467C" w14:textId="77777777" w:rsidR="00B47F81" w:rsidRPr="00CE6C8E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6C8E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  <w:t>CY 2019</w:t>
            </w:r>
          </w:p>
        </w:tc>
        <w:tc>
          <w:tcPr>
            <w:tcW w:w="2160" w:type="dxa"/>
            <w:shd w:val="clear" w:color="auto" w:fill="0070C0"/>
            <w:noWrap/>
            <w:vAlign w:val="center"/>
          </w:tcPr>
          <w:p w14:paraId="2012BB78" w14:textId="77777777" w:rsidR="00B47F81" w:rsidRPr="00CE6C8E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6C8E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  <w:t>CY 2018</w:t>
            </w:r>
          </w:p>
        </w:tc>
        <w:tc>
          <w:tcPr>
            <w:tcW w:w="2070" w:type="dxa"/>
            <w:shd w:val="clear" w:color="auto" w:fill="0070C0"/>
            <w:noWrap/>
            <w:vAlign w:val="center"/>
          </w:tcPr>
          <w:p w14:paraId="09AEBBD2" w14:textId="77777777" w:rsidR="00B47F81" w:rsidRPr="00CE6C8E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6C8E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  <w:t>CY 2019</w:t>
            </w:r>
          </w:p>
        </w:tc>
      </w:tr>
      <w:tr w:rsidR="00B47F81" w:rsidRPr="00096CC4" w14:paraId="5A59DD5A" w14:textId="77777777" w:rsidTr="00054E38">
        <w:trPr>
          <w:trHeight w:val="321"/>
        </w:trPr>
        <w:tc>
          <w:tcPr>
            <w:tcW w:w="4855" w:type="dxa"/>
            <w:shd w:val="clear" w:color="auto" w:fill="FFFFFF" w:themeFill="background1"/>
            <w:noWrap/>
            <w:vAlign w:val="center"/>
          </w:tcPr>
          <w:p w14:paraId="2742299A" w14:textId="77777777" w:rsidR="00B47F81" w:rsidRPr="00CE6C8E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Total 10 most prescribed oral antibiotics, total (%)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</w:tcPr>
          <w:p w14:paraId="3042C274" w14:textId="77777777" w:rsidR="00B47F81" w:rsidRPr="00CE6C8E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227,717 (97.1)</w:t>
            </w:r>
          </w:p>
        </w:tc>
        <w:tc>
          <w:tcPr>
            <w:tcW w:w="2510" w:type="dxa"/>
            <w:shd w:val="clear" w:color="auto" w:fill="FFFFFF" w:themeFill="background1"/>
            <w:noWrap/>
            <w:vAlign w:val="center"/>
          </w:tcPr>
          <w:p w14:paraId="0C2A96E3" w14:textId="77777777" w:rsidR="00B47F81" w:rsidRPr="00CE6C8E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218,970 (97.4)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58EB4586" w14:textId="77777777" w:rsidR="00B47F81" w:rsidRPr="00CE6C8E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$4,159,891 (95.3)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</w:tcPr>
          <w:p w14:paraId="54D71552" w14:textId="77777777" w:rsidR="00B47F81" w:rsidRPr="00CE6C8E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$3,915,906 (96.9)</w:t>
            </w:r>
          </w:p>
        </w:tc>
      </w:tr>
      <w:tr w:rsidR="00B47F81" w:rsidRPr="00096CC4" w14:paraId="0ABEBEF1" w14:textId="77777777" w:rsidTr="00054E38">
        <w:trPr>
          <w:trHeight w:val="321"/>
        </w:trPr>
        <w:tc>
          <w:tcPr>
            <w:tcW w:w="4855" w:type="dxa"/>
            <w:shd w:val="clear" w:color="auto" w:fill="DEEAF6" w:themeFill="accent5" w:themeFillTint="33"/>
            <w:noWrap/>
            <w:vAlign w:val="center"/>
          </w:tcPr>
          <w:p w14:paraId="448DBB7C" w14:textId="77777777" w:rsidR="00B47F81" w:rsidRPr="00CE6C8E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All oral antibiotics, total (100%)</w:t>
            </w:r>
          </w:p>
        </w:tc>
        <w:tc>
          <w:tcPr>
            <w:tcW w:w="1995" w:type="dxa"/>
            <w:shd w:val="clear" w:color="auto" w:fill="DEEAF6" w:themeFill="accent5" w:themeFillTint="33"/>
            <w:noWrap/>
            <w:vAlign w:val="center"/>
          </w:tcPr>
          <w:p w14:paraId="0C5E4C35" w14:textId="77777777" w:rsidR="00B47F81" w:rsidRPr="00CE6C8E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234,465</w:t>
            </w:r>
          </w:p>
        </w:tc>
        <w:tc>
          <w:tcPr>
            <w:tcW w:w="2510" w:type="dxa"/>
            <w:shd w:val="clear" w:color="auto" w:fill="DEEAF6" w:themeFill="accent5" w:themeFillTint="33"/>
            <w:noWrap/>
            <w:vAlign w:val="center"/>
          </w:tcPr>
          <w:p w14:paraId="189E3DA9" w14:textId="77777777" w:rsidR="00B47F81" w:rsidRPr="00CE6C8E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224,828</w:t>
            </w:r>
          </w:p>
        </w:tc>
        <w:tc>
          <w:tcPr>
            <w:tcW w:w="2160" w:type="dxa"/>
            <w:shd w:val="clear" w:color="auto" w:fill="DEEAF6" w:themeFill="accent5" w:themeFillTint="33"/>
            <w:noWrap/>
            <w:vAlign w:val="center"/>
          </w:tcPr>
          <w:p w14:paraId="09B03CE9" w14:textId="77777777" w:rsidR="00B47F81" w:rsidRPr="00CE6C8E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$4,365,719</w:t>
            </w:r>
          </w:p>
        </w:tc>
        <w:tc>
          <w:tcPr>
            <w:tcW w:w="2070" w:type="dxa"/>
            <w:shd w:val="clear" w:color="auto" w:fill="DEEAF6" w:themeFill="accent5" w:themeFillTint="33"/>
            <w:noWrap/>
            <w:vAlign w:val="center"/>
          </w:tcPr>
          <w:p w14:paraId="491D792E" w14:textId="77777777" w:rsidR="00B47F81" w:rsidRPr="00CE6C8E" w:rsidRDefault="00B47F81" w:rsidP="00054E38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E6C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$4,041,143</w:t>
            </w:r>
          </w:p>
        </w:tc>
      </w:tr>
    </w:tbl>
    <w:p w14:paraId="52AFE63C" w14:textId="77777777" w:rsidR="00B47F81" w:rsidRDefault="00B47F81" w:rsidP="00B47F81">
      <w:pPr>
        <w:rPr>
          <w:rFonts w:ascii="Arial" w:hAnsi="Arial" w:cs="Arial"/>
          <w:sz w:val="21"/>
          <w:szCs w:val="21"/>
        </w:rPr>
      </w:pPr>
    </w:p>
    <w:p w14:paraId="4677C55B" w14:textId="77777777" w:rsidR="0017301F" w:rsidRDefault="0017301F"/>
    <w:sectPr w:rsidR="0017301F" w:rsidSect="00413533">
      <w:footerReference w:type="even" r:id="rId6"/>
      <w:footerReference w:type="default" r:id="rId7"/>
      <w:pgSz w:w="15840" w:h="12240" w:orient="landscape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BF65" w14:textId="77777777" w:rsidR="00D338B7" w:rsidRDefault="00D338B7" w:rsidP="00B47F81">
      <w:r>
        <w:separator/>
      </w:r>
    </w:p>
  </w:endnote>
  <w:endnote w:type="continuationSeparator" w:id="0">
    <w:p w14:paraId="0E741FB9" w14:textId="77777777" w:rsidR="00D338B7" w:rsidRDefault="00D338B7" w:rsidP="00B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72508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119B69" w14:textId="248C3FD6" w:rsidR="00B47F81" w:rsidRDefault="00B47F81" w:rsidP="00BC68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EF2955" w14:textId="77777777" w:rsidR="00B47F81" w:rsidRDefault="00B47F81" w:rsidP="00B47F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3650736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2"/>
        <w:szCs w:val="22"/>
      </w:rPr>
    </w:sdtEndPr>
    <w:sdtContent>
      <w:p w14:paraId="1D9D566F" w14:textId="1D52F33A" w:rsidR="00B47F81" w:rsidRPr="00B47F81" w:rsidRDefault="00B47F81" w:rsidP="00BC684B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B47F81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B47F81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B47F81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B47F81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B47F81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34BBA45D" w14:textId="77777777" w:rsidR="00B47F81" w:rsidRDefault="00B47F81" w:rsidP="00B47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1D51" w14:textId="77777777" w:rsidR="00D338B7" w:rsidRDefault="00D338B7" w:rsidP="00B47F81">
      <w:r>
        <w:separator/>
      </w:r>
    </w:p>
  </w:footnote>
  <w:footnote w:type="continuationSeparator" w:id="0">
    <w:p w14:paraId="6258A745" w14:textId="77777777" w:rsidR="00D338B7" w:rsidRDefault="00D338B7" w:rsidP="00B47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81"/>
    <w:rsid w:val="000B28EB"/>
    <w:rsid w:val="0017301F"/>
    <w:rsid w:val="001F3D6C"/>
    <w:rsid w:val="00287CA1"/>
    <w:rsid w:val="00413533"/>
    <w:rsid w:val="00804217"/>
    <w:rsid w:val="008E3CFB"/>
    <w:rsid w:val="00AB7299"/>
    <w:rsid w:val="00B47F81"/>
    <w:rsid w:val="00D3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33A36"/>
  <w15:chartTrackingRefBased/>
  <w15:docId w15:val="{ECFEFC92-83CA-184C-9112-13C4B87E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7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F81"/>
  </w:style>
  <w:style w:type="character" w:styleId="PageNumber">
    <w:name w:val="page number"/>
    <w:basedOn w:val="DefaultParagraphFont"/>
    <w:uiPriority w:val="99"/>
    <w:semiHidden/>
    <w:unhideWhenUsed/>
    <w:rsid w:val="00B47F81"/>
  </w:style>
  <w:style w:type="paragraph" w:styleId="Header">
    <w:name w:val="header"/>
    <w:basedOn w:val="Normal"/>
    <w:link w:val="HeaderChar"/>
    <w:uiPriority w:val="99"/>
    <w:unhideWhenUsed/>
    <w:rsid w:val="00B47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Kilgore, Jacob</dc:creator>
  <cp:keywords/>
  <dc:description/>
  <cp:lastModifiedBy>Kilgore, Jacob</cp:lastModifiedBy>
  <cp:revision>4</cp:revision>
  <dcterms:created xsi:type="dcterms:W3CDTF">2021-10-19T01:39:00Z</dcterms:created>
  <dcterms:modified xsi:type="dcterms:W3CDTF">2021-10-27T14:49:00Z</dcterms:modified>
</cp:coreProperties>
</file>