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46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6663"/>
      </w:tblGrid>
      <w:tr w:rsidR="00776A89" w:rsidRPr="003B4C9A" w:rsidTr="00C758C2">
        <w:trPr>
          <w:trHeight w:val="4530"/>
        </w:trPr>
        <w:tc>
          <w:tcPr>
            <w:tcW w:w="6804" w:type="dxa"/>
          </w:tcPr>
          <w:p w:rsidR="00776A89" w:rsidRDefault="00C758C2" w:rsidP="00C75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57C4C7" wp14:editId="1425103D">
                  <wp:extent cx="3600000" cy="2882297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88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8C2" w:rsidRPr="00C758C2" w:rsidRDefault="00C758C2" w:rsidP="00C75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76A89" w:rsidRPr="00C758C2" w:rsidRDefault="00C758C2" w:rsidP="00C75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ECB712" wp14:editId="50380F3F">
                  <wp:extent cx="3600000" cy="2882297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88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89" w:rsidRPr="003B4C9A" w:rsidTr="00C758C2">
        <w:trPr>
          <w:trHeight w:val="4810"/>
        </w:trPr>
        <w:tc>
          <w:tcPr>
            <w:tcW w:w="6804" w:type="dxa"/>
          </w:tcPr>
          <w:p w:rsidR="00C758C2" w:rsidRDefault="00C758C2" w:rsidP="00C75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8576FC" wp14:editId="243260F0">
                  <wp:extent cx="3600000" cy="2882295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8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A89" w:rsidRPr="003B4C9A" w:rsidRDefault="00776A89" w:rsidP="002B7B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63" w:type="dxa"/>
          </w:tcPr>
          <w:p w:rsidR="00776A89" w:rsidRDefault="00776A89" w:rsidP="002B7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776A89" w:rsidRPr="00C758C2" w:rsidTr="00C758C2">
        <w:trPr>
          <w:trHeight w:val="557"/>
        </w:trPr>
        <w:tc>
          <w:tcPr>
            <w:tcW w:w="13467" w:type="dxa"/>
            <w:gridSpan w:val="2"/>
          </w:tcPr>
          <w:p w:rsidR="00776A89" w:rsidRPr="003B4C9A" w:rsidRDefault="00776A89" w:rsidP="00776A89">
            <w:pPr>
              <w:rPr>
                <w:rFonts w:ascii="Arial" w:hAnsi="Arial" w:cs="Arial"/>
                <w:sz w:val="24"/>
                <w:lang w:val="en-US"/>
              </w:rPr>
            </w:pPr>
            <w:r w:rsidRPr="00776A89">
              <w:rPr>
                <w:rFonts w:ascii="Arial" w:hAnsi="Arial" w:cs="Arial"/>
                <w:b/>
                <w:sz w:val="24"/>
                <w:lang w:val="en-US"/>
              </w:rPr>
              <w:t>Figure S1.</w:t>
            </w:r>
            <w:r>
              <w:rPr>
                <w:rFonts w:ascii="Arial" w:hAnsi="Arial" w:cs="Arial"/>
                <w:sz w:val="24"/>
                <w:lang w:val="en-US"/>
              </w:rPr>
              <w:t xml:space="preserve"> Box plots depicting upper and lower quartiles for self-rated work ability and effort-reward ratio in relation to intended disability pension claims and self-rated work ability vs. effort reward ratio.</w:t>
            </w:r>
          </w:p>
        </w:tc>
      </w:tr>
    </w:tbl>
    <w:p w:rsidR="00FA1814" w:rsidRPr="00776A89" w:rsidRDefault="00C758C2" w:rsidP="00776A89">
      <w:pPr>
        <w:rPr>
          <w:lang w:val="en-US"/>
        </w:rPr>
      </w:pPr>
    </w:p>
    <w:sectPr w:rsidR="00FA1814" w:rsidRPr="00776A89" w:rsidSect="00776A89">
      <w:pgSz w:w="16838" w:h="11906" w:orient="landscape"/>
      <w:pgMar w:top="709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89"/>
    <w:rsid w:val="000C17C7"/>
    <w:rsid w:val="001F466B"/>
    <w:rsid w:val="004630C3"/>
    <w:rsid w:val="005475BF"/>
    <w:rsid w:val="00694C0C"/>
    <w:rsid w:val="00776A89"/>
    <w:rsid w:val="00A8771E"/>
    <w:rsid w:val="00C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2017-08-15T09:31:00Z</dcterms:created>
  <dcterms:modified xsi:type="dcterms:W3CDTF">2017-08-15T12:14:00Z</dcterms:modified>
</cp:coreProperties>
</file>