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260C9" w14:textId="02A7CA1A" w:rsidR="002538DD" w:rsidRDefault="002538DD">
      <w:pPr>
        <w:rPr>
          <w:rFonts w:ascii="Times New Roman" w:hAnsi="Times New Roman" w:cs="Times New Roman"/>
          <w:b/>
          <w:bCs/>
        </w:rPr>
      </w:pPr>
    </w:p>
    <w:p w14:paraId="7A00FB11" w14:textId="77777777" w:rsidR="002538DD" w:rsidRDefault="002538DD">
      <w:pPr>
        <w:rPr>
          <w:rFonts w:ascii="Times New Roman" w:hAnsi="Times New Roman" w:cs="Times New Roman"/>
          <w:b/>
          <w:bCs/>
        </w:rPr>
      </w:pPr>
    </w:p>
    <w:p w14:paraId="7990C9B3" w14:textId="46E2EC41" w:rsidR="002538DD" w:rsidRPr="002538DD" w:rsidRDefault="00633C77" w:rsidP="002538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42B5B3" wp14:editId="047EFD0F">
            <wp:extent cx="5943600" cy="33159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l_Figure 2S_word cloud_att2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1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2538DD">
        <w:rPr>
          <w:rFonts w:ascii="Times New Roman" w:hAnsi="Times New Roman" w:cs="Times New Roman"/>
          <w:b/>
          <w:bCs/>
        </w:rPr>
        <w:t xml:space="preserve">. </w:t>
      </w:r>
      <w:r w:rsidR="002538DD">
        <w:rPr>
          <w:rFonts w:ascii="Times New Roman" w:hAnsi="Times New Roman" w:cs="Times New Roman"/>
        </w:rPr>
        <w:t>W</w:t>
      </w:r>
      <w:r w:rsidR="002538DD" w:rsidRPr="00E97C0E">
        <w:rPr>
          <w:rFonts w:ascii="Times New Roman" w:hAnsi="Times New Roman" w:cs="Times New Roman"/>
        </w:rPr>
        <w:t xml:space="preserve">ord cloud of top words in </w:t>
      </w:r>
      <w:r w:rsidR="002538DD">
        <w:rPr>
          <w:rFonts w:ascii="Times New Roman" w:hAnsi="Times New Roman" w:cs="Times New Roman"/>
        </w:rPr>
        <w:t xml:space="preserve">tweets that </w:t>
      </w:r>
      <w:r w:rsidR="002538DD" w:rsidRPr="006660F3">
        <w:rPr>
          <w:rFonts w:ascii="Times New Roman" w:hAnsi="Times New Roman" w:cs="Times New Roman"/>
        </w:rPr>
        <w:t>explicitly supported the idea of just isolating older adults and other high-risk groups</w:t>
      </w:r>
      <w:r w:rsidR="002538DD">
        <w:rPr>
          <w:rFonts w:ascii="Times New Roman" w:hAnsi="Times New Roman" w:cs="Times New Roman"/>
        </w:rPr>
        <w:t xml:space="preserve"> (n=3795). </w:t>
      </w:r>
      <w:r w:rsidR="002538DD" w:rsidRPr="00E97C0E">
        <w:rPr>
          <w:rFonts w:ascii="Times New Roman" w:hAnsi="Times New Roman" w:cs="Times New Roman"/>
        </w:rPr>
        <w:t xml:space="preserve">Terms related to older adults and COVID-19 were removed from the word cloud. </w:t>
      </w:r>
    </w:p>
    <w:p w14:paraId="6B7BB294" w14:textId="56A45654" w:rsidR="00194B76" w:rsidRPr="00194B76" w:rsidRDefault="00194B76">
      <w:pPr>
        <w:rPr>
          <w:rFonts w:ascii="Times New Roman" w:hAnsi="Times New Roman" w:cs="Times New Roman"/>
          <w:b/>
          <w:bCs/>
        </w:rPr>
      </w:pPr>
    </w:p>
    <w:p w14:paraId="612F98BE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100DB389" w14:textId="03D56568" w:rsidR="00097811" w:rsidRPr="00BD37E4" w:rsidRDefault="00633C77" w:rsidP="000978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1640AFB" wp14:editId="038251B5">
            <wp:extent cx="5943600" cy="3691255"/>
            <wp:effectExtent l="0" t="0" r="0" b="4445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_Figure 3S_trend_po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BD37E4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2</w:t>
      </w:r>
      <w:r w:rsidR="00194B76" w:rsidRPr="00BD37E4">
        <w:rPr>
          <w:rFonts w:ascii="Times New Roman" w:hAnsi="Times New Roman" w:cs="Times New Roman"/>
          <w:b/>
          <w:bCs/>
        </w:rPr>
        <w:t>S</w:t>
      </w:r>
      <w:r w:rsidR="00097811" w:rsidRPr="00BD37E4">
        <w:rPr>
          <w:rFonts w:ascii="Times New Roman" w:hAnsi="Times New Roman" w:cs="Times New Roman"/>
          <w:b/>
          <w:bCs/>
        </w:rPr>
        <w:t xml:space="preserve">. </w:t>
      </w:r>
      <w:r w:rsidR="002538DD" w:rsidRPr="002538DD">
        <w:rPr>
          <w:rFonts w:ascii="Times New Roman" w:hAnsi="Times New Roman" w:cs="Times New Roman"/>
        </w:rPr>
        <w:t xml:space="preserve">Changes in the prevalence of tweet content </w:t>
      </w:r>
      <w:r w:rsidR="00097811" w:rsidRPr="00BD37E4">
        <w:rPr>
          <w:rFonts w:ascii="Times New Roman" w:hAnsi="Times New Roman" w:cs="Times New Roman"/>
        </w:rPr>
        <w:t xml:space="preserve">of themes within “personal opinions”  </w:t>
      </w:r>
    </w:p>
    <w:p w14:paraId="35959E80" w14:textId="6644FC0C" w:rsidR="00D423DE" w:rsidRPr="00BD37E4" w:rsidRDefault="002538DD" w:rsidP="00097811">
      <w:pPr>
        <w:rPr>
          <w:rFonts w:ascii="Times New Roman" w:hAnsi="Times New Roman" w:cs="Times New Roman"/>
        </w:rPr>
      </w:pPr>
      <w:r w:rsidRPr="002538DD">
        <w:rPr>
          <w:rFonts w:ascii="Times New Roman" w:hAnsi="Times New Roman" w:cs="Times New Roman"/>
        </w:rPr>
        <w:t>related to older adults and COVID-19 from January 23</w:t>
      </w:r>
      <w:r w:rsidRPr="002538DD">
        <w:rPr>
          <w:rFonts w:ascii="Times New Roman" w:hAnsi="Times New Roman" w:cs="Times New Roman"/>
          <w:vertAlign w:val="superscript"/>
        </w:rPr>
        <w:t>rd</w:t>
      </w:r>
      <w:r w:rsidRPr="002538DD">
        <w:rPr>
          <w:rFonts w:ascii="Times New Roman" w:hAnsi="Times New Roman" w:cs="Times New Roman"/>
        </w:rPr>
        <w:t xml:space="preserve"> to May 20th, 2020. The denominator was the total number of tweets </w:t>
      </w:r>
      <w:r w:rsidR="00097811" w:rsidRPr="00BD37E4">
        <w:rPr>
          <w:rFonts w:ascii="Times New Roman" w:hAnsi="Times New Roman" w:cs="Times New Roman"/>
        </w:rPr>
        <w:t xml:space="preserve">within “personal opinions” </w:t>
      </w:r>
      <w:r w:rsidRPr="002538DD">
        <w:rPr>
          <w:rFonts w:ascii="Times New Roman" w:hAnsi="Times New Roman" w:cs="Times New Roman"/>
        </w:rPr>
        <w:t xml:space="preserve">for the day. </w:t>
      </w:r>
      <w:r w:rsidR="00434910" w:rsidRPr="00BD37E4">
        <w:rPr>
          <w:rFonts w:ascii="Times New Roman" w:hAnsi="Times New Roman" w:cs="Times New Roman"/>
        </w:rPr>
        <w:t xml:space="preserve">The </w:t>
      </w:r>
      <w:r w:rsidR="00434910" w:rsidRPr="002538DD">
        <w:rPr>
          <w:rFonts w:ascii="Times New Roman" w:hAnsi="Times New Roman" w:cs="Times New Roman"/>
        </w:rPr>
        <w:t>bivariate Granger causality test</w:t>
      </w:r>
      <w:r w:rsidR="0020118E" w:rsidRPr="00BD37E4">
        <w:rPr>
          <w:rFonts w:ascii="Times New Roman" w:hAnsi="Times New Roman" w:cs="Times New Roman"/>
        </w:rPr>
        <w:t xml:space="preserve"> results</w:t>
      </w:r>
      <w:r w:rsidR="00434910" w:rsidRPr="00BD37E4">
        <w:rPr>
          <w:rFonts w:ascii="Times New Roman" w:hAnsi="Times New Roman" w:cs="Times New Roman"/>
        </w:rPr>
        <w:t xml:space="preserve"> linking the time series in Figure 3S and those in Figure 4S are shown in the table below. </w:t>
      </w:r>
    </w:p>
    <w:p w14:paraId="7F8642FB" w14:textId="77777777" w:rsidR="00413B5D" w:rsidRDefault="00413B5D" w:rsidP="00097811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089"/>
        <w:gridCol w:w="1939"/>
        <w:gridCol w:w="1584"/>
        <w:gridCol w:w="1584"/>
        <w:gridCol w:w="1584"/>
        <w:gridCol w:w="1580"/>
      </w:tblGrid>
      <w:tr w:rsidR="00763CCE" w:rsidRPr="00434910" w14:paraId="2BF541DD" w14:textId="2A322595" w:rsidTr="009E3822">
        <w:trPr>
          <w:trHeight w:val="20"/>
        </w:trPr>
        <w:tc>
          <w:tcPr>
            <w:tcW w:w="16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5CD13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8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D87F0C" w14:textId="5253F454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 xml:space="preserve">Time series </w:t>
            </w:r>
            <w:r w:rsidR="00996378">
              <w:rPr>
                <w:rFonts w:ascii="Times New Roman" w:hAnsi="Times New Roman" w:cs="Times New Roman"/>
                <w:sz w:val="16"/>
                <w:szCs w:val="16"/>
              </w:rPr>
              <w:t>Figure 3S</w:t>
            </w:r>
            <w:r w:rsidR="00361747">
              <w:rPr>
                <w:rFonts w:ascii="Times New Roman" w:hAnsi="Times New Roman" w:cs="Times New Roman"/>
                <w:sz w:val="16"/>
                <w:szCs w:val="16"/>
              </w:rPr>
              <w:t xml:space="preserve"> “personal opinions” tweets</w:t>
            </w: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 xml:space="preserve"> (“y”)</w:t>
            </w:r>
          </w:p>
        </w:tc>
      </w:tr>
      <w:tr w:rsidR="009E3822" w:rsidRPr="00434910" w14:paraId="50A2ABA8" w14:textId="77777777" w:rsidTr="009E3822">
        <w:trPr>
          <w:trHeight w:val="20"/>
        </w:trPr>
        <w:tc>
          <w:tcPr>
            <w:tcW w:w="582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CBC5" w14:textId="77777777" w:rsidR="00361747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0C5F0B" w14:textId="77777777" w:rsidR="00361747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1D4780E" w14:textId="77777777" w:rsidR="00361747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27557A" w14:textId="2AA6F367" w:rsidR="00361747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 xml:space="preserve">Time series </w:t>
            </w:r>
            <w:r w:rsidR="00996378">
              <w:rPr>
                <w:rFonts w:ascii="Times New Roman" w:hAnsi="Times New Roman" w:cs="Times New Roman"/>
                <w:sz w:val="16"/>
                <w:szCs w:val="16"/>
              </w:rPr>
              <w:t xml:space="preserve">Figure </w:t>
            </w:r>
          </w:p>
          <w:p w14:paraId="5CA0F002" w14:textId="7EEB8F53" w:rsidR="00361747" w:rsidRDefault="00996378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4S</w:t>
            </w:r>
            <w:r w:rsidR="0036174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DE64CCE" w14:textId="67317FC5" w:rsidR="00361747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“informative” tweets</w:t>
            </w:r>
          </w:p>
          <w:p w14:paraId="7AEC9160" w14:textId="7E06E8C8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 xml:space="preserve"> (“x”)</w:t>
            </w:r>
          </w:p>
        </w:tc>
        <w:tc>
          <w:tcPr>
            <w:tcW w:w="1036" w:type="pc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04C3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FDD60" w14:textId="1905A79A" w:rsidR="00763CCE" w:rsidRPr="00434910" w:rsidRDefault="009E3822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Long-term care facilities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724F" w14:textId="75882CDD" w:rsidR="00763CCE" w:rsidRPr="00434910" w:rsidRDefault="009E3822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To lock down or not to lock down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A10A6" w14:textId="458A4228" w:rsidR="00763CCE" w:rsidRPr="00434910" w:rsidRDefault="009E3822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Pandemic severity</w:t>
            </w:r>
          </w:p>
        </w:tc>
        <w:tc>
          <w:tcPr>
            <w:tcW w:w="846" w:type="pct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82DF" w14:textId="10ADFD45" w:rsidR="00763CCE" w:rsidRPr="00434910" w:rsidRDefault="009E3822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Perception of risk</w:t>
            </w:r>
          </w:p>
        </w:tc>
      </w:tr>
      <w:tr w:rsidR="00361747" w:rsidRPr="00434910" w14:paraId="361E9389" w14:textId="77777777" w:rsidTr="009E3822">
        <w:trPr>
          <w:trHeight w:val="20"/>
        </w:trPr>
        <w:tc>
          <w:tcPr>
            <w:tcW w:w="58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359C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5287" w14:textId="51984006" w:rsidR="00763CCE" w:rsidRPr="00434910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At-risk population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8B75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F39F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0.2042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51F17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0.1609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6070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0.003948</w:t>
            </w:r>
          </w:p>
        </w:tc>
      </w:tr>
      <w:tr w:rsidR="00361747" w:rsidRPr="00434910" w14:paraId="4531541C" w14:textId="77777777" w:rsidTr="009E3822">
        <w:trPr>
          <w:trHeight w:val="20"/>
        </w:trPr>
        <w:tc>
          <w:tcPr>
            <w:tcW w:w="58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C982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58CB" w14:textId="2CB7A8BB" w:rsidR="00763CCE" w:rsidRPr="00434910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Pandemic updates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F27D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1604D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86156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0.3509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AE148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0.3476</w:t>
            </w:r>
          </w:p>
        </w:tc>
      </w:tr>
      <w:tr w:rsidR="00361747" w:rsidRPr="00434910" w14:paraId="68FD6EA8" w14:textId="77777777" w:rsidTr="009E3822">
        <w:trPr>
          <w:trHeight w:val="20"/>
        </w:trPr>
        <w:tc>
          <w:tcPr>
            <w:tcW w:w="58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7E8E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7D2E5" w14:textId="5C54D77A" w:rsidR="00763CCE" w:rsidRPr="00434910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Long-term care facilities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113F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0.0002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7673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3e-5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0E71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0.0203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D7D8" w14:textId="77777777" w:rsidR="00763CCE" w:rsidRPr="0020118E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118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0.001678</w:t>
            </w:r>
          </w:p>
        </w:tc>
      </w:tr>
      <w:tr w:rsidR="00361747" w:rsidRPr="00434910" w14:paraId="240BFFCE" w14:textId="77777777" w:rsidTr="009E3822">
        <w:trPr>
          <w:trHeight w:val="20"/>
        </w:trPr>
        <w:tc>
          <w:tcPr>
            <w:tcW w:w="58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002A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242FE" w14:textId="2FACE1D9" w:rsidR="00763CCE" w:rsidRPr="00434910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Basic needs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7DFF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5356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0.07374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6F0D1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180ED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0.2548</w:t>
            </w:r>
          </w:p>
        </w:tc>
      </w:tr>
      <w:tr w:rsidR="00361747" w:rsidRPr="00434910" w14:paraId="1F9BB6F0" w14:textId="77777777" w:rsidTr="009E3822">
        <w:trPr>
          <w:trHeight w:val="20"/>
        </w:trPr>
        <w:tc>
          <w:tcPr>
            <w:tcW w:w="58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577A" w14:textId="77777777" w:rsidR="00763CCE" w:rsidRPr="00434910" w:rsidRDefault="00763CCE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5D4C3" w14:textId="674430EA" w:rsidR="00763CCE" w:rsidRPr="00434910" w:rsidRDefault="00361747" w:rsidP="00361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Mental health toll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0790D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0DDD0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0.429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323A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0.2303</w:t>
            </w:r>
          </w:p>
        </w:tc>
        <w:tc>
          <w:tcPr>
            <w:tcW w:w="84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C7B8" w14:textId="77777777" w:rsidR="00763CCE" w:rsidRPr="00434910" w:rsidRDefault="00763CCE" w:rsidP="00C818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34910">
              <w:rPr>
                <w:rFonts w:ascii="Times New Roman" w:hAnsi="Times New Roman" w:cs="Times New Roman"/>
                <w:sz w:val="16"/>
                <w:szCs w:val="16"/>
              </w:rPr>
              <w:t>0.1809</w:t>
            </w:r>
          </w:p>
        </w:tc>
      </w:tr>
    </w:tbl>
    <w:p w14:paraId="6F63E494" w14:textId="2745C5A8" w:rsidR="00413B5D" w:rsidRPr="00413B5D" w:rsidRDefault="00413B5D" w:rsidP="00413B5D">
      <w:pPr>
        <w:rPr>
          <w:rFonts w:ascii="Times New Roman" w:hAnsi="Times New Roman" w:cs="Times New Roman"/>
          <w:sz w:val="16"/>
          <w:szCs w:val="16"/>
        </w:rPr>
      </w:pPr>
      <w:r w:rsidRPr="00413B5D">
        <w:rPr>
          <w:rFonts w:ascii="Times New Roman" w:hAnsi="Times New Roman" w:cs="Times New Roman"/>
          <w:i/>
          <w:iCs/>
          <w:sz w:val="16"/>
          <w:szCs w:val="16"/>
        </w:rPr>
        <w:t>Note.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13B5D">
        <w:rPr>
          <w:rFonts w:ascii="Times New Roman" w:hAnsi="Times New Roman" w:cs="Times New Roman"/>
          <w:sz w:val="16"/>
          <w:szCs w:val="16"/>
        </w:rPr>
        <w:t xml:space="preserve">P-values &lt;·05 are in boldface. All tests selected order r=7 days to allow a week’s worth of past information to be used as predictors for y. A significant test indicates that past “informative” tweets in the given theme predicted “personal opinions” tweets in the given theme. </w:t>
      </w:r>
      <w:r>
        <w:rPr>
          <w:rFonts w:ascii="Times New Roman" w:hAnsi="Times New Roman" w:cs="Times New Roman"/>
          <w:sz w:val="16"/>
          <w:szCs w:val="16"/>
        </w:rPr>
        <w:t xml:space="preserve">Empty cells were not tested. These tests were exploratory; therefore, we did not adjust the alpha levels. </w:t>
      </w:r>
    </w:p>
    <w:p w14:paraId="3675D88C" w14:textId="77777777" w:rsidR="00763CCE" w:rsidRDefault="00763CCE" w:rsidP="00097811">
      <w:pPr>
        <w:rPr>
          <w:rFonts w:ascii="Times New Roman" w:hAnsi="Times New Roman" w:cs="Times New Roman"/>
          <w:sz w:val="22"/>
          <w:szCs w:val="22"/>
        </w:rPr>
      </w:pPr>
    </w:p>
    <w:p w14:paraId="673B8115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63E3C36F" w14:textId="49E2F1C5" w:rsidR="0054739D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261EE35" wp14:editId="0BA79E80">
            <wp:extent cx="5943600" cy="3698875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l_Figure 4S_trend_info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D431" w14:textId="1440196B" w:rsidR="00C908B0" w:rsidRPr="00BD37E4" w:rsidRDefault="00194B76" w:rsidP="00C908B0">
      <w:pPr>
        <w:rPr>
          <w:rFonts w:ascii="Times New Roman" w:hAnsi="Times New Roman" w:cs="Times New Roman"/>
        </w:rPr>
      </w:pPr>
      <w:r w:rsidRPr="00BD37E4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3</w:t>
      </w:r>
      <w:r w:rsidRPr="00BD37E4">
        <w:rPr>
          <w:rFonts w:ascii="Times New Roman" w:hAnsi="Times New Roman" w:cs="Times New Roman"/>
          <w:b/>
          <w:bCs/>
        </w:rPr>
        <w:t>S</w:t>
      </w:r>
      <w:r w:rsidR="00C908B0" w:rsidRPr="00BD37E4">
        <w:rPr>
          <w:rFonts w:ascii="Times New Roman" w:hAnsi="Times New Roman" w:cs="Times New Roman"/>
          <w:b/>
          <w:bCs/>
        </w:rPr>
        <w:t xml:space="preserve">. </w:t>
      </w:r>
      <w:r w:rsidR="00C908B0" w:rsidRPr="002538DD">
        <w:rPr>
          <w:rFonts w:ascii="Times New Roman" w:hAnsi="Times New Roman" w:cs="Times New Roman"/>
        </w:rPr>
        <w:t xml:space="preserve">Changes in the prevalence of tweet content </w:t>
      </w:r>
      <w:r w:rsidR="00C908B0" w:rsidRPr="00BD37E4">
        <w:rPr>
          <w:rFonts w:ascii="Times New Roman" w:hAnsi="Times New Roman" w:cs="Times New Roman"/>
        </w:rPr>
        <w:t xml:space="preserve">of themes within “informative” tweets </w:t>
      </w:r>
      <w:r w:rsidR="00C908B0" w:rsidRPr="002538DD">
        <w:rPr>
          <w:rFonts w:ascii="Times New Roman" w:hAnsi="Times New Roman" w:cs="Times New Roman"/>
        </w:rPr>
        <w:t>related to older adults and COVID-19 from January 23</w:t>
      </w:r>
      <w:r w:rsidR="00C908B0" w:rsidRPr="002538DD">
        <w:rPr>
          <w:rFonts w:ascii="Times New Roman" w:hAnsi="Times New Roman" w:cs="Times New Roman"/>
          <w:vertAlign w:val="superscript"/>
        </w:rPr>
        <w:t>rd</w:t>
      </w:r>
      <w:r w:rsidR="00C908B0" w:rsidRPr="002538DD">
        <w:rPr>
          <w:rFonts w:ascii="Times New Roman" w:hAnsi="Times New Roman" w:cs="Times New Roman"/>
        </w:rPr>
        <w:t xml:space="preserve"> to May 20th, 2020. The denominator was the total number of tweets </w:t>
      </w:r>
      <w:r w:rsidR="00C908B0" w:rsidRPr="00BD37E4">
        <w:rPr>
          <w:rFonts w:ascii="Times New Roman" w:hAnsi="Times New Roman" w:cs="Times New Roman"/>
        </w:rPr>
        <w:t xml:space="preserve">within “informative” tweets </w:t>
      </w:r>
      <w:r w:rsidR="00C908B0" w:rsidRPr="002538DD">
        <w:rPr>
          <w:rFonts w:ascii="Times New Roman" w:hAnsi="Times New Roman" w:cs="Times New Roman"/>
        </w:rPr>
        <w:t xml:space="preserve">for the day. </w:t>
      </w:r>
    </w:p>
    <w:p w14:paraId="047F2D40" w14:textId="68C9F271" w:rsidR="00194B76" w:rsidRPr="00194B76" w:rsidRDefault="00194B76">
      <w:pPr>
        <w:rPr>
          <w:rFonts w:ascii="Times New Roman" w:hAnsi="Times New Roman" w:cs="Times New Roman"/>
          <w:b/>
          <w:bCs/>
        </w:rPr>
      </w:pPr>
    </w:p>
    <w:p w14:paraId="3AD5C3C7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0D778C63" w14:textId="18BF4F0F" w:rsidR="00C03D6E" w:rsidRPr="00BD37E4" w:rsidRDefault="00633C77" w:rsidP="00C03D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2D9507A" wp14:editId="46D46E54">
            <wp:extent cx="5943600" cy="3732530"/>
            <wp:effectExtent l="0" t="0" r="0" b="127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l_Figure 5S_trend_joke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BD37E4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4</w:t>
      </w:r>
      <w:r w:rsidR="00194B76" w:rsidRPr="00BD37E4">
        <w:rPr>
          <w:rFonts w:ascii="Times New Roman" w:hAnsi="Times New Roman" w:cs="Times New Roman"/>
          <w:b/>
          <w:bCs/>
        </w:rPr>
        <w:t>S</w:t>
      </w:r>
      <w:r w:rsidR="00C03D6E" w:rsidRPr="00BD37E4">
        <w:rPr>
          <w:rFonts w:ascii="Times New Roman" w:hAnsi="Times New Roman" w:cs="Times New Roman"/>
          <w:b/>
          <w:bCs/>
        </w:rPr>
        <w:t xml:space="preserve">. </w:t>
      </w:r>
      <w:r w:rsidR="00C03D6E" w:rsidRPr="002538DD">
        <w:rPr>
          <w:rFonts w:ascii="Times New Roman" w:hAnsi="Times New Roman" w:cs="Times New Roman"/>
        </w:rPr>
        <w:t xml:space="preserve">Changes in the prevalence of tweet content </w:t>
      </w:r>
      <w:r w:rsidR="00C03D6E" w:rsidRPr="00BD37E4">
        <w:rPr>
          <w:rFonts w:ascii="Times New Roman" w:hAnsi="Times New Roman" w:cs="Times New Roman"/>
        </w:rPr>
        <w:t xml:space="preserve">of themes within “jokes/ridicule” tweets </w:t>
      </w:r>
      <w:r w:rsidR="00C03D6E" w:rsidRPr="002538DD">
        <w:rPr>
          <w:rFonts w:ascii="Times New Roman" w:hAnsi="Times New Roman" w:cs="Times New Roman"/>
        </w:rPr>
        <w:t>related to older adults and COVID-19 from January 23</w:t>
      </w:r>
      <w:r w:rsidR="00C03D6E" w:rsidRPr="002538DD">
        <w:rPr>
          <w:rFonts w:ascii="Times New Roman" w:hAnsi="Times New Roman" w:cs="Times New Roman"/>
          <w:vertAlign w:val="superscript"/>
        </w:rPr>
        <w:t>rd</w:t>
      </w:r>
      <w:r w:rsidR="00C03D6E" w:rsidRPr="002538DD">
        <w:rPr>
          <w:rFonts w:ascii="Times New Roman" w:hAnsi="Times New Roman" w:cs="Times New Roman"/>
        </w:rPr>
        <w:t xml:space="preserve"> to May 20th, 2020. The denominator was the total number of tweets </w:t>
      </w:r>
      <w:r w:rsidR="00C03D6E" w:rsidRPr="00BD37E4">
        <w:rPr>
          <w:rFonts w:ascii="Times New Roman" w:hAnsi="Times New Roman" w:cs="Times New Roman"/>
        </w:rPr>
        <w:t xml:space="preserve">within “jokes/ridicule” tweets </w:t>
      </w:r>
      <w:r w:rsidR="00C03D6E" w:rsidRPr="002538DD">
        <w:rPr>
          <w:rFonts w:ascii="Times New Roman" w:hAnsi="Times New Roman" w:cs="Times New Roman"/>
        </w:rPr>
        <w:t xml:space="preserve">for the day. </w:t>
      </w:r>
    </w:p>
    <w:p w14:paraId="1A88E4F0" w14:textId="27554652" w:rsidR="00194B76" w:rsidRPr="00BD37E4" w:rsidRDefault="00194B76">
      <w:pPr>
        <w:rPr>
          <w:rFonts w:ascii="Times New Roman" w:hAnsi="Times New Roman" w:cs="Times New Roman"/>
          <w:b/>
          <w:bCs/>
        </w:rPr>
      </w:pPr>
    </w:p>
    <w:p w14:paraId="5FDA0F6B" w14:textId="248CD848" w:rsidR="00194B76" w:rsidRPr="00BD37E4" w:rsidRDefault="00194B76">
      <w:pPr>
        <w:rPr>
          <w:rFonts w:ascii="Times New Roman" w:hAnsi="Times New Roman" w:cs="Times New Roman"/>
          <w:b/>
          <w:bCs/>
        </w:rPr>
      </w:pPr>
      <w:r w:rsidRPr="00BD37E4">
        <w:rPr>
          <w:rFonts w:ascii="Times New Roman" w:hAnsi="Times New Roman" w:cs="Times New Roman"/>
          <w:b/>
          <w:bCs/>
        </w:rPr>
        <w:br w:type="page"/>
      </w:r>
    </w:p>
    <w:p w14:paraId="18C7E498" w14:textId="5C365AD8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C47F181" wp14:editId="0C01259F">
            <wp:extent cx="5943600" cy="3694430"/>
            <wp:effectExtent l="0" t="0" r="0" b="127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l_Figure 6S_trend_pe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7135" w14:textId="445743AA" w:rsidR="00C03D6E" w:rsidRPr="00BD37E4" w:rsidRDefault="00194B76" w:rsidP="00C03D6E">
      <w:pPr>
        <w:rPr>
          <w:rFonts w:ascii="Times New Roman" w:hAnsi="Times New Roman" w:cs="Times New Roman"/>
        </w:rPr>
      </w:pPr>
      <w:r w:rsidRPr="00BD37E4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5</w:t>
      </w:r>
      <w:r w:rsidRPr="00BD37E4">
        <w:rPr>
          <w:rFonts w:ascii="Times New Roman" w:hAnsi="Times New Roman" w:cs="Times New Roman"/>
          <w:b/>
          <w:bCs/>
        </w:rPr>
        <w:t>S</w:t>
      </w:r>
      <w:r w:rsidR="00C03D6E" w:rsidRPr="00BD37E4">
        <w:rPr>
          <w:rFonts w:ascii="Times New Roman" w:hAnsi="Times New Roman" w:cs="Times New Roman"/>
          <w:b/>
          <w:bCs/>
        </w:rPr>
        <w:t xml:space="preserve">. </w:t>
      </w:r>
      <w:r w:rsidR="00C03D6E" w:rsidRPr="002538DD">
        <w:rPr>
          <w:rFonts w:ascii="Times New Roman" w:hAnsi="Times New Roman" w:cs="Times New Roman"/>
        </w:rPr>
        <w:t xml:space="preserve">Changes in the prevalence of tweet content </w:t>
      </w:r>
      <w:r w:rsidR="00C03D6E" w:rsidRPr="00BD37E4">
        <w:rPr>
          <w:rFonts w:ascii="Times New Roman" w:hAnsi="Times New Roman" w:cs="Times New Roman"/>
        </w:rPr>
        <w:t xml:space="preserve">of themes within “personal experiences” tweets </w:t>
      </w:r>
      <w:r w:rsidR="00C03D6E" w:rsidRPr="002538DD">
        <w:rPr>
          <w:rFonts w:ascii="Times New Roman" w:hAnsi="Times New Roman" w:cs="Times New Roman"/>
        </w:rPr>
        <w:t>related to older adults and COVID-19 from January 23</w:t>
      </w:r>
      <w:r w:rsidR="00C03D6E" w:rsidRPr="002538DD">
        <w:rPr>
          <w:rFonts w:ascii="Times New Roman" w:hAnsi="Times New Roman" w:cs="Times New Roman"/>
          <w:vertAlign w:val="superscript"/>
        </w:rPr>
        <w:t>rd</w:t>
      </w:r>
      <w:r w:rsidR="00C03D6E" w:rsidRPr="002538DD">
        <w:rPr>
          <w:rFonts w:ascii="Times New Roman" w:hAnsi="Times New Roman" w:cs="Times New Roman"/>
        </w:rPr>
        <w:t xml:space="preserve"> to May 20th, 2020. The denominator was the total number of tweets </w:t>
      </w:r>
      <w:r w:rsidR="00C03D6E" w:rsidRPr="00BD37E4">
        <w:rPr>
          <w:rFonts w:ascii="Times New Roman" w:hAnsi="Times New Roman" w:cs="Times New Roman"/>
        </w:rPr>
        <w:t xml:space="preserve">within “personal experiences” tweets </w:t>
      </w:r>
      <w:r w:rsidR="00C03D6E" w:rsidRPr="002538DD">
        <w:rPr>
          <w:rFonts w:ascii="Times New Roman" w:hAnsi="Times New Roman" w:cs="Times New Roman"/>
        </w:rPr>
        <w:t xml:space="preserve">for the day. </w:t>
      </w:r>
    </w:p>
    <w:p w14:paraId="345F87A1" w14:textId="0F5B9811" w:rsidR="00194B76" w:rsidRPr="00194B76" w:rsidRDefault="00194B76">
      <w:pPr>
        <w:rPr>
          <w:rFonts w:ascii="Times New Roman" w:hAnsi="Times New Roman" w:cs="Times New Roman"/>
          <w:b/>
          <w:bCs/>
        </w:rPr>
      </w:pPr>
    </w:p>
    <w:p w14:paraId="1CE7891F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03011463" w14:textId="3CBDE5D6" w:rsidR="00194B76" w:rsidRPr="00942C53" w:rsidRDefault="00633C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78E5FA2" wp14:editId="52640FFE">
            <wp:extent cx="5943600" cy="28479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pl_Figure 7S_sentiment_po_lockdown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6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5F6811">
        <w:rPr>
          <w:rFonts w:ascii="Times New Roman" w:hAnsi="Times New Roman" w:cs="Times New Roman"/>
          <w:b/>
          <w:bCs/>
        </w:rPr>
        <w:t xml:space="preserve">. </w:t>
      </w:r>
      <w:r w:rsidR="00BD37E4" w:rsidRPr="001B68F5">
        <w:rPr>
          <w:rFonts w:ascii="Times New Roman" w:hAnsi="Times New Roman" w:cs="Times New Roman"/>
        </w:rPr>
        <w:t xml:space="preserve">Changes in the prevalence of NRC emotions </w:t>
      </w:r>
      <w:r w:rsidR="00942C53">
        <w:rPr>
          <w:rFonts w:ascii="Times New Roman" w:hAnsi="Times New Roman" w:cs="Times New Roman"/>
        </w:rPr>
        <w:t>in the theme “to lock down or not to lock down” within “personal opinions” tweets</w:t>
      </w:r>
      <w:r w:rsidR="00BD37E4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BD37E4" w:rsidRPr="001B68F5">
        <w:rPr>
          <w:rFonts w:ascii="Times New Roman" w:hAnsi="Times New Roman" w:cs="Times New Roman"/>
          <w:vertAlign w:val="superscript"/>
        </w:rPr>
        <w:t>rd</w:t>
      </w:r>
      <w:r w:rsidR="00BD37E4" w:rsidRPr="001B68F5">
        <w:rPr>
          <w:rFonts w:ascii="Times New Roman" w:hAnsi="Times New Roman" w:cs="Times New Roman"/>
        </w:rPr>
        <w:t xml:space="preserve"> to May 20th, 2020</w:t>
      </w:r>
    </w:p>
    <w:p w14:paraId="5C315499" w14:textId="44F9FEEE" w:rsid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45B5B8EB" w14:textId="77777777" w:rsidR="00BD37E4" w:rsidRPr="00194B76" w:rsidRDefault="00BD37E4">
      <w:pPr>
        <w:rPr>
          <w:rFonts w:ascii="Times New Roman" w:hAnsi="Times New Roman" w:cs="Times New Roman"/>
          <w:b/>
          <w:bCs/>
        </w:rPr>
      </w:pPr>
    </w:p>
    <w:p w14:paraId="6FC3A1BB" w14:textId="64BC8393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537597A" wp14:editId="1C423239">
            <wp:extent cx="5943600" cy="2851150"/>
            <wp:effectExtent l="0" t="0" r="0" b="6350"/>
            <wp:docPr id="28" name="Picture 2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ppl_Figure 8S_sentiment_po_severity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7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BC436D">
        <w:rPr>
          <w:rFonts w:ascii="Times New Roman" w:hAnsi="Times New Roman" w:cs="Times New Roman"/>
          <w:b/>
          <w:bCs/>
        </w:rPr>
        <w:t xml:space="preserve">. </w:t>
      </w:r>
      <w:r w:rsidR="00BC436D" w:rsidRPr="001B68F5">
        <w:rPr>
          <w:rFonts w:ascii="Times New Roman" w:hAnsi="Times New Roman" w:cs="Times New Roman"/>
        </w:rPr>
        <w:t xml:space="preserve">Changes in the prevalence of NRC emotions </w:t>
      </w:r>
      <w:r w:rsidR="00BC436D">
        <w:rPr>
          <w:rFonts w:ascii="Times New Roman" w:hAnsi="Times New Roman" w:cs="Times New Roman"/>
        </w:rPr>
        <w:t>in the theme “pandemic severity” within “personal opinions” tweets</w:t>
      </w:r>
      <w:r w:rsidR="00BC436D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BC436D" w:rsidRPr="001B68F5">
        <w:rPr>
          <w:rFonts w:ascii="Times New Roman" w:hAnsi="Times New Roman" w:cs="Times New Roman"/>
          <w:vertAlign w:val="superscript"/>
        </w:rPr>
        <w:t>rd</w:t>
      </w:r>
      <w:r w:rsidR="00BC436D" w:rsidRPr="001B68F5">
        <w:rPr>
          <w:rFonts w:ascii="Times New Roman" w:hAnsi="Times New Roman" w:cs="Times New Roman"/>
        </w:rPr>
        <w:t xml:space="preserve"> to May 20th, 2020</w:t>
      </w:r>
    </w:p>
    <w:p w14:paraId="698B4D31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01E524CC" w14:textId="26DEA8D1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B0717C9" wp14:editId="63FCB117">
            <wp:extent cx="5943600" cy="2854325"/>
            <wp:effectExtent l="0" t="0" r="0" b="3175"/>
            <wp:docPr id="29" name="Picture 2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ppl_Figure 9S_sentiment_po_risk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8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BC436D">
        <w:rPr>
          <w:rFonts w:ascii="Times New Roman" w:hAnsi="Times New Roman" w:cs="Times New Roman"/>
          <w:b/>
          <w:bCs/>
        </w:rPr>
        <w:t xml:space="preserve">. </w:t>
      </w:r>
      <w:r w:rsidR="00BC436D" w:rsidRPr="001B68F5">
        <w:rPr>
          <w:rFonts w:ascii="Times New Roman" w:hAnsi="Times New Roman" w:cs="Times New Roman"/>
        </w:rPr>
        <w:t xml:space="preserve">Changes in the prevalence of NRC emotions </w:t>
      </w:r>
      <w:r w:rsidR="00BC436D">
        <w:rPr>
          <w:rFonts w:ascii="Times New Roman" w:hAnsi="Times New Roman" w:cs="Times New Roman"/>
        </w:rPr>
        <w:t>in the theme “perception of risk” within “personal opinions” tweets</w:t>
      </w:r>
      <w:r w:rsidR="00BC436D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BC436D" w:rsidRPr="001B68F5">
        <w:rPr>
          <w:rFonts w:ascii="Times New Roman" w:hAnsi="Times New Roman" w:cs="Times New Roman"/>
          <w:vertAlign w:val="superscript"/>
        </w:rPr>
        <w:t>rd</w:t>
      </w:r>
      <w:r w:rsidR="00BC436D" w:rsidRPr="001B68F5">
        <w:rPr>
          <w:rFonts w:ascii="Times New Roman" w:hAnsi="Times New Roman" w:cs="Times New Roman"/>
        </w:rPr>
        <w:t xml:space="preserve"> to May 20th, 2020</w:t>
      </w:r>
    </w:p>
    <w:p w14:paraId="1B8E887A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55621C55" w14:textId="24967744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B6A374F" wp14:editId="7AB6CBFD">
            <wp:extent cx="5943600" cy="2851150"/>
            <wp:effectExtent l="0" t="0" r="0" b="6350"/>
            <wp:docPr id="30" name="Picture 3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ppl_Figure 10S_sentiment_po_ltc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BBCE" w14:textId="44C596A8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9</w:t>
      </w:r>
      <w:r w:rsidRPr="00194B76">
        <w:rPr>
          <w:rFonts w:ascii="Times New Roman" w:hAnsi="Times New Roman" w:cs="Times New Roman"/>
          <w:b/>
          <w:bCs/>
        </w:rPr>
        <w:t>S</w:t>
      </w:r>
      <w:r w:rsidR="00BC436D">
        <w:rPr>
          <w:rFonts w:ascii="Times New Roman" w:hAnsi="Times New Roman" w:cs="Times New Roman"/>
          <w:b/>
          <w:bCs/>
        </w:rPr>
        <w:t xml:space="preserve">. </w:t>
      </w:r>
      <w:r w:rsidR="00BC436D" w:rsidRPr="001B68F5">
        <w:rPr>
          <w:rFonts w:ascii="Times New Roman" w:hAnsi="Times New Roman" w:cs="Times New Roman"/>
        </w:rPr>
        <w:t xml:space="preserve">Changes in the prevalence of NRC emotions </w:t>
      </w:r>
      <w:r w:rsidR="00BC436D">
        <w:rPr>
          <w:rFonts w:ascii="Times New Roman" w:hAnsi="Times New Roman" w:cs="Times New Roman"/>
        </w:rPr>
        <w:t>in the theme “long-term care facilities” within “personal opinions” tweets</w:t>
      </w:r>
      <w:r w:rsidR="00BC436D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BC436D" w:rsidRPr="001B68F5">
        <w:rPr>
          <w:rFonts w:ascii="Times New Roman" w:hAnsi="Times New Roman" w:cs="Times New Roman"/>
          <w:vertAlign w:val="superscript"/>
        </w:rPr>
        <w:t>rd</w:t>
      </w:r>
      <w:r w:rsidR="00BC436D" w:rsidRPr="001B68F5">
        <w:rPr>
          <w:rFonts w:ascii="Times New Roman" w:hAnsi="Times New Roman" w:cs="Times New Roman"/>
        </w:rPr>
        <w:t xml:space="preserve"> to May 20th, 2020</w:t>
      </w:r>
    </w:p>
    <w:p w14:paraId="3E4877CB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3DAAA049" w14:textId="7505D33C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B858BF8" wp14:editId="486A1AA3">
            <wp:extent cx="5943600" cy="2959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pl_Figure 11S_sentiment_info_needs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59FC" w14:textId="6333CE2B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0</w:t>
      </w:r>
      <w:r w:rsidRPr="00194B76">
        <w:rPr>
          <w:rFonts w:ascii="Times New Roman" w:hAnsi="Times New Roman" w:cs="Times New Roman"/>
          <w:b/>
          <w:bCs/>
        </w:rPr>
        <w:t>S</w:t>
      </w:r>
      <w:r w:rsidR="006C4E6B">
        <w:rPr>
          <w:rFonts w:ascii="Times New Roman" w:hAnsi="Times New Roman" w:cs="Times New Roman"/>
          <w:b/>
          <w:bCs/>
        </w:rPr>
        <w:t xml:space="preserve">. </w:t>
      </w:r>
      <w:r w:rsidR="006C4E6B" w:rsidRPr="001B68F5">
        <w:rPr>
          <w:rFonts w:ascii="Times New Roman" w:hAnsi="Times New Roman" w:cs="Times New Roman"/>
        </w:rPr>
        <w:t xml:space="preserve">Changes in the prevalence of NRC emotions </w:t>
      </w:r>
      <w:r w:rsidR="006C4E6B">
        <w:rPr>
          <w:rFonts w:ascii="Times New Roman" w:hAnsi="Times New Roman" w:cs="Times New Roman"/>
        </w:rPr>
        <w:t>in the theme “basic needs” within “informative” tweets</w:t>
      </w:r>
      <w:r w:rsidR="006C4E6B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C4E6B" w:rsidRPr="001B68F5">
        <w:rPr>
          <w:rFonts w:ascii="Times New Roman" w:hAnsi="Times New Roman" w:cs="Times New Roman"/>
          <w:vertAlign w:val="superscript"/>
        </w:rPr>
        <w:t>rd</w:t>
      </w:r>
      <w:r w:rsidR="006C4E6B" w:rsidRPr="001B68F5">
        <w:rPr>
          <w:rFonts w:ascii="Times New Roman" w:hAnsi="Times New Roman" w:cs="Times New Roman"/>
        </w:rPr>
        <w:t xml:space="preserve"> to May 20th, 2020</w:t>
      </w:r>
    </w:p>
    <w:p w14:paraId="42ABCE0A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463059FE" w14:textId="25CE5D78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78C2B0F" wp14:editId="4B8F2AB6">
            <wp:extent cx="5943600" cy="2959100"/>
            <wp:effectExtent l="0" t="0" r="0" b="0"/>
            <wp:docPr id="32" name="Picture 32" descr="A picture containing penci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ppl_Figure 12S_sentiment_info_risk.tif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1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6C4E6B">
        <w:rPr>
          <w:rFonts w:ascii="Times New Roman" w:hAnsi="Times New Roman" w:cs="Times New Roman"/>
          <w:b/>
          <w:bCs/>
        </w:rPr>
        <w:t xml:space="preserve">. </w:t>
      </w:r>
      <w:r w:rsidR="006C4E6B" w:rsidRPr="001B68F5">
        <w:rPr>
          <w:rFonts w:ascii="Times New Roman" w:hAnsi="Times New Roman" w:cs="Times New Roman"/>
        </w:rPr>
        <w:t xml:space="preserve">Changes in the prevalence of NRC emotions </w:t>
      </w:r>
      <w:r w:rsidR="006C4E6B">
        <w:rPr>
          <w:rFonts w:ascii="Times New Roman" w:hAnsi="Times New Roman" w:cs="Times New Roman"/>
        </w:rPr>
        <w:t>in the theme “at-risk populations” within “informative” tweets</w:t>
      </w:r>
      <w:r w:rsidR="006C4E6B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C4E6B" w:rsidRPr="001B68F5">
        <w:rPr>
          <w:rFonts w:ascii="Times New Roman" w:hAnsi="Times New Roman" w:cs="Times New Roman"/>
          <w:vertAlign w:val="superscript"/>
        </w:rPr>
        <w:t>rd</w:t>
      </w:r>
      <w:r w:rsidR="006C4E6B" w:rsidRPr="001B68F5">
        <w:rPr>
          <w:rFonts w:ascii="Times New Roman" w:hAnsi="Times New Roman" w:cs="Times New Roman"/>
        </w:rPr>
        <w:t xml:space="preserve"> to May 20th, 2020</w:t>
      </w:r>
    </w:p>
    <w:p w14:paraId="00B82179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1D27449F" w14:textId="2D82C43D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CAF28F0" wp14:editId="1674550D">
            <wp:extent cx="5943600" cy="2945765"/>
            <wp:effectExtent l="0" t="0" r="0" b="635"/>
            <wp:docPr id="34" name="Picture 3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pl_Figure 13S_sentiment_info_updates.tif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C834" w14:textId="71DEC530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2</w:t>
      </w:r>
      <w:r w:rsidRPr="00194B76">
        <w:rPr>
          <w:rFonts w:ascii="Times New Roman" w:hAnsi="Times New Roman" w:cs="Times New Roman"/>
          <w:b/>
          <w:bCs/>
        </w:rPr>
        <w:t>S</w:t>
      </w:r>
      <w:r w:rsidR="006C4E6B">
        <w:rPr>
          <w:rFonts w:ascii="Times New Roman" w:hAnsi="Times New Roman" w:cs="Times New Roman"/>
          <w:b/>
          <w:bCs/>
        </w:rPr>
        <w:t xml:space="preserve">. </w:t>
      </w:r>
      <w:r w:rsidR="006C4E6B" w:rsidRPr="001B68F5">
        <w:rPr>
          <w:rFonts w:ascii="Times New Roman" w:hAnsi="Times New Roman" w:cs="Times New Roman"/>
        </w:rPr>
        <w:t xml:space="preserve">Changes in the prevalence of NRC emotions </w:t>
      </w:r>
      <w:r w:rsidR="006C4E6B">
        <w:rPr>
          <w:rFonts w:ascii="Times New Roman" w:hAnsi="Times New Roman" w:cs="Times New Roman"/>
        </w:rPr>
        <w:t>in the theme “</w:t>
      </w:r>
      <w:r w:rsidR="00ED4903">
        <w:rPr>
          <w:rFonts w:ascii="Times New Roman" w:hAnsi="Times New Roman" w:cs="Times New Roman"/>
        </w:rPr>
        <w:t>pandemic updates</w:t>
      </w:r>
      <w:r w:rsidR="006C4E6B">
        <w:rPr>
          <w:rFonts w:ascii="Times New Roman" w:hAnsi="Times New Roman" w:cs="Times New Roman"/>
        </w:rPr>
        <w:t>” within “informative” tweets</w:t>
      </w:r>
      <w:r w:rsidR="006C4E6B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C4E6B" w:rsidRPr="001B68F5">
        <w:rPr>
          <w:rFonts w:ascii="Times New Roman" w:hAnsi="Times New Roman" w:cs="Times New Roman"/>
          <w:vertAlign w:val="superscript"/>
        </w:rPr>
        <w:t>rd</w:t>
      </w:r>
      <w:r w:rsidR="006C4E6B" w:rsidRPr="001B68F5">
        <w:rPr>
          <w:rFonts w:ascii="Times New Roman" w:hAnsi="Times New Roman" w:cs="Times New Roman"/>
        </w:rPr>
        <w:t xml:space="preserve"> to May 20th, 2020</w:t>
      </w:r>
    </w:p>
    <w:p w14:paraId="4AB3A92E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7223B512" w14:textId="4A57681E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06611DE" wp14:editId="56546185">
            <wp:extent cx="5943600" cy="2962275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ppl_Figure 14S_sentiment_info_ltc.tif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3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ED4903">
        <w:rPr>
          <w:rFonts w:ascii="Times New Roman" w:hAnsi="Times New Roman" w:cs="Times New Roman"/>
          <w:b/>
          <w:bCs/>
        </w:rPr>
        <w:t xml:space="preserve">. </w:t>
      </w:r>
      <w:r w:rsidR="00ED4903" w:rsidRPr="001B68F5">
        <w:rPr>
          <w:rFonts w:ascii="Times New Roman" w:hAnsi="Times New Roman" w:cs="Times New Roman"/>
        </w:rPr>
        <w:t xml:space="preserve">Changes in the prevalence of NRC emotions </w:t>
      </w:r>
      <w:r w:rsidR="00ED4903">
        <w:rPr>
          <w:rFonts w:ascii="Times New Roman" w:hAnsi="Times New Roman" w:cs="Times New Roman"/>
        </w:rPr>
        <w:t>in the theme “long-term care facilities” within “informative” tweets</w:t>
      </w:r>
      <w:r w:rsidR="00ED4903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ED4903" w:rsidRPr="001B68F5">
        <w:rPr>
          <w:rFonts w:ascii="Times New Roman" w:hAnsi="Times New Roman" w:cs="Times New Roman"/>
          <w:vertAlign w:val="superscript"/>
        </w:rPr>
        <w:t>rd</w:t>
      </w:r>
      <w:r w:rsidR="00ED4903" w:rsidRPr="001B68F5">
        <w:rPr>
          <w:rFonts w:ascii="Times New Roman" w:hAnsi="Times New Roman" w:cs="Times New Roman"/>
        </w:rPr>
        <w:t xml:space="preserve"> to May 20th, 2020</w:t>
      </w:r>
    </w:p>
    <w:p w14:paraId="077AC4B1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1BEAA5B0" w14:textId="100F93B4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0A20DE0" wp14:editId="371C38D9">
            <wp:extent cx="5943600" cy="2955290"/>
            <wp:effectExtent l="0" t="0" r="0" b="3810"/>
            <wp:docPr id="36" name="Picture 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ppl_Figure 15S_sentiment_info_mh.tif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459F" w14:textId="04A944E9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4</w:t>
      </w:r>
      <w:r w:rsidRPr="00194B76">
        <w:rPr>
          <w:rFonts w:ascii="Times New Roman" w:hAnsi="Times New Roman" w:cs="Times New Roman"/>
          <w:b/>
          <w:bCs/>
        </w:rPr>
        <w:t>S</w:t>
      </w:r>
      <w:r w:rsidR="00ED4903">
        <w:rPr>
          <w:rFonts w:ascii="Times New Roman" w:hAnsi="Times New Roman" w:cs="Times New Roman"/>
          <w:b/>
          <w:bCs/>
        </w:rPr>
        <w:t xml:space="preserve">. </w:t>
      </w:r>
      <w:r w:rsidR="00ED4903" w:rsidRPr="001B68F5">
        <w:rPr>
          <w:rFonts w:ascii="Times New Roman" w:hAnsi="Times New Roman" w:cs="Times New Roman"/>
        </w:rPr>
        <w:t xml:space="preserve">Changes in the prevalence of NRC emotions </w:t>
      </w:r>
      <w:r w:rsidR="00ED4903">
        <w:rPr>
          <w:rFonts w:ascii="Times New Roman" w:hAnsi="Times New Roman" w:cs="Times New Roman"/>
        </w:rPr>
        <w:t>in the theme “mental health toll” within “informative” tweets</w:t>
      </w:r>
      <w:r w:rsidR="00ED4903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ED4903" w:rsidRPr="001B68F5">
        <w:rPr>
          <w:rFonts w:ascii="Times New Roman" w:hAnsi="Times New Roman" w:cs="Times New Roman"/>
          <w:vertAlign w:val="superscript"/>
        </w:rPr>
        <w:t>rd</w:t>
      </w:r>
      <w:r w:rsidR="00ED4903" w:rsidRPr="001B68F5">
        <w:rPr>
          <w:rFonts w:ascii="Times New Roman" w:hAnsi="Times New Roman" w:cs="Times New Roman"/>
        </w:rPr>
        <w:t xml:space="preserve"> to May 20th, 2020</w:t>
      </w:r>
    </w:p>
    <w:p w14:paraId="49240244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4499401F" w14:textId="6842A890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D3543E7" wp14:editId="6CB8B727">
            <wp:extent cx="5943600" cy="2646045"/>
            <wp:effectExtent l="0" t="0" r="0" b="0"/>
            <wp:docPr id="37" name="Picture 37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ppl_Figure 16S_sentiment_jk_conflict.tif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5</w:t>
      </w:r>
      <w:r w:rsidR="00194B76" w:rsidRPr="00194B76">
        <w:rPr>
          <w:rFonts w:ascii="Times New Roman" w:hAnsi="Times New Roman" w:cs="Times New Roman"/>
          <w:b/>
          <w:bCs/>
        </w:rPr>
        <w:t>S</w:t>
      </w:r>
      <w:r w:rsidR="00750EDB">
        <w:rPr>
          <w:rFonts w:ascii="Times New Roman" w:hAnsi="Times New Roman" w:cs="Times New Roman"/>
          <w:b/>
          <w:bCs/>
        </w:rPr>
        <w:t xml:space="preserve">. </w:t>
      </w:r>
      <w:r w:rsidR="00750EDB" w:rsidRPr="001B68F5">
        <w:rPr>
          <w:rFonts w:ascii="Times New Roman" w:hAnsi="Times New Roman" w:cs="Times New Roman"/>
        </w:rPr>
        <w:t xml:space="preserve">Changes in the prevalence of NRC emotions </w:t>
      </w:r>
      <w:r w:rsidR="00750EDB">
        <w:rPr>
          <w:rFonts w:ascii="Times New Roman" w:hAnsi="Times New Roman" w:cs="Times New Roman"/>
        </w:rPr>
        <w:t>in the theme “intergenerational conflict” within “jokes/ridicule” tweets</w:t>
      </w:r>
      <w:r w:rsidR="00750EDB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750EDB" w:rsidRPr="001B68F5">
        <w:rPr>
          <w:rFonts w:ascii="Times New Roman" w:hAnsi="Times New Roman" w:cs="Times New Roman"/>
          <w:vertAlign w:val="superscript"/>
        </w:rPr>
        <w:t>rd</w:t>
      </w:r>
      <w:r w:rsidR="00750EDB" w:rsidRPr="001B68F5">
        <w:rPr>
          <w:rFonts w:ascii="Times New Roman" w:hAnsi="Times New Roman" w:cs="Times New Roman"/>
        </w:rPr>
        <w:t xml:space="preserve"> to May 20th, 2020</w:t>
      </w:r>
    </w:p>
    <w:p w14:paraId="572767C2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662C65B8" w14:textId="58995427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3E345D" wp14:editId="5746B236">
            <wp:extent cx="5943600" cy="2649220"/>
            <wp:effectExtent l="0" t="0" r="0" b="508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ppl_Figure 17S_sentiment_jk_boomer.tif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402B" w14:textId="7F29721C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6</w:t>
      </w:r>
      <w:r w:rsidRPr="00194B76">
        <w:rPr>
          <w:rFonts w:ascii="Times New Roman" w:hAnsi="Times New Roman" w:cs="Times New Roman"/>
          <w:b/>
          <w:bCs/>
        </w:rPr>
        <w:t>S</w:t>
      </w:r>
      <w:r w:rsidR="009E6D49">
        <w:rPr>
          <w:rFonts w:ascii="Times New Roman" w:hAnsi="Times New Roman" w:cs="Times New Roman"/>
          <w:b/>
          <w:bCs/>
        </w:rPr>
        <w:t xml:space="preserve">. </w:t>
      </w:r>
      <w:r w:rsidR="009E6D49" w:rsidRPr="001B68F5">
        <w:rPr>
          <w:rFonts w:ascii="Times New Roman" w:hAnsi="Times New Roman" w:cs="Times New Roman"/>
        </w:rPr>
        <w:t xml:space="preserve">Changes in the prevalence of NRC emotions </w:t>
      </w:r>
      <w:r w:rsidR="009E6D49">
        <w:rPr>
          <w:rFonts w:ascii="Times New Roman" w:hAnsi="Times New Roman" w:cs="Times New Roman"/>
        </w:rPr>
        <w:t>in the theme “quarantine boomers” within “jokes/ridicule” tweets</w:t>
      </w:r>
      <w:r w:rsidR="009E6D49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9E6D49" w:rsidRPr="001B68F5">
        <w:rPr>
          <w:rFonts w:ascii="Times New Roman" w:hAnsi="Times New Roman" w:cs="Times New Roman"/>
          <w:vertAlign w:val="superscript"/>
        </w:rPr>
        <w:t>rd</w:t>
      </w:r>
      <w:r w:rsidR="009E6D49" w:rsidRPr="001B68F5">
        <w:rPr>
          <w:rFonts w:ascii="Times New Roman" w:hAnsi="Times New Roman" w:cs="Times New Roman"/>
        </w:rPr>
        <w:t xml:space="preserve"> to May 20th, 2020</w:t>
      </w:r>
    </w:p>
    <w:p w14:paraId="23A6762D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699C8CAB" w14:textId="46425132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931C886" wp14:editId="1CE77606">
            <wp:extent cx="5943600" cy="2646045"/>
            <wp:effectExtent l="0" t="0" r="0" b="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ppl_Figure 18S_sentiment_jk_stereotype.tif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A95D" w14:textId="7C24A480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7</w:t>
      </w:r>
      <w:r w:rsidRPr="00194B76">
        <w:rPr>
          <w:rFonts w:ascii="Times New Roman" w:hAnsi="Times New Roman" w:cs="Times New Roman"/>
          <w:b/>
          <w:bCs/>
        </w:rPr>
        <w:t>S</w:t>
      </w:r>
      <w:r w:rsidR="00654677">
        <w:rPr>
          <w:rFonts w:ascii="Times New Roman" w:hAnsi="Times New Roman" w:cs="Times New Roman"/>
          <w:b/>
          <w:bCs/>
        </w:rPr>
        <w:t xml:space="preserve">. </w:t>
      </w:r>
      <w:r w:rsidR="00654677" w:rsidRPr="001B68F5">
        <w:rPr>
          <w:rFonts w:ascii="Times New Roman" w:hAnsi="Times New Roman" w:cs="Times New Roman"/>
        </w:rPr>
        <w:t xml:space="preserve">Changes in the prevalence of NRC emotions </w:t>
      </w:r>
      <w:r w:rsidR="00654677">
        <w:rPr>
          <w:rFonts w:ascii="Times New Roman" w:hAnsi="Times New Roman" w:cs="Times New Roman"/>
        </w:rPr>
        <w:t>in the theme “aging stereotypes” within “jokes/ridicule” tweets</w:t>
      </w:r>
      <w:r w:rsidR="00654677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54677" w:rsidRPr="001B68F5">
        <w:rPr>
          <w:rFonts w:ascii="Times New Roman" w:hAnsi="Times New Roman" w:cs="Times New Roman"/>
          <w:vertAlign w:val="superscript"/>
        </w:rPr>
        <w:t>rd</w:t>
      </w:r>
      <w:r w:rsidR="00654677" w:rsidRPr="001B68F5">
        <w:rPr>
          <w:rFonts w:ascii="Times New Roman" w:hAnsi="Times New Roman" w:cs="Times New Roman"/>
        </w:rPr>
        <w:t xml:space="preserve"> to May 20th, 2020</w:t>
      </w:r>
    </w:p>
    <w:p w14:paraId="4304C385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59DCF3AF" w14:textId="1199467D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031F5D6" wp14:editId="0E011EE7">
            <wp:extent cx="5943600" cy="2905760"/>
            <wp:effectExtent l="0" t="0" r="0" b="254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uppl_Figure 19S_sentiment_pe_family.tif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ADCB" w14:textId="1B0A2D3B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t>Figure 1</w:t>
      </w:r>
      <w:r w:rsidR="001F6808">
        <w:rPr>
          <w:rFonts w:ascii="Times New Roman" w:hAnsi="Times New Roman" w:cs="Times New Roman"/>
          <w:b/>
          <w:bCs/>
        </w:rPr>
        <w:t>8</w:t>
      </w:r>
      <w:r w:rsidRPr="00194B76">
        <w:rPr>
          <w:rFonts w:ascii="Times New Roman" w:hAnsi="Times New Roman" w:cs="Times New Roman"/>
          <w:b/>
          <w:bCs/>
        </w:rPr>
        <w:t>S</w:t>
      </w:r>
      <w:r w:rsidR="00654677">
        <w:rPr>
          <w:rFonts w:ascii="Times New Roman" w:hAnsi="Times New Roman" w:cs="Times New Roman"/>
          <w:b/>
          <w:bCs/>
        </w:rPr>
        <w:t xml:space="preserve">. </w:t>
      </w:r>
      <w:r w:rsidR="00654677" w:rsidRPr="001B68F5">
        <w:rPr>
          <w:rFonts w:ascii="Times New Roman" w:hAnsi="Times New Roman" w:cs="Times New Roman"/>
        </w:rPr>
        <w:t xml:space="preserve">Changes in the prevalence of NRC emotions </w:t>
      </w:r>
      <w:r w:rsidR="00654677">
        <w:rPr>
          <w:rFonts w:ascii="Times New Roman" w:hAnsi="Times New Roman" w:cs="Times New Roman"/>
        </w:rPr>
        <w:t>in the theme “family and friends” within “personal experiences” tweets</w:t>
      </w:r>
      <w:r w:rsidR="00654677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54677" w:rsidRPr="001B68F5">
        <w:rPr>
          <w:rFonts w:ascii="Times New Roman" w:hAnsi="Times New Roman" w:cs="Times New Roman"/>
          <w:vertAlign w:val="superscript"/>
        </w:rPr>
        <w:t>rd</w:t>
      </w:r>
      <w:r w:rsidR="00654677" w:rsidRPr="001B68F5">
        <w:rPr>
          <w:rFonts w:ascii="Times New Roman" w:hAnsi="Times New Roman" w:cs="Times New Roman"/>
        </w:rPr>
        <w:t xml:space="preserve"> to May 20th, 2020</w:t>
      </w:r>
    </w:p>
    <w:p w14:paraId="6D1E32C4" w14:textId="77777777" w:rsidR="00194B76" w:rsidRPr="00194B76" w:rsidRDefault="00194B76">
      <w:pPr>
        <w:rPr>
          <w:rFonts w:ascii="Times New Roman" w:hAnsi="Times New Roman" w:cs="Times New Roman"/>
          <w:b/>
          <w:bCs/>
        </w:rPr>
      </w:pPr>
      <w:r w:rsidRPr="00194B76">
        <w:rPr>
          <w:rFonts w:ascii="Times New Roman" w:hAnsi="Times New Roman" w:cs="Times New Roman"/>
          <w:b/>
          <w:bCs/>
        </w:rPr>
        <w:br w:type="page"/>
      </w:r>
    </w:p>
    <w:p w14:paraId="1064C4A1" w14:textId="13C8338B" w:rsidR="00194B76" w:rsidRPr="00194B76" w:rsidRDefault="00633C7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8214DF0" wp14:editId="696A861F">
            <wp:extent cx="5943600" cy="2918460"/>
            <wp:effectExtent l="0" t="0" r="0" b="2540"/>
            <wp:docPr id="41" name="Picture 4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ppl_Figure 20S_sentiment_pe_neigh.tif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76" w:rsidRPr="00194B76">
        <w:rPr>
          <w:rFonts w:ascii="Times New Roman" w:hAnsi="Times New Roman" w:cs="Times New Roman"/>
          <w:b/>
          <w:bCs/>
        </w:rPr>
        <w:t xml:space="preserve">Figure </w:t>
      </w:r>
      <w:r w:rsidR="001F6808">
        <w:rPr>
          <w:rFonts w:ascii="Times New Roman" w:hAnsi="Times New Roman" w:cs="Times New Roman"/>
          <w:b/>
          <w:bCs/>
        </w:rPr>
        <w:t>19</w:t>
      </w:r>
      <w:bookmarkStart w:id="0" w:name="_GoBack"/>
      <w:bookmarkEnd w:id="0"/>
      <w:r w:rsidR="00194B76" w:rsidRPr="00194B76">
        <w:rPr>
          <w:rFonts w:ascii="Times New Roman" w:hAnsi="Times New Roman" w:cs="Times New Roman"/>
          <w:b/>
          <w:bCs/>
        </w:rPr>
        <w:t>S</w:t>
      </w:r>
      <w:r w:rsidR="00654677">
        <w:rPr>
          <w:rFonts w:ascii="Times New Roman" w:hAnsi="Times New Roman" w:cs="Times New Roman"/>
          <w:b/>
          <w:bCs/>
        </w:rPr>
        <w:t xml:space="preserve">. </w:t>
      </w:r>
      <w:r w:rsidR="00654677" w:rsidRPr="001B68F5">
        <w:rPr>
          <w:rFonts w:ascii="Times New Roman" w:hAnsi="Times New Roman" w:cs="Times New Roman"/>
        </w:rPr>
        <w:t xml:space="preserve">Changes in the prevalence of NRC emotions </w:t>
      </w:r>
      <w:r w:rsidR="00654677">
        <w:rPr>
          <w:rFonts w:ascii="Times New Roman" w:hAnsi="Times New Roman" w:cs="Times New Roman"/>
        </w:rPr>
        <w:t>in the theme “neighbors” within “personal experiences” tweets</w:t>
      </w:r>
      <w:r w:rsidR="00654677" w:rsidRPr="001B68F5">
        <w:rPr>
          <w:rFonts w:ascii="Times New Roman" w:hAnsi="Times New Roman" w:cs="Times New Roman"/>
        </w:rPr>
        <w:t xml:space="preserve"> related to older adults and COVID-19 from January 23</w:t>
      </w:r>
      <w:r w:rsidR="00654677" w:rsidRPr="001B68F5">
        <w:rPr>
          <w:rFonts w:ascii="Times New Roman" w:hAnsi="Times New Roman" w:cs="Times New Roman"/>
          <w:vertAlign w:val="superscript"/>
        </w:rPr>
        <w:t>rd</w:t>
      </w:r>
      <w:r w:rsidR="00654677" w:rsidRPr="001B68F5">
        <w:rPr>
          <w:rFonts w:ascii="Times New Roman" w:hAnsi="Times New Roman" w:cs="Times New Roman"/>
        </w:rPr>
        <w:t xml:space="preserve"> to May 20th, 2020</w:t>
      </w:r>
    </w:p>
    <w:sectPr w:rsidR="00194B76" w:rsidRPr="00194B76" w:rsidSect="001320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wtTAzNzW1sDA0NTJR0lEKTi0uzszPAykwqgUA9WGGsCwAAAA="/>
  </w:docVars>
  <w:rsids>
    <w:rsidRoot w:val="00194B76"/>
    <w:rsid w:val="00097811"/>
    <w:rsid w:val="00132080"/>
    <w:rsid w:val="00194B76"/>
    <w:rsid w:val="001E2C75"/>
    <w:rsid w:val="001F6808"/>
    <w:rsid w:val="0020118E"/>
    <w:rsid w:val="002538DD"/>
    <w:rsid w:val="00294766"/>
    <w:rsid w:val="00361747"/>
    <w:rsid w:val="00413B5D"/>
    <w:rsid w:val="00434910"/>
    <w:rsid w:val="0054739D"/>
    <w:rsid w:val="005F6811"/>
    <w:rsid w:val="00633C77"/>
    <w:rsid w:val="00654677"/>
    <w:rsid w:val="006C4E6B"/>
    <w:rsid w:val="00750EDB"/>
    <w:rsid w:val="00763CCE"/>
    <w:rsid w:val="00942C53"/>
    <w:rsid w:val="00996378"/>
    <w:rsid w:val="009E3822"/>
    <w:rsid w:val="009E6D49"/>
    <w:rsid w:val="00B51793"/>
    <w:rsid w:val="00BC436D"/>
    <w:rsid w:val="00BD37E4"/>
    <w:rsid w:val="00BD6883"/>
    <w:rsid w:val="00C03D6E"/>
    <w:rsid w:val="00C7692A"/>
    <w:rsid w:val="00C818C4"/>
    <w:rsid w:val="00C908B0"/>
    <w:rsid w:val="00D423DE"/>
    <w:rsid w:val="00E216CE"/>
    <w:rsid w:val="00ED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DA1915"/>
  <w14:defaultImageDpi w14:val="32767"/>
  <w15:chartTrackingRefBased/>
  <w15:docId w15:val="{811A6BC9-70CE-034B-8EDB-AF4FEE0C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Sun, Yihang</dc:creator>
  <cp:keywords/>
  <dc:description/>
  <cp:lastModifiedBy>Xiaoling Xiang</cp:lastModifiedBy>
  <cp:revision>52</cp:revision>
  <dcterms:created xsi:type="dcterms:W3CDTF">2020-06-19T14:02:00Z</dcterms:created>
  <dcterms:modified xsi:type="dcterms:W3CDTF">2020-07-31T02:03:00Z</dcterms:modified>
</cp:coreProperties>
</file>