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33" w:rsidRPr="009E2273" w:rsidRDefault="00382B7F" w:rsidP="00DA4D26">
      <w:pPr>
        <w:spacing w:after="0"/>
        <w:rPr>
          <w:rFonts w:ascii="Times New Roman" w:hAnsi="Times New Roman"/>
          <w:b/>
          <w:sz w:val="24"/>
          <w:szCs w:val="24"/>
          <w:lang w:val="en-GB"/>
        </w:rPr>
      </w:pPr>
      <w:r>
        <w:rPr>
          <w:rFonts w:ascii="Times New Roman" w:hAnsi="Times New Roman"/>
          <w:b/>
          <w:sz w:val="24"/>
          <w:szCs w:val="24"/>
        </w:rPr>
        <w:t xml:space="preserve">SUPPLEMENTARY </w:t>
      </w:r>
      <w:r w:rsidRPr="009E2273">
        <w:rPr>
          <w:rFonts w:ascii="Times New Roman" w:hAnsi="Times New Roman"/>
          <w:b/>
          <w:sz w:val="24"/>
          <w:szCs w:val="24"/>
          <w:lang w:val="en-GB"/>
        </w:rPr>
        <w:t>DATA</w:t>
      </w:r>
    </w:p>
    <w:p w:rsidR="0054231B" w:rsidRPr="00382B7F" w:rsidRDefault="00844A33" w:rsidP="00382B7F">
      <w:pPr>
        <w:spacing w:after="0"/>
        <w:rPr>
          <w:rFonts w:ascii="Times New Roman" w:hAnsi="Times New Roman"/>
          <w:b/>
          <w:sz w:val="24"/>
          <w:szCs w:val="24"/>
          <w:lang w:val="en-GB"/>
        </w:rPr>
      </w:pPr>
      <w:r w:rsidRPr="00CB6506">
        <w:rPr>
          <w:rFonts w:ascii="Times New Roman" w:hAnsi="Times New Roman"/>
          <w:b/>
          <w:sz w:val="24"/>
          <w:szCs w:val="24"/>
          <w:lang w:val="en-GB"/>
        </w:rPr>
        <w:t>Se</w:t>
      </w:r>
      <w:r w:rsidR="00DA4D26" w:rsidRPr="00CB6506">
        <w:rPr>
          <w:rFonts w:ascii="Times New Roman" w:hAnsi="Times New Roman"/>
          <w:b/>
          <w:sz w:val="24"/>
          <w:szCs w:val="24"/>
        </w:rPr>
        <w:t>arch strategy</w:t>
      </w:r>
    </w:p>
    <w:p w:rsidR="00074AB9" w:rsidRPr="00CA0CA4" w:rsidRDefault="0054231B" w:rsidP="00CB6506">
      <w:pPr>
        <w:pStyle w:val="ListParagraph"/>
        <w:spacing w:after="0" w:line="480" w:lineRule="auto"/>
        <w:ind w:left="0"/>
        <w:rPr>
          <w:rFonts w:ascii="Times New Roman" w:hAnsi="Times New Roman"/>
        </w:rPr>
      </w:pPr>
      <w:r w:rsidRPr="00CB6506">
        <w:rPr>
          <w:rFonts w:ascii="Times New Roman" w:hAnsi="Times New Roman"/>
          <w:bCs/>
          <w:lang w:val="en-US"/>
        </w:rPr>
        <w:t xml:space="preserve">A systematic search was undertaken using </w:t>
      </w:r>
      <w:r w:rsidRPr="00CB6506">
        <w:rPr>
          <w:rFonts w:ascii="Times New Roman" w:hAnsi="Times New Roman"/>
          <w:iCs/>
          <w:lang w:val="en-US"/>
        </w:rPr>
        <w:t>PubMed</w:t>
      </w:r>
      <w:r w:rsidRPr="00CB6506">
        <w:rPr>
          <w:rFonts w:ascii="Times New Roman" w:hAnsi="Times New Roman"/>
          <w:lang w:val="en-US"/>
        </w:rPr>
        <w:t xml:space="preserve"> and the </w:t>
      </w:r>
      <w:r w:rsidRPr="00CB6506">
        <w:rPr>
          <w:rFonts w:ascii="Times New Roman" w:hAnsi="Times New Roman"/>
          <w:iCs/>
          <w:lang w:val="en-US"/>
        </w:rPr>
        <w:t xml:space="preserve">Cochrane Database of Systematic Reviews to find original </w:t>
      </w:r>
      <w:r w:rsidRPr="00CB6506">
        <w:rPr>
          <w:rFonts w:ascii="Times New Roman" w:hAnsi="Times New Roman"/>
          <w:lang w:val="en-US"/>
        </w:rPr>
        <w:t xml:space="preserve">papers and systematic reviews with or without meta-analysis in the English language using </w:t>
      </w:r>
      <w:r w:rsidRPr="00CB6506">
        <w:rPr>
          <w:rFonts w:ascii="Times New Roman" w:hAnsi="Times New Roman"/>
          <w:bCs/>
          <w:lang w:val="en-US"/>
        </w:rPr>
        <w:t>the terms</w:t>
      </w:r>
      <w:r w:rsidR="00844A33" w:rsidRPr="00CB6506">
        <w:rPr>
          <w:rFonts w:ascii="Times New Roman" w:hAnsi="Times New Roman"/>
          <w:bCs/>
          <w:lang w:val="en-US"/>
        </w:rPr>
        <w:t xml:space="preserve"> shown</w:t>
      </w:r>
      <w:r w:rsidRPr="00CB6506">
        <w:rPr>
          <w:rFonts w:ascii="Times New Roman" w:hAnsi="Times New Roman"/>
          <w:bCs/>
          <w:lang w:val="en-US"/>
        </w:rPr>
        <w:t xml:space="preserve"> below</w:t>
      </w:r>
      <w:r w:rsidR="00844A33" w:rsidRPr="00CB6506">
        <w:rPr>
          <w:rFonts w:ascii="Times New Roman" w:hAnsi="Times New Roman"/>
          <w:bCs/>
          <w:lang w:val="en-US"/>
        </w:rPr>
        <w:t xml:space="preserve"> </w:t>
      </w:r>
      <w:r w:rsidRPr="00CB6506">
        <w:rPr>
          <w:rFonts w:ascii="Times New Roman" w:hAnsi="Times New Roman"/>
          <w:bCs/>
          <w:lang w:val="en-US"/>
        </w:rPr>
        <w:t xml:space="preserve">in the </w:t>
      </w:r>
      <w:r w:rsidR="00844A33" w:rsidRPr="00CB6506">
        <w:rPr>
          <w:rFonts w:ascii="Times New Roman" w:hAnsi="Times New Roman"/>
          <w:bCs/>
          <w:lang w:val="en-US"/>
        </w:rPr>
        <w:t>supplementa</w:t>
      </w:r>
      <w:r w:rsidR="00844A33" w:rsidRPr="00CA0CA4">
        <w:rPr>
          <w:rFonts w:ascii="Times New Roman" w:hAnsi="Times New Roman"/>
          <w:bCs/>
          <w:lang w:val="en-US"/>
        </w:rPr>
        <w:t xml:space="preserve">ry table </w:t>
      </w:r>
      <w:r w:rsidR="00D05336" w:rsidRPr="00CA0CA4">
        <w:rPr>
          <w:rFonts w:ascii="Times New Roman" w:hAnsi="Times New Roman"/>
          <w:bCs/>
          <w:lang w:val="en-US"/>
        </w:rPr>
        <w:t>S</w:t>
      </w:r>
      <w:r w:rsidR="00844A33" w:rsidRPr="00CA0CA4">
        <w:rPr>
          <w:rFonts w:ascii="Times New Roman" w:hAnsi="Times New Roman"/>
          <w:bCs/>
          <w:lang w:val="en-US"/>
        </w:rPr>
        <w:t>1</w:t>
      </w:r>
      <w:r w:rsidRPr="00CA0CA4">
        <w:rPr>
          <w:rFonts w:ascii="Times New Roman" w:hAnsi="Times New Roman"/>
          <w:bCs/>
          <w:lang w:val="en-US"/>
        </w:rPr>
        <w:t xml:space="preserve">. </w:t>
      </w:r>
      <w:r w:rsidR="00074AB9" w:rsidRPr="00CA0CA4">
        <w:rPr>
          <w:rFonts w:ascii="Times New Roman" w:hAnsi="Times New Roman"/>
          <w:bCs/>
          <w:lang w:val="en-US"/>
        </w:rPr>
        <w:t>The q</w:t>
      </w:r>
      <w:r w:rsidR="00074AB9" w:rsidRPr="00CA0CA4">
        <w:rPr>
          <w:rFonts w:ascii="Times New Roman" w:hAnsi="Times New Roman"/>
        </w:rPr>
        <w:t>uestions about the management of lupus developed by the guideline development group to be addressed by the literature review were:</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What clinical and serological features should prompt consideration of a diagnosis of SLE?</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How should SLE patients be assessed?</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How should SLE patients be monitored in the non-acute setting?  </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What is the evidence for the management of mild SLE?</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What is the evidence for the management of moderate SLE?</w:t>
      </w:r>
    </w:p>
    <w:p w:rsidR="00074AB9" w:rsidRPr="00CA0CA4" w:rsidRDefault="00074AB9" w:rsidP="00CB6506">
      <w:pPr>
        <w:pStyle w:val="ListParagraph"/>
        <w:numPr>
          <w:ilvl w:val="0"/>
          <w:numId w:val="8"/>
        </w:numPr>
        <w:spacing w:after="0" w:line="480" w:lineRule="auto"/>
        <w:ind w:left="1004"/>
        <w:rPr>
          <w:rFonts w:ascii="Times New Roman" w:hAnsi="Times New Roman"/>
        </w:rPr>
      </w:pPr>
      <w:r w:rsidRPr="00CA0CA4">
        <w:rPr>
          <w:rFonts w:ascii="Times New Roman" w:hAnsi="Times New Roman"/>
        </w:rPr>
        <w:t>What is the evidence for the management of severe SLE?</w:t>
      </w:r>
    </w:p>
    <w:p w:rsidR="00074AB9" w:rsidRPr="00CA0CA4" w:rsidRDefault="00074AB9" w:rsidP="0054231B">
      <w:pPr>
        <w:spacing w:before="0" w:after="0" w:line="480" w:lineRule="auto"/>
        <w:ind w:left="0" w:firstLine="0"/>
        <w:rPr>
          <w:rFonts w:ascii="Times New Roman" w:hAnsi="Times New Roman"/>
          <w:bCs/>
          <w:lang w:val="en-US"/>
        </w:rPr>
      </w:pPr>
    </w:p>
    <w:p w:rsidR="00CB6506" w:rsidRPr="00CB6506" w:rsidRDefault="0054231B" w:rsidP="00CB6506">
      <w:pPr>
        <w:spacing w:before="0" w:after="0"/>
        <w:ind w:left="0" w:firstLine="0"/>
        <w:rPr>
          <w:rFonts w:ascii="Times New Roman" w:hAnsi="Times New Roman"/>
          <w:lang w:val="en-GB"/>
        </w:rPr>
      </w:pPr>
      <w:r w:rsidRPr="00CA0CA4">
        <w:rPr>
          <w:rFonts w:ascii="Times New Roman" w:hAnsi="Times New Roman"/>
          <w:bCs/>
          <w:lang w:val="en-US"/>
        </w:rPr>
        <w:t>Papers covering p</w:t>
      </w:r>
      <w:r w:rsidRPr="00CA0CA4">
        <w:rPr>
          <w:rFonts w:ascii="Times New Roman" w:hAnsi="Times New Roman"/>
          <w:lang w:val="en-US"/>
        </w:rPr>
        <w:t>urely animal studies, pediatric studies, narrative review articles (except systematic reviews), commentaries, conference abstracts or statements, expert opinion statements and other guidelines were excluded (</w:t>
      </w:r>
      <w:r w:rsidRPr="00CA0CA4">
        <w:rPr>
          <w:rFonts w:ascii="Times New Roman" w:hAnsi="Times New Roman"/>
          <w:bCs/>
          <w:lang w:val="en-US"/>
        </w:rPr>
        <w:t xml:space="preserve">although such papers were checked manually for additional relevant references). We only reviewed papers that included the following numbers of patients </w:t>
      </w:r>
      <w:r w:rsidRPr="00CA0CA4">
        <w:rPr>
          <w:rFonts w:ascii="Times New Roman" w:hAnsi="Times New Roman"/>
          <w:lang w:val="en-US"/>
        </w:rPr>
        <w:t>(with search terms as described below): background, prevalence &amp;  prognosis a minimum 50 SLE patients, for diagnosis, assessment &amp; monitoring a minimum 10 patients, for therapy a minimum 5 patients.</w:t>
      </w:r>
      <w:r w:rsidR="00F50FEF" w:rsidRPr="00CA0CA4">
        <w:rPr>
          <w:rFonts w:ascii="Times New Roman" w:hAnsi="Times New Roman"/>
          <w:lang w:val="en-US"/>
        </w:rPr>
        <w:t xml:space="preserve"> Papers meeting these selection criteria were graded according</w:t>
      </w:r>
      <w:r w:rsidR="00CB6506" w:rsidRPr="00CA0CA4">
        <w:rPr>
          <w:rFonts w:ascii="Times New Roman" w:hAnsi="Times New Roman"/>
          <w:lang w:val="en-US"/>
        </w:rPr>
        <w:t xml:space="preserve"> to the </w:t>
      </w:r>
      <w:r w:rsidR="00CB6506" w:rsidRPr="00CA0CA4">
        <w:rPr>
          <w:rFonts w:ascii="Times New Roman" w:hAnsi="Times New Roman"/>
        </w:rPr>
        <w:t xml:space="preserve">SIGN revised grading system for recommendations in evidence based guidelines </w:t>
      </w:r>
      <w:r w:rsidR="00CB6506" w:rsidRPr="00CA0CA4">
        <w:rPr>
          <w:rFonts w:ascii="Times New Roman" w:hAnsi="Times New Roman"/>
          <w:lang w:val="en-GB"/>
        </w:rPr>
        <w:t xml:space="preserve">as shown in </w:t>
      </w:r>
      <w:r w:rsidR="00CB6506" w:rsidRPr="00CA0CA4">
        <w:rPr>
          <w:rFonts w:ascii="Times New Roman" w:hAnsi="Times New Roman"/>
          <w:lang w:val="en-US"/>
        </w:rPr>
        <w:t xml:space="preserve">supplementary </w:t>
      </w:r>
      <w:r w:rsidR="00D05336" w:rsidRPr="00CA0CA4">
        <w:rPr>
          <w:rFonts w:ascii="Times New Roman" w:hAnsi="Times New Roman"/>
          <w:lang w:val="en-US"/>
        </w:rPr>
        <w:t>.</w:t>
      </w:r>
      <w:r w:rsidR="00CB6506" w:rsidRPr="00CA0CA4">
        <w:rPr>
          <w:rFonts w:ascii="Times New Roman" w:hAnsi="Times New Roman"/>
          <w:lang w:val="en-US"/>
        </w:rPr>
        <w:t>table</w:t>
      </w:r>
      <w:r w:rsidR="00D05336" w:rsidRPr="00CA0CA4">
        <w:rPr>
          <w:rFonts w:ascii="Times New Roman" w:hAnsi="Times New Roman"/>
          <w:lang w:val="en-US"/>
        </w:rPr>
        <w:t xml:space="preserve"> S</w:t>
      </w:r>
      <w:r w:rsidR="00CB6506" w:rsidRPr="00CA0CA4">
        <w:rPr>
          <w:rFonts w:ascii="Times New Roman" w:hAnsi="Times New Roman"/>
          <w:lang w:val="en-US"/>
        </w:rPr>
        <w:t xml:space="preserve"> 2</w:t>
      </w:r>
      <w:r w:rsidR="00CB6506" w:rsidRPr="00CA0CA4">
        <w:rPr>
          <w:rFonts w:ascii="Times New Roman" w:hAnsi="Times New Roman"/>
        </w:rPr>
        <w:t xml:space="preserve"> (</w:t>
      </w:r>
      <w:r w:rsidR="00FE4911" w:rsidRPr="00CA0CA4">
        <w:rPr>
          <w:rFonts w:ascii="Times New Roman" w:hAnsi="Times New Roman"/>
          <w:lang w:val="en-GB"/>
        </w:rPr>
        <w:t>1</w:t>
      </w:r>
      <w:r w:rsidR="00CB6506" w:rsidRPr="00CA0CA4">
        <w:rPr>
          <w:rFonts w:ascii="Times New Roman" w:hAnsi="Times New Roman"/>
        </w:rPr>
        <w:t>)</w:t>
      </w:r>
      <w:r w:rsidR="00CB6506" w:rsidRPr="00CA0CA4">
        <w:rPr>
          <w:rFonts w:ascii="Times New Roman" w:hAnsi="Times New Roman"/>
          <w:lang w:val="en-GB"/>
        </w:rPr>
        <w:t>.</w:t>
      </w:r>
    </w:p>
    <w:p w:rsidR="0054231B" w:rsidRPr="00DA4D26" w:rsidRDefault="00074AB9" w:rsidP="00F50FEF">
      <w:pPr>
        <w:spacing w:before="0" w:after="0" w:line="480" w:lineRule="auto"/>
        <w:ind w:left="0" w:firstLine="0"/>
        <w:rPr>
          <w:rFonts w:ascii="Times New Roman" w:hAnsi="Times New Roman"/>
          <w:b/>
          <w:color w:val="FF0000"/>
        </w:rPr>
      </w:pPr>
      <w:r>
        <w:rPr>
          <w:rFonts w:ascii="Times New Roman" w:hAnsi="Times New Roman"/>
          <w:b/>
          <w:color w:val="FF0000"/>
        </w:rPr>
        <w:br w:type="column"/>
      </w:r>
    </w:p>
    <w:p w:rsidR="004B1362" w:rsidRPr="00382B7F" w:rsidRDefault="00382B7F" w:rsidP="00382B7F">
      <w:pPr>
        <w:spacing w:before="0" w:after="0" w:line="240" w:lineRule="auto"/>
        <w:ind w:left="0" w:firstLine="0"/>
        <w:rPr>
          <w:rFonts w:ascii="Times New Roman" w:hAnsi="Times New Roman"/>
          <w:b/>
          <w:sz w:val="24"/>
          <w:szCs w:val="24"/>
          <w:lang w:val="en-GB"/>
        </w:rPr>
      </w:pPr>
      <w:r w:rsidRPr="00382B7F">
        <w:rPr>
          <w:rFonts w:ascii="Times New Roman" w:hAnsi="Times New Roman"/>
          <w:b/>
          <w:sz w:val="24"/>
          <w:szCs w:val="24"/>
          <w:lang w:val="en-GB"/>
        </w:rPr>
        <w:t xml:space="preserve">Supplementary </w:t>
      </w:r>
      <w:r w:rsidR="00844A33" w:rsidRPr="00382B7F">
        <w:rPr>
          <w:rFonts w:ascii="Times New Roman" w:hAnsi="Times New Roman"/>
          <w:b/>
          <w:sz w:val="24"/>
          <w:szCs w:val="24"/>
          <w:lang w:val="en-GB"/>
        </w:rPr>
        <w:t>t</w:t>
      </w:r>
      <w:r w:rsidR="00074AB9" w:rsidRPr="00382B7F">
        <w:rPr>
          <w:rFonts w:ascii="Times New Roman" w:hAnsi="Times New Roman"/>
          <w:b/>
          <w:sz w:val="24"/>
          <w:szCs w:val="24"/>
          <w:lang w:val="en-GB"/>
        </w:rPr>
        <w:t>able</w:t>
      </w:r>
      <w:r w:rsidR="00844A33" w:rsidRPr="00382B7F">
        <w:rPr>
          <w:rFonts w:ascii="Times New Roman" w:hAnsi="Times New Roman"/>
          <w:b/>
          <w:sz w:val="24"/>
          <w:szCs w:val="24"/>
          <w:lang w:val="en-GB"/>
        </w:rPr>
        <w:t xml:space="preserve"> </w:t>
      </w:r>
      <w:r w:rsidRPr="00382B7F">
        <w:rPr>
          <w:rFonts w:ascii="Times New Roman" w:hAnsi="Times New Roman"/>
          <w:b/>
          <w:sz w:val="24"/>
          <w:szCs w:val="24"/>
          <w:lang w:val="en-GB"/>
        </w:rPr>
        <w:t>S</w:t>
      </w:r>
      <w:r w:rsidR="00844A33" w:rsidRPr="00382B7F">
        <w:rPr>
          <w:rFonts w:ascii="Times New Roman" w:hAnsi="Times New Roman"/>
          <w:b/>
          <w:sz w:val="24"/>
          <w:szCs w:val="24"/>
          <w:lang w:val="en-GB"/>
        </w:rPr>
        <w:t>1</w:t>
      </w:r>
      <w:r w:rsidR="00074AB9" w:rsidRPr="00382B7F">
        <w:rPr>
          <w:rFonts w:ascii="Times New Roman" w:hAnsi="Times New Roman"/>
          <w:b/>
          <w:sz w:val="24"/>
          <w:szCs w:val="24"/>
          <w:lang w:val="en-GB"/>
        </w:rPr>
        <w:t xml:space="preserve">: Search terms used </w:t>
      </w:r>
      <w:r w:rsidR="00267E85" w:rsidRPr="00382B7F">
        <w:rPr>
          <w:rFonts w:ascii="Times New Roman" w:hAnsi="Times New Roman"/>
          <w:b/>
          <w:sz w:val="24"/>
          <w:szCs w:val="24"/>
          <w:lang w:val="en-GB"/>
        </w:rPr>
        <w:t xml:space="preserve">in </w:t>
      </w:r>
      <w:r w:rsidR="00267E85" w:rsidRPr="00382B7F">
        <w:rPr>
          <w:rFonts w:ascii="Times New Roman" w:hAnsi="Times New Roman"/>
          <w:b/>
          <w:iCs/>
          <w:sz w:val="24"/>
          <w:szCs w:val="24"/>
          <w:lang w:val="en-US"/>
        </w:rPr>
        <w:t>PubMed</w:t>
      </w:r>
      <w:r w:rsidRPr="00382B7F">
        <w:rPr>
          <w:rFonts w:ascii="Times New Roman" w:hAnsi="Times New Roman"/>
          <w:b/>
          <w:sz w:val="24"/>
          <w:szCs w:val="24"/>
          <w:lang w:val="en-US"/>
        </w:rPr>
        <w:t xml:space="preserve"> and </w:t>
      </w:r>
      <w:r w:rsidR="00267E85" w:rsidRPr="00382B7F">
        <w:rPr>
          <w:rFonts w:ascii="Times New Roman" w:hAnsi="Times New Roman"/>
          <w:b/>
          <w:iCs/>
          <w:sz w:val="24"/>
          <w:szCs w:val="24"/>
          <w:lang w:val="en-US"/>
        </w:rPr>
        <w:t>Cochrane Dat</w:t>
      </w:r>
      <w:r w:rsidRPr="00382B7F">
        <w:rPr>
          <w:rFonts w:ascii="Times New Roman" w:hAnsi="Times New Roman"/>
          <w:b/>
          <w:iCs/>
          <w:sz w:val="24"/>
          <w:szCs w:val="24"/>
          <w:lang w:val="en-US"/>
        </w:rPr>
        <w:t>abase of Systematic Reviews for</w:t>
      </w:r>
      <w:r w:rsidR="00267E85" w:rsidRPr="00382B7F">
        <w:rPr>
          <w:rFonts w:ascii="Times New Roman" w:hAnsi="Times New Roman"/>
          <w:b/>
          <w:sz w:val="24"/>
          <w:szCs w:val="24"/>
          <w:lang w:val="en-GB"/>
        </w:rPr>
        <w:t xml:space="preserve"> the literature review</w:t>
      </w:r>
    </w:p>
    <w:tbl>
      <w:tblPr>
        <w:tblStyle w:val="TableGrid"/>
        <w:tblW w:w="12865" w:type="dxa"/>
        <w:tblInd w:w="-318" w:type="dxa"/>
        <w:tblLayout w:type="fixed"/>
        <w:tblLook w:val="04A0" w:firstRow="1" w:lastRow="0" w:firstColumn="1" w:lastColumn="0" w:noHBand="0" w:noVBand="1"/>
      </w:tblPr>
      <w:tblGrid>
        <w:gridCol w:w="1878"/>
        <w:gridCol w:w="5919"/>
        <w:gridCol w:w="5068"/>
      </w:tblGrid>
      <w:tr w:rsidR="00382B7F" w:rsidRPr="00382B7F" w:rsidTr="00AA66C7">
        <w:tc>
          <w:tcPr>
            <w:tcW w:w="1878" w:type="dxa"/>
          </w:tcPr>
          <w:p w:rsidR="00844A33" w:rsidRPr="00382B7F" w:rsidRDefault="00AA66C7" w:rsidP="00074AB9">
            <w:pPr>
              <w:pStyle w:val="ListParagraph"/>
              <w:numPr>
                <w:ilvl w:val="0"/>
                <w:numId w:val="3"/>
              </w:numPr>
              <w:spacing w:after="0" w:line="240" w:lineRule="auto"/>
              <w:ind w:left="0"/>
              <w:rPr>
                <w:rFonts w:ascii="Times New Roman" w:hAnsi="Times New Roman"/>
                <w:b/>
                <w:sz w:val="24"/>
                <w:szCs w:val="24"/>
              </w:rPr>
            </w:pPr>
            <w:r>
              <w:rPr>
                <w:rFonts w:ascii="Times New Roman" w:hAnsi="Times New Roman"/>
                <w:b/>
                <w:sz w:val="24"/>
                <w:szCs w:val="24"/>
              </w:rPr>
              <w:br w:type="textWrapping" w:clear="all"/>
            </w: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Topic</w:t>
            </w:r>
          </w:p>
        </w:tc>
        <w:tc>
          <w:tcPr>
            <w:tcW w:w="5068" w:type="dxa"/>
          </w:tcPr>
          <w:p w:rsidR="00844A33" w:rsidRPr="00382B7F" w:rsidRDefault="00844A33" w:rsidP="00074AB9">
            <w:pPr>
              <w:numPr>
                <w:ilvl w:val="1"/>
                <w:numId w:val="2"/>
              </w:numPr>
              <w:spacing w:before="0" w:after="0" w:line="240" w:lineRule="auto"/>
              <w:ind w:left="0"/>
              <w:rPr>
                <w:rFonts w:ascii="Times New Roman" w:hAnsi="Times New Roman"/>
                <w:b/>
                <w:sz w:val="24"/>
                <w:szCs w:val="24"/>
              </w:rPr>
            </w:pPr>
            <w:r w:rsidRPr="00382B7F">
              <w:rPr>
                <w:rFonts w:ascii="Times New Roman" w:hAnsi="Times New Roman"/>
                <w:b/>
                <w:sz w:val="24"/>
                <w:szCs w:val="24"/>
                <w:lang w:val="en-GB"/>
              </w:rPr>
              <w:t xml:space="preserve">Search terms used in addition to </w:t>
            </w:r>
            <w:r w:rsidRPr="00382B7F">
              <w:rPr>
                <w:rFonts w:ascii="Times New Roman" w:hAnsi="Times New Roman"/>
                <w:b/>
                <w:sz w:val="24"/>
                <w:szCs w:val="24"/>
              </w:rPr>
              <w:t>SLE OR Systemic Lupus Erythematosus OR Lupus</w:t>
            </w:r>
          </w:p>
        </w:tc>
      </w:tr>
      <w:tr w:rsidR="00382B7F" w:rsidRPr="00382B7F" w:rsidTr="00AA66C7">
        <w:tc>
          <w:tcPr>
            <w:tcW w:w="1878" w:type="dxa"/>
          </w:tcPr>
          <w:p w:rsidR="00844A33" w:rsidRPr="00382B7F" w:rsidRDefault="00844A33" w:rsidP="00AA66C7">
            <w:pPr>
              <w:pStyle w:val="ListParagraph"/>
              <w:spacing w:after="0" w:line="240" w:lineRule="auto"/>
              <w:ind w:left="0"/>
              <w:rPr>
                <w:rFonts w:ascii="Times New Roman" w:hAnsi="Times New Roman"/>
                <w:b/>
                <w:sz w:val="24"/>
                <w:szCs w:val="24"/>
              </w:rPr>
            </w:pPr>
            <w:r w:rsidRPr="00382B7F">
              <w:rPr>
                <w:rFonts w:ascii="Times New Roman" w:hAnsi="Times New Roman"/>
                <w:b/>
              </w:rPr>
              <w:t xml:space="preserve">Diagnosis and background </w:t>
            </w:r>
          </w:p>
        </w:tc>
        <w:tc>
          <w:tcPr>
            <w:tcW w:w="5919" w:type="dxa"/>
          </w:tcPr>
          <w:p w:rsidR="00844A33" w:rsidRPr="00382B7F" w:rsidRDefault="00844A33" w:rsidP="00DA4D26">
            <w:pPr>
              <w:spacing w:after="0"/>
              <w:ind w:left="0" w:firstLine="0"/>
              <w:rPr>
                <w:rFonts w:ascii="Times New Roman" w:hAnsi="Times New Roman"/>
                <w:sz w:val="24"/>
                <w:szCs w:val="24"/>
                <w:lang w:val="en-GB"/>
              </w:rPr>
            </w:pPr>
            <w:r w:rsidRPr="00382B7F">
              <w:rPr>
                <w:rFonts w:ascii="Times New Roman" w:hAnsi="Times New Roman"/>
                <w:sz w:val="24"/>
                <w:szCs w:val="24"/>
                <w:lang w:val="en-GB"/>
              </w:rPr>
              <w:t>Clinical</w:t>
            </w:r>
          </w:p>
        </w:tc>
        <w:tc>
          <w:tcPr>
            <w:tcW w:w="5068" w:type="dxa"/>
          </w:tcPr>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Diagnosis</w:t>
            </w:r>
          </w:p>
          <w:p w:rsidR="00844A33" w:rsidRPr="00382B7F" w:rsidRDefault="00844A33" w:rsidP="00074AB9">
            <w:pPr>
              <w:numPr>
                <w:ilvl w:val="1"/>
                <w:numId w:val="2"/>
              </w:numPr>
              <w:spacing w:before="0" w:after="0" w:line="240" w:lineRule="auto"/>
              <w:ind w:left="0"/>
              <w:rPr>
                <w:rFonts w:ascii="Times New Roman" w:hAnsi="Times New Roman"/>
                <w:b/>
                <w:sz w:val="24"/>
                <w:szCs w:val="24"/>
                <w:lang w:val="en-GB"/>
              </w:rPr>
            </w:pPr>
            <w:r w:rsidRPr="00382B7F">
              <w:rPr>
                <w:rFonts w:ascii="Times New Roman" w:hAnsi="Times New Roman"/>
              </w:rPr>
              <w:t>Clinical manifestations/ Manifestations</w:t>
            </w:r>
          </w:p>
          <w:p w:rsidR="00844A33" w:rsidRPr="00382B7F" w:rsidRDefault="00844A33" w:rsidP="00074AB9">
            <w:pPr>
              <w:numPr>
                <w:ilvl w:val="1"/>
                <w:numId w:val="2"/>
              </w:numPr>
              <w:spacing w:before="0" w:after="0" w:line="240" w:lineRule="auto"/>
              <w:ind w:left="0"/>
              <w:rPr>
                <w:rFonts w:ascii="Times New Roman" w:hAnsi="Times New Roman"/>
                <w:b/>
                <w:sz w:val="24"/>
                <w:szCs w:val="24"/>
                <w:lang w:val="en-GB"/>
              </w:rPr>
            </w:pPr>
            <w:r w:rsidRPr="00382B7F">
              <w:rPr>
                <w:rFonts w:ascii="Times New Roman" w:hAnsi="Times New Roman"/>
              </w:rPr>
              <w:t>Clinical features</w:t>
            </w:r>
          </w:p>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Presentation</w:t>
            </w:r>
          </w:p>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Classification</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rPr>
              <w:t>Serologic</w:t>
            </w:r>
          </w:p>
        </w:tc>
        <w:tc>
          <w:tcPr>
            <w:tcW w:w="5068" w:type="dxa"/>
          </w:tcPr>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Immunology/Immunological</w:t>
            </w:r>
          </w:p>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Antibody/auto-antibody/serological</w:t>
            </w:r>
          </w:p>
          <w:p w:rsidR="00844A33" w:rsidRPr="00382B7F" w:rsidRDefault="00844A33" w:rsidP="00074AB9">
            <w:pPr>
              <w:numPr>
                <w:ilvl w:val="1"/>
                <w:numId w:val="2"/>
              </w:numPr>
              <w:spacing w:before="0" w:after="0" w:line="240" w:lineRule="auto"/>
              <w:ind w:left="0"/>
              <w:rPr>
                <w:rFonts w:ascii="Times New Roman" w:hAnsi="Times New Roman"/>
              </w:rPr>
            </w:pPr>
            <w:r w:rsidRPr="00382B7F">
              <w:rPr>
                <w:rFonts w:ascii="Times New Roman" w:hAnsi="Times New Roman"/>
              </w:rPr>
              <w:t>Anti-nuclear antibodies, ANA, anti-dsDNA, anti-Ro, anti-Sm, C3, C4, anti-phospholipid, antiphospholipid, anti-cardiolipin, anticardiolipin, lupus anticoagulant</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rPr>
              <w:t>Lupus manifestations including differences between lupus in males and females</w:t>
            </w:r>
          </w:p>
        </w:tc>
        <w:tc>
          <w:tcPr>
            <w:tcW w:w="5068" w:type="dxa"/>
          </w:tcPr>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rPr>
              <w:t>SLE activity</w:t>
            </w:r>
          </w:p>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rPr>
              <w:t>Disease Damage</w:t>
            </w:r>
          </w:p>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rPr>
              <w:t xml:space="preserve">Mortality </w:t>
            </w:r>
          </w:p>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rPr>
              <w:t>Presentation</w:t>
            </w:r>
          </w:p>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rPr>
              <w:t xml:space="preserve">Outcome </w:t>
            </w:r>
          </w:p>
          <w:p w:rsidR="00844A33" w:rsidRPr="00382B7F" w:rsidRDefault="00844A33" w:rsidP="00074AB9">
            <w:pPr>
              <w:numPr>
                <w:ilvl w:val="1"/>
                <w:numId w:val="4"/>
              </w:numPr>
              <w:spacing w:before="0" w:after="0" w:line="240" w:lineRule="auto"/>
              <w:ind w:left="0"/>
              <w:rPr>
                <w:rFonts w:ascii="Times New Roman" w:hAnsi="Times New Roman"/>
              </w:rPr>
            </w:pPr>
            <w:r w:rsidRPr="00382B7F">
              <w:rPr>
                <w:rFonts w:ascii="Times New Roman" w:hAnsi="Times New Roman"/>
                <w:lang w:val="en-GB"/>
              </w:rPr>
              <w:t>ACR classification criteria</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Malar rash</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Discoid Rash</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Photosensitivity</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Oral Ulcers</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Nonerosive arthritis</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 xml:space="preserve">Pleuritis </w:t>
            </w:r>
            <w:r w:rsidRPr="00382B7F">
              <w:rPr>
                <w:rFonts w:ascii="Times New Roman" w:hAnsi="Times New Roman"/>
                <w:lang w:val="en-GB"/>
              </w:rPr>
              <w:t>OR</w:t>
            </w:r>
            <w:r w:rsidRPr="00382B7F">
              <w:rPr>
                <w:rFonts w:ascii="Times New Roman" w:hAnsi="Times New Roman"/>
              </w:rPr>
              <w:t xml:space="preserve"> Pericarditis</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Proteinuria OR Cellular casts</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Neuropsychiatric</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Haemolytic anaemia OR Leucopenia/Leukopenia OR Lymphopenia OR Thrombocytopenia</w:t>
            </w:r>
          </w:p>
          <w:p w:rsidR="00844A33" w:rsidRPr="00382B7F" w:rsidRDefault="00844A33" w:rsidP="009E2D83">
            <w:pPr>
              <w:numPr>
                <w:ilvl w:val="1"/>
                <w:numId w:val="4"/>
              </w:numPr>
              <w:spacing w:before="0" w:after="0" w:line="240" w:lineRule="auto"/>
              <w:ind w:left="0"/>
              <w:rPr>
                <w:rFonts w:ascii="Times New Roman" w:hAnsi="Times New Roman"/>
              </w:rPr>
            </w:pPr>
            <w:r w:rsidRPr="00382B7F">
              <w:rPr>
                <w:rFonts w:ascii="Times New Roman" w:hAnsi="Times New Roman"/>
              </w:rPr>
              <w:t xml:space="preserve">anti-double stranded DNA OR anti-Sm </w:t>
            </w:r>
            <w:r w:rsidRPr="00382B7F">
              <w:rPr>
                <w:rFonts w:ascii="Times New Roman" w:hAnsi="Times New Roman"/>
                <w:lang w:val="en-GB"/>
              </w:rPr>
              <w:t>OR</w:t>
            </w:r>
            <w:r w:rsidRPr="00382B7F">
              <w:rPr>
                <w:rFonts w:ascii="Times New Roman" w:hAnsi="Times New Roman"/>
              </w:rPr>
              <w:t xml:space="preserve"> antiphospholipid antibodies OR anti-phospholipid antibodies OR ANA</w:t>
            </w:r>
          </w:p>
          <w:p w:rsidR="00844A33" w:rsidRPr="00382B7F" w:rsidRDefault="00844A33" w:rsidP="00844A33">
            <w:pPr>
              <w:numPr>
                <w:ilvl w:val="1"/>
                <w:numId w:val="4"/>
              </w:numPr>
              <w:spacing w:before="0" w:after="0" w:line="240" w:lineRule="auto"/>
              <w:ind w:left="0"/>
              <w:rPr>
                <w:rFonts w:ascii="Times New Roman" w:hAnsi="Times New Roman"/>
              </w:rPr>
            </w:pPr>
            <w:r w:rsidRPr="00382B7F">
              <w:rPr>
                <w:rFonts w:ascii="Times New Roman" w:hAnsi="Times New Roman"/>
                <w:lang w:val="en-GB"/>
              </w:rPr>
              <w:t>+/-  g</w:t>
            </w:r>
            <w:r w:rsidRPr="00382B7F">
              <w:rPr>
                <w:rFonts w:ascii="Times New Roman" w:hAnsi="Times New Roman"/>
              </w:rPr>
              <w:t>ender differences</w:t>
            </w:r>
          </w:p>
          <w:p w:rsidR="00844A33" w:rsidRPr="00382B7F" w:rsidRDefault="00844A33" w:rsidP="00382B7F">
            <w:pPr>
              <w:numPr>
                <w:ilvl w:val="0"/>
                <w:numId w:val="4"/>
              </w:numPr>
              <w:spacing w:before="0" w:after="0" w:line="240" w:lineRule="auto"/>
              <w:ind w:left="0"/>
              <w:rPr>
                <w:rFonts w:ascii="Times New Roman" w:hAnsi="Times New Roman"/>
              </w:rPr>
            </w:pPr>
            <w:r w:rsidRPr="00382B7F">
              <w:rPr>
                <w:rFonts w:ascii="Times New Roman" w:hAnsi="Times New Roman"/>
                <w:lang w:val="en-GB"/>
              </w:rPr>
              <w:t xml:space="preserve">+/- </w:t>
            </w:r>
            <w:r w:rsidRPr="00382B7F">
              <w:rPr>
                <w:rFonts w:ascii="Times New Roman" w:hAnsi="Times New Roman"/>
              </w:rPr>
              <w:t>male/men/man</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b/>
              </w:rPr>
              <w:t>For assessment and monitoring</w:t>
            </w: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Lupus features</w:t>
            </w:r>
          </w:p>
        </w:tc>
        <w:tc>
          <w:tcPr>
            <w:tcW w:w="5068" w:type="dxa"/>
          </w:tcPr>
          <w:p w:rsidR="00844A33" w:rsidRPr="00382B7F" w:rsidRDefault="00844A33" w:rsidP="009E2D83">
            <w:pPr>
              <w:spacing w:before="0" w:after="0" w:line="240" w:lineRule="auto"/>
              <w:ind w:left="0" w:firstLine="0"/>
              <w:rPr>
                <w:rFonts w:ascii="Times New Roman" w:hAnsi="Times New Roman"/>
                <w:lang w:val="en-GB"/>
              </w:rPr>
            </w:pPr>
            <w:r w:rsidRPr="00382B7F">
              <w:rPr>
                <w:rFonts w:ascii="Times New Roman" w:hAnsi="Times New Roman"/>
                <w:b/>
                <w:sz w:val="24"/>
                <w:szCs w:val="24"/>
                <w:lang w:val="en-GB"/>
              </w:rPr>
              <w:t>All above  items AND</w:t>
            </w:r>
            <w:r w:rsidRPr="00382B7F">
              <w:rPr>
                <w:rFonts w:ascii="Times New Roman" w:hAnsi="Times New Roman"/>
              </w:rPr>
              <w:t xml:space="preserve"> </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Assess/ assessment</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Activity/ disease activity/BILAG/SLEDAI</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Monitoring</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Damage/ SLICC</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Prognosis</w:t>
            </w:r>
          </w:p>
          <w:p w:rsidR="00844A33" w:rsidRPr="00382B7F" w:rsidRDefault="00844A33" w:rsidP="009E2D83">
            <w:pPr>
              <w:spacing w:before="0" w:after="0" w:line="240" w:lineRule="auto"/>
              <w:ind w:left="0" w:firstLine="0"/>
              <w:rPr>
                <w:rFonts w:ascii="Times New Roman" w:hAnsi="Times New Roman"/>
              </w:rPr>
            </w:pPr>
            <w:r w:rsidRPr="00382B7F">
              <w:rPr>
                <w:rFonts w:ascii="Times New Roman" w:hAnsi="Times New Roman"/>
              </w:rPr>
              <w:t>Quality indicators</w:t>
            </w:r>
          </w:p>
          <w:p w:rsidR="00844A33" w:rsidRPr="00382B7F" w:rsidRDefault="00844A33" w:rsidP="00382B7F">
            <w:pPr>
              <w:spacing w:before="0" w:after="0" w:line="240" w:lineRule="auto"/>
              <w:ind w:left="0" w:firstLine="0"/>
              <w:rPr>
                <w:rFonts w:ascii="Times New Roman" w:hAnsi="Times New Roman"/>
                <w:lang w:val="de-DE"/>
              </w:rPr>
            </w:pPr>
            <w:r w:rsidRPr="00382B7F">
              <w:rPr>
                <w:rFonts w:ascii="Times New Roman" w:hAnsi="Times New Roman"/>
              </w:rPr>
              <w:t>Recommendations</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p>
        </w:tc>
        <w:tc>
          <w:tcPr>
            <w:tcW w:w="5919" w:type="dxa"/>
          </w:tcPr>
          <w:p w:rsidR="00844A33" w:rsidRPr="00382B7F" w:rsidRDefault="00844A33" w:rsidP="004C495B">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 xml:space="preserve">Neuro-psychiatric </w:t>
            </w:r>
          </w:p>
          <w:p w:rsidR="00844A33" w:rsidRPr="00382B7F" w:rsidRDefault="00844A33" w:rsidP="004C495B">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disease</w:t>
            </w:r>
          </w:p>
        </w:tc>
        <w:tc>
          <w:tcPr>
            <w:tcW w:w="5068" w:type="dxa"/>
          </w:tcPr>
          <w:p w:rsidR="00844A33" w:rsidRPr="00382B7F" w:rsidRDefault="00844A33" w:rsidP="009E2D83">
            <w:pPr>
              <w:spacing w:before="0" w:after="0" w:line="240" w:lineRule="auto"/>
              <w:ind w:left="-360" w:firstLine="360"/>
              <w:rPr>
                <w:rFonts w:ascii="Times New Roman" w:hAnsi="Times New Roman"/>
              </w:rPr>
            </w:pPr>
            <w:r w:rsidRPr="00382B7F">
              <w:rPr>
                <w:rFonts w:ascii="Times New Roman" w:hAnsi="Times New Roman"/>
              </w:rPr>
              <w:t xml:space="preserve">Neuropsychiatric AND </w:t>
            </w:r>
          </w:p>
          <w:p w:rsidR="00844A33" w:rsidRPr="00382B7F" w:rsidRDefault="00844A33" w:rsidP="009E2D83">
            <w:pPr>
              <w:numPr>
                <w:ilvl w:val="1"/>
                <w:numId w:val="1"/>
              </w:numPr>
              <w:spacing w:before="0" w:after="0" w:line="240" w:lineRule="auto"/>
              <w:ind w:left="0"/>
              <w:rPr>
                <w:rFonts w:ascii="Times New Roman" w:hAnsi="Times New Roman"/>
              </w:rPr>
            </w:pPr>
            <w:r w:rsidRPr="00382B7F">
              <w:rPr>
                <w:rFonts w:ascii="Times New Roman" w:hAnsi="Times New Roman"/>
              </w:rPr>
              <w:t>Prevalence</w:t>
            </w:r>
          </w:p>
          <w:p w:rsidR="00844A33" w:rsidRPr="00382B7F" w:rsidRDefault="00844A33" w:rsidP="009E2D83">
            <w:pPr>
              <w:numPr>
                <w:ilvl w:val="1"/>
                <w:numId w:val="1"/>
              </w:numPr>
              <w:spacing w:before="0" w:after="0" w:line="240" w:lineRule="auto"/>
              <w:ind w:left="0"/>
              <w:rPr>
                <w:rFonts w:ascii="Times New Roman" w:hAnsi="Times New Roman"/>
              </w:rPr>
            </w:pPr>
            <w:r w:rsidRPr="00382B7F">
              <w:rPr>
                <w:rFonts w:ascii="Times New Roman" w:hAnsi="Times New Roman"/>
              </w:rPr>
              <w:t>Risk factors</w:t>
            </w:r>
          </w:p>
          <w:p w:rsidR="00844A33" w:rsidRPr="00382B7F" w:rsidRDefault="00844A33" w:rsidP="009E2D83">
            <w:pPr>
              <w:numPr>
                <w:ilvl w:val="1"/>
                <w:numId w:val="1"/>
              </w:numPr>
              <w:spacing w:before="0" w:after="0" w:line="240" w:lineRule="auto"/>
              <w:ind w:left="0"/>
              <w:rPr>
                <w:rFonts w:ascii="Times New Roman" w:hAnsi="Times New Roman"/>
              </w:rPr>
            </w:pPr>
            <w:r w:rsidRPr="00382B7F">
              <w:rPr>
                <w:rFonts w:ascii="Times New Roman" w:hAnsi="Times New Roman"/>
              </w:rPr>
              <w:t>Screening</w:t>
            </w:r>
          </w:p>
          <w:p w:rsidR="00844A33" w:rsidRPr="00382B7F" w:rsidRDefault="00844A33" w:rsidP="009E2D83">
            <w:pPr>
              <w:numPr>
                <w:ilvl w:val="1"/>
                <w:numId w:val="1"/>
              </w:numPr>
              <w:spacing w:before="0" w:after="0" w:line="240" w:lineRule="auto"/>
              <w:ind w:left="0"/>
              <w:rPr>
                <w:rFonts w:ascii="Times New Roman" w:hAnsi="Times New Roman"/>
              </w:rPr>
            </w:pPr>
            <w:r w:rsidRPr="00382B7F">
              <w:rPr>
                <w:rFonts w:ascii="Times New Roman" w:hAnsi="Times New Roman"/>
              </w:rPr>
              <w:t>Diagnosis</w:t>
            </w:r>
          </w:p>
          <w:p w:rsidR="00844A33" w:rsidRPr="00382B7F" w:rsidRDefault="00844A33" w:rsidP="009E2D83">
            <w:pPr>
              <w:numPr>
                <w:ilvl w:val="1"/>
                <w:numId w:val="1"/>
              </w:numPr>
              <w:spacing w:before="0" w:after="0" w:line="240" w:lineRule="auto"/>
              <w:ind w:left="0"/>
              <w:rPr>
                <w:rFonts w:ascii="Times New Roman" w:hAnsi="Times New Roman"/>
              </w:rPr>
            </w:pPr>
            <w:r w:rsidRPr="00382B7F">
              <w:rPr>
                <w:rFonts w:ascii="Times New Roman" w:hAnsi="Times New Roman"/>
              </w:rPr>
              <w:t>Monitoring</w:t>
            </w:r>
          </w:p>
          <w:p w:rsidR="00844A33" w:rsidRPr="00382B7F" w:rsidRDefault="00844A33" w:rsidP="004C495B">
            <w:pPr>
              <w:numPr>
                <w:ilvl w:val="1"/>
                <w:numId w:val="1"/>
              </w:numPr>
              <w:spacing w:before="0" w:after="0" w:line="240" w:lineRule="auto"/>
              <w:ind w:left="0"/>
              <w:rPr>
                <w:rFonts w:ascii="Times New Roman" w:hAnsi="Times New Roman"/>
                <w:b/>
                <w:sz w:val="24"/>
                <w:szCs w:val="24"/>
                <w:lang w:val="en-GB"/>
              </w:rPr>
            </w:pPr>
            <w:r w:rsidRPr="00382B7F">
              <w:rPr>
                <w:rFonts w:ascii="Times New Roman" w:hAnsi="Times New Roman"/>
              </w:rPr>
              <w:t>Prevention</w:t>
            </w:r>
          </w:p>
          <w:p w:rsidR="00844A33" w:rsidRPr="00382B7F" w:rsidRDefault="00844A33" w:rsidP="004C495B">
            <w:pPr>
              <w:numPr>
                <w:ilvl w:val="1"/>
                <w:numId w:val="1"/>
              </w:numPr>
              <w:spacing w:before="0" w:after="0" w:line="240" w:lineRule="auto"/>
              <w:ind w:left="0"/>
              <w:rPr>
                <w:rFonts w:ascii="Times New Roman" w:hAnsi="Times New Roman"/>
                <w:b/>
                <w:sz w:val="24"/>
                <w:szCs w:val="24"/>
                <w:lang w:val="en-GB"/>
              </w:rPr>
            </w:pPr>
            <w:r w:rsidRPr="00382B7F">
              <w:rPr>
                <w:rFonts w:ascii="Times New Roman" w:hAnsi="Times New Roman"/>
              </w:rPr>
              <w:t>Prognosis</w:t>
            </w:r>
          </w:p>
        </w:tc>
      </w:tr>
      <w:tr w:rsidR="00382B7F" w:rsidRPr="00382B7F" w:rsidTr="00AA66C7">
        <w:trPr>
          <w:trHeight w:val="2259"/>
        </w:trPr>
        <w:tc>
          <w:tcPr>
            <w:tcW w:w="1878" w:type="dxa"/>
          </w:tcPr>
          <w:p w:rsidR="00844A33" w:rsidRPr="00382B7F" w:rsidRDefault="00844A33" w:rsidP="00DA4D26">
            <w:pPr>
              <w:spacing w:after="0"/>
              <w:ind w:left="0" w:firstLine="0"/>
              <w:rPr>
                <w:rFonts w:ascii="Times New Roman" w:hAnsi="Times New Roman"/>
                <w:b/>
                <w:sz w:val="24"/>
                <w:szCs w:val="24"/>
                <w:lang w:val="en-GB"/>
              </w:rPr>
            </w:pP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Malignancy</w:t>
            </w:r>
          </w:p>
        </w:tc>
        <w:tc>
          <w:tcPr>
            <w:tcW w:w="5068" w:type="dxa"/>
          </w:tcPr>
          <w:p w:rsidR="00844A33" w:rsidRPr="00382B7F" w:rsidRDefault="00844A33" w:rsidP="00997F8F">
            <w:pPr>
              <w:spacing w:before="0" w:after="0" w:line="240" w:lineRule="auto"/>
              <w:ind w:left="0" w:firstLine="0"/>
              <w:rPr>
                <w:rFonts w:ascii="Times New Roman" w:hAnsi="Times New Roman"/>
              </w:rPr>
            </w:pPr>
            <w:r w:rsidRPr="00382B7F">
              <w:rPr>
                <w:rFonts w:ascii="Times New Roman" w:hAnsi="Times New Roman"/>
              </w:rPr>
              <w:t>Cancer OR Malignancy AND</w:t>
            </w:r>
          </w:p>
          <w:p w:rsidR="00844A33" w:rsidRPr="00382B7F" w:rsidRDefault="00844A33" w:rsidP="00997F8F">
            <w:pPr>
              <w:numPr>
                <w:ilvl w:val="1"/>
                <w:numId w:val="1"/>
              </w:numPr>
              <w:spacing w:before="0" w:after="0" w:line="240" w:lineRule="auto"/>
              <w:ind w:left="0" w:hanging="357"/>
              <w:rPr>
                <w:rFonts w:ascii="Times New Roman" w:hAnsi="Times New Roman"/>
              </w:rPr>
            </w:pPr>
            <w:r w:rsidRPr="00382B7F">
              <w:rPr>
                <w:rFonts w:ascii="Times New Roman" w:hAnsi="Times New Roman"/>
              </w:rPr>
              <w:t>Mortality</w:t>
            </w:r>
          </w:p>
          <w:p w:rsidR="00844A33" w:rsidRPr="00382B7F" w:rsidRDefault="00844A33" w:rsidP="00997F8F">
            <w:pPr>
              <w:numPr>
                <w:ilvl w:val="1"/>
                <w:numId w:val="1"/>
              </w:numPr>
              <w:spacing w:before="0" w:after="0" w:line="240" w:lineRule="auto"/>
              <w:ind w:left="0" w:hanging="357"/>
              <w:rPr>
                <w:rFonts w:ascii="Times New Roman" w:hAnsi="Times New Roman"/>
              </w:rPr>
            </w:pPr>
            <w:r w:rsidRPr="00382B7F">
              <w:rPr>
                <w:rFonts w:ascii="Times New Roman" w:hAnsi="Times New Roman"/>
              </w:rPr>
              <w:t>Lymphoma</w:t>
            </w:r>
          </w:p>
          <w:p w:rsidR="00844A33" w:rsidRPr="00382B7F" w:rsidRDefault="00844A33" w:rsidP="00997F8F">
            <w:pPr>
              <w:numPr>
                <w:ilvl w:val="1"/>
                <w:numId w:val="1"/>
              </w:numPr>
              <w:spacing w:before="0" w:after="0" w:line="240" w:lineRule="auto"/>
              <w:ind w:left="0" w:hanging="357"/>
              <w:rPr>
                <w:rFonts w:ascii="Times New Roman" w:hAnsi="Times New Roman"/>
              </w:rPr>
            </w:pPr>
            <w:r w:rsidRPr="00382B7F">
              <w:rPr>
                <w:rFonts w:ascii="Times New Roman" w:hAnsi="Times New Roman"/>
              </w:rPr>
              <w:t>HPV OR cervical dysplasia OR cervical</w:t>
            </w:r>
          </w:p>
          <w:p w:rsidR="00844A33" w:rsidRPr="00382B7F" w:rsidRDefault="00844A33" w:rsidP="00997F8F">
            <w:pPr>
              <w:numPr>
                <w:ilvl w:val="1"/>
                <w:numId w:val="1"/>
              </w:numPr>
              <w:spacing w:before="0" w:after="0" w:line="240" w:lineRule="auto"/>
              <w:ind w:left="0" w:hanging="357"/>
              <w:rPr>
                <w:rFonts w:ascii="Times New Roman" w:hAnsi="Times New Roman"/>
              </w:rPr>
            </w:pPr>
            <w:r w:rsidRPr="00382B7F">
              <w:rPr>
                <w:rFonts w:ascii="Times New Roman" w:hAnsi="Times New Roman"/>
              </w:rPr>
              <w:t>Lung</w:t>
            </w:r>
          </w:p>
          <w:p w:rsidR="00844A33" w:rsidRPr="00382B7F" w:rsidRDefault="00844A33" w:rsidP="00997F8F">
            <w:pPr>
              <w:numPr>
                <w:ilvl w:val="1"/>
                <w:numId w:val="1"/>
              </w:numPr>
              <w:spacing w:before="0" w:after="0" w:line="240" w:lineRule="auto"/>
              <w:ind w:left="0"/>
              <w:rPr>
                <w:rFonts w:ascii="Times New Roman" w:hAnsi="Times New Roman"/>
              </w:rPr>
            </w:pPr>
            <w:r w:rsidRPr="00382B7F">
              <w:rPr>
                <w:rFonts w:ascii="Times New Roman" w:hAnsi="Times New Roman"/>
              </w:rPr>
              <w:t>Prostate</w:t>
            </w:r>
          </w:p>
          <w:p w:rsidR="00844A33" w:rsidRPr="00382B7F" w:rsidRDefault="00844A33" w:rsidP="00997F8F">
            <w:pPr>
              <w:numPr>
                <w:ilvl w:val="1"/>
                <w:numId w:val="1"/>
              </w:numPr>
              <w:spacing w:before="0" w:after="0" w:line="240" w:lineRule="auto"/>
              <w:ind w:left="0"/>
              <w:rPr>
                <w:rFonts w:ascii="Times New Roman" w:hAnsi="Times New Roman"/>
              </w:rPr>
            </w:pPr>
            <w:r w:rsidRPr="00382B7F">
              <w:rPr>
                <w:rFonts w:ascii="Times New Roman" w:hAnsi="Times New Roman"/>
              </w:rPr>
              <w:t>Endometrial</w:t>
            </w:r>
          </w:p>
          <w:p w:rsidR="00844A33" w:rsidRPr="00382B7F" w:rsidRDefault="00844A33" w:rsidP="00997F8F">
            <w:pPr>
              <w:numPr>
                <w:ilvl w:val="1"/>
                <w:numId w:val="1"/>
              </w:numPr>
              <w:spacing w:before="0" w:after="0" w:line="240" w:lineRule="auto"/>
              <w:ind w:left="0"/>
              <w:rPr>
                <w:rFonts w:ascii="Times New Roman" w:hAnsi="Times New Roman"/>
              </w:rPr>
            </w:pPr>
            <w:r w:rsidRPr="00382B7F">
              <w:rPr>
                <w:rFonts w:ascii="Times New Roman" w:hAnsi="Times New Roman"/>
              </w:rPr>
              <w:t>Ovarian</w:t>
            </w:r>
          </w:p>
          <w:p w:rsidR="00844A33" w:rsidRPr="00382B7F" w:rsidRDefault="00844A33" w:rsidP="004C495B">
            <w:pPr>
              <w:numPr>
                <w:ilvl w:val="1"/>
                <w:numId w:val="1"/>
              </w:numPr>
              <w:spacing w:before="0" w:after="0" w:line="240" w:lineRule="auto"/>
              <w:ind w:left="0"/>
              <w:rPr>
                <w:rFonts w:ascii="Times New Roman" w:hAnsi="Times New Roman"/>
                <w:b/>
                <w:sz w:val="24"/>
                <w:szCs w:val="24"/>
                <w:lang w:val="en-GB"/>
              </w:rPr>
            </w:pPr>
            <w:r w:rsidRPr="00382B7F">
              <w:rPr>
                <w:rFonts w:ascii="Times New Roman" w:hAnsi="Times New Roman"/>
              </w:rPr>
              <w:t>Screen</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p>
        </w:tc>
        <w:tc>
          <w:tcPr>
            <w:tcW w:w="5919" w:type="dxa"/>
          </w:tcPr>
          <w:p w:rsidR="00844A33" w:rsidRPr="00382B7F" w:rsidRDefault="00844A33" w:rsidP="00DA4D26">
            <w:pPr>
              <w:spacing w:after="0"/>
              <w:ind w:left="0" w:firstLine="0"/>
              <w:rPr>
                <w:rFonts w:ascii="Times New Roman" w:hAnsi="Times New Roman"/>
                <w:b/>
                <w:sz w:val="24"/>
                <w:szCs w:val="24"/>
                <w:lang w:val="en-GB"/>
              </w:rPr>
            </w:pPr>
            <w:r w:rsidRPr="00382B7F">
              <w:rPr>
                <w:rFonts w:ascii="Times New Roman" w:hAnsi="Times New Roman"/>
                <w:b/>
                <w:sz w:val="24"/>
                <w:szCs w:val="24"/>
                <w:lang w:val="en-GB"/>
              </w:rPr>
              <w:t>Infection</w:t>
            </w:r>
          </w:p>
        </w:tc>
        <w:tc>
          <w:tcPr>
            <w:tcW w:w="5068" w:type="dxa"/>
          </w:tcPr>
          <w:p w:rsidR="00844A33" w:rsidRPr="00382B7F" w:rsidRDefault="00844A33" w:rsidP="004C495B">
            <w:pPr>
              <w:spacing w:before="0" w:after="0" w:line="240" w:lineRule="auto"/>
              <w:rPr>
                <w:rFonts w:ascii="Times New Roman" w:hAnsi="Times New Roman"/>
              </w:rPr>
            </w:pPr>
            <w:r w:rsidRPr="00382B7F">
              <w:rPr>
                <w:rFonts w:ascii="Times New Roman" w:hAnsi="Times New Roman"/>
              </w:rPr>
              <w:t>Infection Risk AND/OR</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Death</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Antibiotic prophylaxis</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vaccin*</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 xml:space="preserve"> Bacteria*  Infections</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CMV</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HPV</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Varicella Zoster virus</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Hepatitis B AND C</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Hepatitis vaccin*</w:t>
            </w:r>
          </w:p>
          <w:p w:rsidR="00844A33" w:rsidRPr="00382B7F" w:rsidRDefault="00844A33" w:rsidP="004C495B">
            <w:pPr>
              <w:numPr>
                <w:ilvl w:val="1"/>
                <w:numId w:val="1"/>
              </w:numPr>
              <w:spacing w:before="0" w:after="0" w:line="240" w:lineRule="auto"/>
              <w:ind w:left="0"/>
              <w:rPr>
                <w:rFonts w:ascii="Times New Roman" w:hAnsi="Times New Roman"/>
              </w:rPr>
            </w:pPr>
            <w:r w:rsidRPr="00382B7F">
              <w:rPr>
                <w:rFonts w:ascii="Times New Roman" w:hAnsi="Times New Roman"/>
              </w:rPr>
              <w:t>Pneumocystis jiroveci</w:t>
            </w:r>
          </w:p>
          <w:p w:rsidR="00844A33" w:rsidRPr="00382B7F" w:rsidRDefault="00844A33" w:rsidP="00382B7F">
            <w:pPr>
              <w:numPr>
                <w:ilvl w:val="1"/>
                <w:numId w:val="1"/>
              </w:numPr>
              <w:spacing w:before="0" w:after="0" w:line="240" w:lineRule="auto"/>
              <w:ind w:left="0"/>
              <w:rPr>
                <w:rFonts w:ascii="Times New Roman" w:hAnsi="Times New Roman"/>
              </w:rPr>
            </w:pPr>
            <w:r w:rsidRPr="00382B7F">
              <w:rPr>
                <w:rFonts w:ascii="Times New Roman" w:hAnsi="Times New Roman"/>
              </w:rPr>
              <w:t>TB OR Tuberculosis</w:t>
            </w:r>
          </w:p>
        </w:tc>
      </w:tr>
      <w:tr w:rsidR="00382B7F" w:rsidRPr="00382B7F" w:rsidTr="00AA66C7">
        <w:tc>
          <w:tcPr>
            <w:tcW w:w="1878" w:type="dxa"/>
          </w:tcPr>
          <w:p w:rsidR="00844A33" w:rsidRPr="00382B7F" w:rsidRDefault="00844A33" w:rsidP="00DA4D26">
            <w:pPr>
              <w:spacing w:after="0"/>
              <w:ind w:left="0" w:firstLine="0"/>
              <w:rPr>
                <w:rFonts w:ascii="Times New Roman" w:hAnsi="Times New Roman"/>
                <w:b/>
                <w:sz w:val="24"/>
                <w:szCs w:val="24"/>
                <w:lang w:val="en-GB"/>
              </w:rPr>
            </w:pPr>
            <w:bookmarkStart w:id="0" w:name="_GoBack"/>
            <w:bookmarkEnd w:id="0"/>
            <w:r w:rsidRPr="00382B7F">
              <w:rPr>
                <w:rFonts w:ascii="Times New Roman" w:hAnsi="Times New Roman"/>
                <w:b/>
                <w:sz w:val="24"/>
                <w:szCs w:val="24"/>
                <w:lang w:val="en-GB"/>
              </w:rPr>
              <w:t>Treatment</w:t>
            </w:r>
          </w:p>
        </w:tc>
        <w:tc>
          <w:tcPr>
            <w:tcW w:w="5919" w:type="dxa"/>
          </w:tcPr>
          <w:p w:rsidR="00844A33" w:rsidRPr="00382B7F" w:rsidRDefault="00844A33" w:rsidP="00466AF9">
            <w:pPr>
              <w:spacing w:before="0" w:after="0" w:line="240" w:lineRule="auto"/>
              <w:rPr>
                <w:rFonts w:ascii="Times New Roman" w:hAnsi="Times New Roman"/>
              </w:rPr>
            </w:pPr>
            <w:r w:rsidRPr="00382B7F">
              <w:rPr>
                <w:rFonts w:ascii="Times New Roman" w:hAnsi="Times New Roman"/>
              </w:rPr>
              <w:t>Hydroxychloroquine/chloroquine/mepacrine</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Methotrexate</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NSAIDs</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Sunscreen/sunblock</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Prednisolone/prednisone/methylprednisolone/methylprednisone/triamcinolone/corticosteroid*</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Azathioprine</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Ciclosporin/cyclosporine/cyclosporin/cyclosporine/tacrolimus</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Mycophenolate mofetil/mycophenolic acid</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Leflunomide</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Rituximab</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Belimumab</w:t>
            </w:r>
          </w:p>
          <w:p w:rsidR="00844A33" w:rsidRPr="00382B7F" w:rsidRDefault="00844A33" w:rsidP="00466AF9">
            <w:pPr>
              <w:spacing w:before="0" w:after="0" w:line="240" w:lineRule="auto"/>
              <w:ind w:left="0" w:firstLine="0"/>
              <w:rPr>
                <w:rFonts w:ascii="Times New Roman" w:hAnsi="Times New Roman"/>
              </w:rPr>
            </w:pPr>
            <w:r w:rsidRPr="00382B7F">
              <w:rPr>
                <w:rFonts w:ascii="Times New Roman" w:hAnsi="Times New Roman"/>
              </w:rPr>
              <w:t>Intra-venous immunoglobulin/intravenous immunoglobulin/IVIG</w:t>
            </w:r>
          </w:p>
          <w:p w:rsidR="00844A33" w:rsidRPr="00382B7F" w:rsidRDefault="00844A33" w:rsidP="00382B7F">
            <w:pPr>
              <w:spacing w:before="0" w:after="0" w:line="240" w:lineRule="auto"/>
              <w:ind w:left="0" w:firstLine="0"/>
              <w:rPr>
                <w:rFonts w:ascii="Times New Roman" w:hAnsi="Times New Roman"/>
                <w:lang w:val="de-DE"/>
              </w:rPr>
            </w:pPr>
            <w:r w:rsidRPr="00382B7F">
              <w:rPr>
                <w:rFonts w:ascii="Times New Roman" w:hAnsi="Times New Roman"/>
              </w:rPr>
              <w:t>Plasma exchange/plasmapharesis</w:t>
            </w:r>
          </w:p>
        </w:tc>
        <w:tc>
          <w:tcPr>
            <w:tcW w:w="5068" w:type="dxa"/>
          </w:tcPr>
          <w:p w:rsidR="00844A33" w:rsidRPr="00382B7F" w:rsidRDefault="00844A33" w:rsidP="00466AF9">
            <w:pPr>
              <w:spacing w:before="0" w:after="0" w:line="240" w:lineRule="auto"/>
              <w:ind w:left="0" w:firstLine="0"/>
              <w:rPr>
                <w:rFonts w:ascii="Times New Roman" w:hAnsi="Times New Roman"/>
                <w:lang w:val="en-GB"/>
              </w:rPr>
            </w:pPr>
            <w:r w:rsidRPr="00382B7F">
              <w:rPr>
                <w:rFonts w:ascii="Times New Roman" w:hAnsi="Times New Roman"/>
                <w:lang w:val="en-GB"/>
              </w:rPr>
              <w:t>T</w:t>
            </w:r>
            <w:r w:rsidRPr="00382B7F">
              <w:rPr>
                <w:rFonts w:ascii="Times New Roman" w:hAnsi="Times New Roman"/>
              </w:rPr>
              <w:t xml:space="preserve">reatment or therapy or trial or study or management) </w:t>
            </w:r>
            <w:r w:rsidRPr="00382B7F">
              <w:rPr>
                <w:rFonts w:ascii="Times New Roman" w:hAnsi="Times New Roman"/>
                <w:lang w:val="en-GB"/>
              </w:rPr>
              <w:t>AND</w:t>
            </w:r>
          </w:p>
          <w:p w:rsidR="00844A33" w:rsidRPr="00382B7F" w:rsidRDefault="00844A33" w:rsidP="00844A33">
            <w:pPr>
              <w:spacing w:before="0" w:after="0" w:line="240" w:lineRule="auto"/>
              <w:rPr>
                <w:rFonts w:ascii="Times New Roman" w:hAnsi="Times New Roman"/>
              </w:rPr>
            </w:pPr>
            <w:r w:rsidRPr="00382B7F">
              <w:rPr>
                <w:rFonts w:ascii="Times New Roman" w:hAnsi="Times New Roman"/>
              </w:rPr>
              <w:t xml:space="preserve">Therapy NAME AND/OR </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Mild or Moderate or Severe</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Activity or damage or flare</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 xml:space="preserve">BILAG or SLEDAI or ECLAM or SLAM or disease activity index </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Efficacy or safety or outcome</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Non-renal</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Constitutional</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Rash or mucocutaneous or dermatol*</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Vasculitis</w:t>
            </w:r>
          </w:p>
          <w:p w:rsidR="00844A33" w:rsidRPr="00382B7F" w:rsidRDefault="00844A33" w:rsidP="00844A33">
            <w:pPr>
              <w:pStyle w:val="ListParagraph"/>
              <w:numPr>
                <w:ilvl w:val="2"/>
                <w:numId w:val="1"/>
              </w:numPr>
              <w:spacing w:after="0" w:line="240" w:lineRule="auto"/>
              <w:ind w:left="0"/>
              <w:rPr>
                <w:rFonts w:ascii="Times New Roman" w:hAnsi="Times New Roman"/>
              </w:rPr>
            </w:pPr>
            <w:r w:rsidRPr="00382B7F">
              <w:rPr>
                <w:rFonts w:ascii="Times New Roman" w:hAnsi="Times New Roman"/>
              </w:rPr>
              <w:t>Arthritis or musculoskeletal</w:t>
            </w:r>
          </w:p>
          <w:p w:rsidR="00844A33" w:rsidRPr="00382B7F" w:rsidRDefault="00844A33" w:rsidP="00844A33">
            <w:pPr>
              <w:pStyle w:val="ListParagraph"/>
              <w:numPr>
                <w:ilvl w:val="2"/>
                <w:numId w:val="1"/>
              </w:numPr>
              <w:spacing w:after="0" w:line="240" w:lineRule="auto"/>
              <w:ind w:left="0"/>
              <w:rPr>
                <w:rFonts w:ascii="Times New Roman" w:hAnsi="Times New Roman"/>
                <w:b/>
                <w:sz w:val="24"/>
                <w:szCs w:val="24"/>
              </w:rPr>
            </w:pPr>
            <w:r w:rsidRPr="00382B7F">
              <w:rPr>
                <w:rFonts w:ascii="Times New Roman" w:hAnsi="Times New Roman"/>
              </w:rPr>
              <w:t>Cardiac or respiratory or cardio-respiratory or gastro-intestinal</w:t>
            </w:r>
          </w:p>
          <w:p w:rsidR="00844A33" w:rsidRPr="00382B7F" w:rsidRDefault="00844A33" w:rsidP="00844A33">
            <w:pPr>
              <w:pStyle w:val="ListParagraph"/>
              <w:numPr>
                <w:ilvl w:val="2"/>
                <w:numId w:val="1"/>
              </w:numPr>
              <w:spacing w:after="0" w:line="240" w:lineRule="auto"/>
              <w:ind w:left="0"/>
              <w:rPr>
                <w:rFonts w:ascii="Times New Roman" w:hAnsi="Times New Roman"/>
                <w:b/>
                <w:sz w:val="24"/>
                <w:szCs w:val="24"/>
              </w:rPr>
            </w:pPr>
            <w:r w:rsidRPr="00382B7F">
              <w:rPr>
                <w:rFonts w:ascii="Times New Roman" w:hAnsi="Times New Roman"/>
              </w:rPr>
              <w:t>Neuro-psychiatric or neuro*</w:t>
            </w:r>
          </w:p>
        </w:tc>
      </w:tr>
    </w:tbl>
    <w:p w:rsidR="00DA4D26" w:rsidRPr="00382B7F" w:rsidRDefault="00DA4D26" w:rsidP="00DA4D26">
      <w:pPr>
        <w:rPr>
          <w:lang w:val="en-GB"/>
        </w:rPr>
        <w:sectPr w:rsidR="00DA4D26" w:rsidRPr="00382B7F" w:rsidSect="00AA66C7">
          <w:pgSz w:w="16838" w:h="11906" w:orient="landscape" w:code="9"/>
          <w:pgMar w:top="1134" w:right="1134" w:bottom="1134" w:left="1134" w:header="709" w:footer="709" w:gutter="0"/>
          <w:cols w:space="708"/>
          <w:docGrid w:linePitch="360"/>
        </w:sectPr>
      </w:pPr>
    </w:p>
    <w:p w:rsidR="00DA4D26" w:rsidRPr="00427C42" w:rsidRDefault="009E2273" w:rsidP="00382B7F">
      <w:pPr>
        <w:spacing w:before="0" w:after="0"/>
        <w:ind w:left="0" w:firstLine="0"/>
        <w:rPr>
          <w:rFonts w:ascii="Times New Roman" w:hAnsi="Times New Roman"/>
          <w:b/>
          <w:lang w:val="en-GB"/>
        </w:rPr>
      </w:pPr>
      <w:r>
        <w:rPr>
          <w:rFonts w:ascii="Times New Roman" w:hAnsi="Times New Roman"/>
          <w:b/>
          <w:lang w:val="en-US"/>
        </w:rPr>
        <w:t>Supplementary</w:t>
      </w:r>
      <w:r w:rsidR="00DA4D26" w:rsidRPr="00574F87">
        <w:rPr>
          <w:rFonts w:ascii="Times New Roman" w:hAnsi="Times New Roman"/>
          <w:b/>
          <w:lang w:val="en-US"/>
        </w:rPr>
        <w:t xml:space="preserve"> </w:t>
      </w:r>
      <w:r w:rsidR="00CB6506">
        <w:rPr>
          <w:rFonts w:ascii="Times New Roman" w:hAnsi="Times New Roman"/>
          <w:b/>
          <w:lang w:val="en-US"/>
        </w:rPr>
        <w:t xml:space="preserve">table </w:t>
      </w:r>
      <w:r>
        <w:rPr>
          <w:rFonts w:ascii="Times New Roman" w:hAnsi="Times New Roman"/>
          <w:b/>
          <w:lang w:val="en-US"/>
        </w:rPr>
        <w:t>S</w:t>
      </w:r>
      <w:r w:rsidR="00DA4D26" w:rsidRPr="00574F87">
        <w:rPr>
          <w:rFonts w:ascii="Times New Roman" w:hAnsi="Times New Roman"/>
          <w:b/>
          <w:lang w:val="en-US"/>
        </w:rPr>
        <w:t xml:space="preserve">2: </w:t>
      </w:r>
      <w:r w:rsidR="00DA4D26" w:rsidRPr="00574F87">
        <w:rPr>
          <w:rFonts w:ascii="Times New Roman" w:hAnsi="Times New Roman"/>
          <w:b/>
        </w:rPr>
        <w:t>SIGN revised grading system for recommendatio</w:t>
      </w:r>
      <w:r w:rsidR="00427C42">
        <w:rPr>
          <w:rFonts w:ascii="Times New Roman" w:hAnsi="Times New Roman"/>
          <w:b/>
        </w:rPr>
        <w:t>ns in evidence based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1E0" w:firstRow="1" w:lastRow="1" w:firstColumn="1" w:lastColumn="1" w:noHBand="0" w:noVBand="0"/>
      </w:tblPr>
      <w:tblGrid>
        <w:gridCol w:w="4320"/>
        <w:gridCol w:w="4696"/>
      </w:tblGrid>
      <w:tr w:rsidR="00DA4D26" w:rsidRPr="00574F87" w:rsidTr="005C2415">
        <w:tc>
          <w:tcPr>
            <w:tcW w:w="4462" w:type="dxa"/>
            <w:shd w:val="clear" w:color="auto" w:fill="FFFFFF" w:themeFill="background1"/>
          </w:tcPr>
          <w:p w:rsidR="00DA4D26" w:rsidRPr="00574F87" w:rsidRDefault="00DA4D26" w:rsidP="005C2415">
            <w:pPr>
              <w:spacing w:before="0" w:after="0" w:line="240" w:lineRule="auto"/>
              <w:rPr>
                <w:rFonts w:ascii="Times New Roman" w:hAnsi="Times New Roman"/>
                <w:b/>
                <w:sz w:val="18"/>
                <w:szCs w:val="18"/>
              </w:rPr>
            </w:pPr>
            <w:r w:rsidRPr="00574F87">
              <w:rPr>
                <w:rFonts w:ascii="Times New Roman" w:hAnsi="Times New Roman"/>
                <w:b/>
                <w:sz w:val="18"/>
                <w:szCs w:val="18"/>
                <w:lang w:val="en-GB"/>
              </w:rPr>
              <w:t>SIGN Levels</w:t>
            </w:r>
            <w:r w:rsidRPr="00574F87">
              <w:rPr>
                <w:rFonts w:ascii="Times New Roman" w:hAnsi="Times New Roman"/>
                <w:b/>
                <w:sz w:val="18"/>
                <w:szCs w:val="18"/>
              </w:rPr>
              <w:t xml:space="preserve"> of evidence</w:t>
            </w:r>
          </w:p>
        </w:tc>
        <w:tc>
          <w:tcPr>
            <w:tcW w:w="4848" w:type="dxa"/>
            <w:shd w:val="clear" w:color="auto" w:fill="FFFFFF" w:themeFill="background1"/>
          </w:tcPr>
          <w:p w:rsidR="00DA4D26" w:rsidRPr="00574F87" w:rsidRDefault="00DA4D26" w:rsidP="005C2415">
            <w:pPr>
              <w:spacing w:before="0" w:after="0" w:line="240" w:lineRule="auto"/>
              <w:rPr>
                <w:rFonts w:ascii="Times New Roman" w:hAnsi="Times New Roman"/>
                <w:b/>
                <w:sz w:val="18"/>
                <w:szCs w:val="18"/>
                <w:lang w:val="en-GB"/>
              </w:rPr>
            </w:pPr>
            <w:r w:rsidRPr="00574F87">
              <w:rPr>
                <w:rFonts w:ascii="Times New Roman" w:hAnsi="Times New Roman"/>
                <w:b/>
                <w:sz w:val="18"/>
                <w:szCs w:val="18"/>
                <w:lang w:val="en-GB"/>
              </w:rPr>
              <w:t xml:space="preserve">SIGN Grades </w:t>
            </w:r>
            <w:r w:rsidRPr="00574F87">
              <w:rPr>
                <w:rFonts w:ascii="Times New Roman" w:hAnsi="Times New Roman"/>
                <w:b/>
                <w:sz w:val="18"/>
                <w:szCs w:val="18"/>
              </w:rPr>
              <w:t xml:space="preserve">of </w:t>
            </w:r>
            <w:r w:rsidRPr="00574F87">
              <w:rPr>
                <w:rFonts w:ascii="Times New Roman" w:hAnsi="Times New Roman"/>
                <w:b/>
                <w:sz w:val="18"/>
                <w:szCs w:val="18"/>
                <w:lang w:val="en-GB"/>
              </w:rPr>
              <w:t>recommendations</w:t>
            </w:r>
          </w:p>
        </w:tc>
      </w:tr>
      <w:tr w:rsidR="00DA4D26" w:rsidRPr="00574F87" w:rsidTr="005C2415">
        <w:trPr>
          <w:trHeight w:val="3229"/>
        </w:trPr>
        <w:tc>
          <w:tcPr>
            <w:tcW w:w="4462" w:type="dxa"/>
            <w:shd w:val="clear" w:color="auto" w:fill="auto"/>
          </w:tcPr>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1++</w:t>
            </w:r>
            <w:r w:rsidRPr="00574F87">
              <w:rPr>
                <w:rFonts w:ascii="Times New Roman" w:hAnsi="Times New Roman"/>
              </w:rPr>
              <w:tab/>
              <w:t>High quality meta-analyses, systematic reviews of RCTs, or RCTs with a very low risk of bias</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1+</w:t>
            </w:r>
            <w:r w:rsidRPr="00574F87">
              <w:rPr>
                <w:rFonts w:ascii="Times New Roman" w:hAnsi="Times New Roman"/>
              </w:rPr>
              <w:t xml:space="preserve"> </w:t>
            </w:r>
            <w:r w:rsidRPr="00574F87">
              <w:rPr>
                <w:rFonts w:ascii="Times New Roman" w:hAnsi="Times New Roman"/>
              </w:rPr>
              <w:tab/>
              <w:t>Well conducted meta-analyses, systematic reviews of RCTs, or RCTs with a low risk of bias</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1−</w:t>
            </w:r>
            <w:r w:rsidRPr="00574F87">
              <w:rPr>
                <w:rFonts w:ascii="Times New Roman" w:hAnsi="Times New Roman"/>
              </w:rPr>
              <w:t xml:space="preserve"> </w:t>
            </w:r>
            <w:r w:rsidRPr="00574F87">
              <w:rPr>
                <w:rFonts w:ascii="Times New Roman" w:hAnsi="Times New Roman"/>
              </w:rPr>
              <w:tab/>
              <w:t>Meta-analyses, systematic reviews or RCTs, or RCTs with a high risk of bias</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2++</w:t>
            </w:r>
            <w:r w:rsidRPr="00574F87">
              <w:rPr>
                <w:rFonts w:ascii="Times New Roman" w:hAnsi="Times New Roman"/>
              </w:rPr>
              <w:t xml:space="preserve"> </w:t>
            </w:r>
            <w:r w:rsidRPr="00574F87">
              <w:rPr>
                <w:rFonts w:ascii="Times New Roman" w:hAnsi="Times New Roman"/>
              </w:rPr>
              <w:tab/>
              <w:t>High quality systematic reviews of case-control or cohort studies or</w:t>
            </w:r>
          </w:p>
          <w:p w:rsidR="00DA4D26" w:rsidRPr="00574F87" w:rsidRDefault="00DA4D26" w:rsidP="005C2415">
            <w:pPr>
              <w:spacing w:before="0" w:after="0" w:line="240" w:lineRule="auto"/>
              <w:rPr>
                <w:rFonts w:ascii="Times New Roman" w:hAnsi="Times New Roman"/>
              </w:rPr>
            </w:pPr>
            <w:r>
              <w:rPr>
                <w:rFonts w:ascii="Times New Roman" w:hAnsi="Times New Roman"/>
                <w:lang w:val="en-GB"/>
              </w:rPr>
              <w:t xml:space="preserve">      </w:t>
            </w:r>
            <w:r w:rsidRPr="00574F87">
              <w:rPr>
                <w:rFonts w:ascii="Times New Roman" w:hAnsi="Times New Roman"/>
              </w:rPr>
              <w:t>High quality case-control or cohort studies with a very low risk of confounding, bias, or chance and a high probability that the relationship is causal</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2+</w:t>
            </w:r>
            <w:r w:rsidRPr="00574F87">
              <w:rPr>
                <w:rFonts w:ascii="Times New Roman" w:hAnsi="Times New Roman"/>
              </w:rPr>
              <w:t xml:space="preserve"> </w:t>
            </w:r>
            <w:r w:rsidRPr="00574F87">
              <w:rPr>
                <w:rFonts w:ascii="Times New Roman" w:hAnsi="Times New Roman"/>
              </w:rPr>
              <w:tab/>
              <w:t>Well conducted case-control or cohort studies with a low risk of confounding, bias, or chance and a moderate probability that the relationship is causal</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2−</w:t>
            </w:r>
            <w:r w:rsidRPr="00574F87">
              <w:rPr>
                <w:rFonts w:ascii="Times New Roman" w:hAnsi="Times New Roman"/>
              </w:rPr>
              <w:t xml:space="preserve"> </w:t>
            </w:r>
            <w:r w:rsidRPr="00574F87">
              <w:rPr>
                <w:rFonts w:ascii="Times New Roman" w:hAnsi="Times New Roman"/>
              </w:rPr>
              <w:tab/>
              <w:t>Case-control or cohort studies with a high risk of confounding, bias, or chance and a significant risk that the relationship is not causal</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 xml:space="preserve">3 </w:t>
            </w:r>
            <w:r w:rsidRPr="00574F87">
              <w:rPr>
                <w:rFonts w:ascii="Times New Roman" w:hAnsi="Times New Roman"/>
              </w:rPr>
              <w:tab/>
              <w:t>Non-analytic studies, e.g. case reports, case series</w:t>
            </w:r>
          </w:p>
          <w:p w:rsidR="00DA4D26" w:rsidRPr="00574F87" w:rsidRDefault="00DA4D26" w:rsidP="005C2415">
            <w:pPr>
              <w:spacing w:before="0" w:after="0" w:line="240" w:lineRule="auto"/>
              <w:rPr>
                <w:rFonts w:ascii="Times New Roman" w:hAnsi="Times New Roman"/>
                <w:b/>
                <w:sz w:val="18"/>
                <w:szCs w:val="18"/>
              </w:rPr>
            </w:pPr>
            <w:r w:rsidRPr="00574F87">
              <w:rPr>
                <w:rFonts w:ascii="Times New Roman" w:hAnsi="Times New Roman"/>
                <w:b/>
              </w:rPr>
              <w:t>4</w:t>
            </w:r>
            <w:r w:rsidRPr="00574F87">
              <w:rPr>
                <w:rFonts w:ascii="Times New Roman" w:hAnsi="Times New Roman"/>
              </w:rPr>
              <w:t xml:space="preserve"> </w:t>
            </w:r>
            <w:r w:rsidRPr="00574F87">
              <w:rPr>
                <w:rFonts w:ascii="Times New Roman" w:hAnsi="Times New Roman"/>
              </w:rPr>
              <w:tab/>
              <w:t>Expert opinion</w:t>
            </w:r>
          </w:p>
        </w:tc>
        <w:tc>
          <w:tcPr>
            <w:tcW w:w="4848" w:type="dxa"/>
            <w:shd w:val="clear" w:color="auto" w:fill="auto"/>
          </w:tcPr>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 xml:space="preserve">A </w:t>
            </w:r>
            <w:r w:rsidRPr="00574F87">
              <w:rPr>
                <w:rFonts w:ascii="Times New Roman" w:hAnsi="Times New Roman"/>
              </w:rPr>
              <w:tab/>
              <w:t>At least one meta-analysis, systematic review, or RCT rated as 1++ and directly applicable to the target population or</w:t>
            </w:r>
          </w:p>
          <w:p w:rsidR="00DA4D26" w:rsidRPr="00574F87" w:rsidRDefault="00DA4D26" w:rsidP="005C2415">
            <w:pPr>
              <w:spacing w:before="0" w:after="0" w:line="240" w:lineRule="auto"/>
              <w:rPr>
                <w:rFonts w:ascii="Times New Roman" w:hAnsi="Times New Roman"/>
              </w:rPr>
            </w:pPr>
            <w:r>
              <w:rPr>
                <w:rFonts w:ascii="Times New Roman" w:hAnsi="Times New Roman"/>
                <w:lang w:val="en-GB"/>
              </w:rPr>
              <w:t xml:space="preserve">      </w:t>
            </w:r>
            <w:r w:rsidRPr="00574F87">
              <w:rPr>
                <w:rFonts w:ascii="Times New Roman" w:hAnsi="Times New Roman"/>
                <w:lang w:val="en-GB"/>
              </w:rPr>
              <w:t>a</w:t>
            </w:r>
            <w:r w:rsidRPr="00574F87">
              <w:rPr>
                <w:rFonts w:ascii="Times New Roman" w:hAnsi="Times New Roman"/>
              </w:rPr>
              <w:t xml:space="preserve"> systematic review of RCTs or a body of evidence consisting principally of studies rated as 1+ directly applicable to the target population and demonstrating overall consistency of results</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B</w:t>
            </w:r>
            <w:r w:rsidRPr="00574F87">
              <w:rPr>
                <w:rFonts w:ascii="Times New Roman" w:hAnsi="Times New Roman"/>
              </w:rPr>
              <w:t xml:space="preserve"> </w:t>
            </w:r>
            <w:r w:rsidRPr="00574F87">
              <w:rPr>
                <w:rFonts w:ascii="Times New Roman" w:hAnsi="Times New Roman"/>
              </w:rPr>
              <w:tab/>
              <w:t>A body of evidence including studies rated as 2++ directly applicable to the target population and demonstrating overall consistency of results or</w:t>
            </w:r>
          </w:p>
          <w:p w:rsidR="00DA4D26" w:rsidRPr="00574F87" w:rsidRDefault="00DA4D26" w:rsidP="005C2415">
            <w:pPr>
              <w:spacing w:before="0" w:after="0" w:line="240" w:lineRule="auto"/>
              <w:rPr>
                <w:rFonts w:ascii="Times New Roman" w:hAnsi="Times New Roman"/>
              </w:rPr>
            </w:pPr>
            <w:r>
              <w:rPr>
                <w:rFonts w:ascii="Times New Roman" w:hAnsi="Times New Roman"/>
                <w:lang w:val="en-GB"/>
              </w:rPr>
              <w:t xml:space="preserve">      </w:t>
            </w:r>
            <w:r w:rsidRPr="00574F87">
              <w:rPr>
                <w:rFonts w:ascii="Times New Roman" w:hAnsi="Times New Roman"/>
              </w:rPr>
              <w:t>Extrapolated evidence from studies rated as 1++ or 1+</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 xml:space="preserve">C </w:t>
            </w:r>
            <w:r w:rsidRPr="00574F87">
              <w:rPr>
                <w:rFonts w:ascii="Times New Roman" w:hAnsi="Times New Roman"/>
              </w:rPr>
              <w:tab/>
              <w:t>A body of evidence including studies rated as 2+ directly applicable to the target population and demonstrating overall consistency of results or</w:t>
            </w:r>
          </w:p>
          <w:p w:rsidR="00DA4D26" w:rsidRPr="00574F87" w:rsidRDefault="00DA4D26" w:rsidP="005C2415">
            <w:pPr>
              <w:spacing w:before="0" w:after="0" w:line="240" w:lineRule="auto"/>
              <w:rPr>
                <w:rFonts w:ascii="Times New Roman" w:hAnsi="Times New Roman"/>
              </w:rPr>
            </w:pPr>
            <w:r>
              <w:rPr>
                <w:rFonts w:ascii="Times New Roman" w:hAnsi="Times New Roman"/>
                <w:lang w:val="en-GB"/>
              </w:rPr>
              <w:t xml:space="preserve">      </w:t>
            </w:r>
            <w:r w:rsidRPr="00574F87">
              <w:rPr>
                <w:rFonts w:ascii="Times New Roman" w:hAnsi="Times New Roman"/>
              </w:rPr>
              <w:t>Extrapolated evidence from studies rated as 2++</w:t>
            </w:r>
          </w:p>
          <w:p w:rsidR="00DA4D26" w:rsidRPr="00574F87" w:rsidRDefault="00DA4D26" w:rsidP="005C2415">
            <w:pPr>
              <w:spacing w:before="0" w:after="0" w:line="240" w:lineRule="auto"/>
              <w:rPr>
                <w:rFonts w:ascii="Times New Roman" w:hAnsi="Times New Roman"/>
              </w:rPr>
            </w:pPr>
            <w:r w:rsidRPr="00574F87">
              <w:rPr>
                <w:rFonts w:ascii="Times New Roman" w:hAnsi="Times New Roman"/>
                <w:b/>
              </w:rPr>
              <w:t>D</w:t>
            </w:r>
            <w:r w:rsidRPr="00574F87">
              <w:rPr>
                <w:rFonts w:ascii="Times New Roman" w:hAnsi="Times New Roman"/>
              </w:rPr>
              <w:t xml:space="preserve"> </w:t>
            </w:r>
            <w:r w:rsidRPr="00574F87">
              <w:rPr>
                <w:rFonts w:ascii="Times New Roman" w:hAnsi="Times New Roman"/>
              </w:rPr>
              <w:tab/>
              <w:t>Evidence level 3 or 4 or</w:t>
            </w:r>
          </w:p>
          <w:p w:rsidR="00DA4D26" w:rsidRPr="00574F87" w:rsidRDefault="00DA4D26" w:rsidP="005C2415">
            <w:pPr>
              <w:spacing w:before="0" w:after="0" w:line="240" w:lineRule="auto"/>
              <w:rPr>
                <w:rFonts w:ascii="Times New Roman" w:hAnsi="Times New Roman"/>
              </w:rPr>
            </w:pPr>
            <w:r>
              <w:rPr>
                <w:rFonts w:ascii="Times New Roman" w:hAnsi="Times New Roman"/>
                <w:lang w:val="en-GB"/>
              </w:rPr>
              <w:t xml:space="preserve">      </w:t>
            </w:r>
            <w:r w:rsidRPr="00574F87">
              <w:rPr>
                <w:rFonts w:ascii="Times New Roman" w:hAnsi="Times New Roman"/>
              </w:rPr>
              <w:t>Extrapolated evidence from studies rated as 2+</w:t>
            </w:r>
          </w:p>
          <w:p w:rsidR="00DA4D26" w:rsidRPr="00574F87" w:rsidRDefault="00DA4D26" w:rsidP="005C2415">
            <w:pPr>
              <w:spacing w:before="0" w:after="0" w:line="240" w:lineRule="auto"/>
              <w:rPr>
                <w:rFonts w:ascii="Times New Roman" w:hAnsi="Times New Roman"/>
                <w:b/>
                <w:sz w:val="18"/>
                <w:szCs w:val="18"/>
                <w:lang w:val="en-US"/>
              </w:rPr>
            </w:pPr>
          </w:p>
        </w:tc>
      </w:tr>
    </w:tbl>
    <w:p w:rsidR="00382B7F" w:rsidRDefault="00427C42" w:rsidP="00427C42">
      <w:pPr>
        <w:spacing w:before="0" w:after="0" w:line="240" w:lineRule="auto"/>
        <w:ind w:left="0" w:firstLine="0"/>
        <w:rPr>
          <w:rFonts w:ascii="Times New Roman" w:hAnsi="Times New Roman"/>
          <w:b/>
        </w:rPr>
      </w:pPr>
      <w:r w:rsidRPr="00427C42">
        <w:t xml:space="preserve">Reproduced from </w:t>
      </w:r>
      <w:r w:rsidRPr="00541716">
        <w:t>A new system for grading recommendations in evidence based guidelines</w:t>
      </w:r>
      <w:r>
        <w:t xml:space="preserve">, </w:t>
      </w:r>
      <w:r w:rsidRPr="00541716">
        <w:t>Harbour R, Miller J</w:t>
      </w:r>
      <w:r>
        <w:t>, 323</w:t>
      </w:r>
      <w:r w:rsidRPr="00427C42">
        <w:t xml:space="preserve">, </w:t>
      </w:r>
      <w:r>
        <w:t>334-6</w:t>
      </w:r>
      <w:r w:rsidRPr="00427C42">
        <w:t>, 2001withpermission</w:t>
      </w:r>
      <w:r>
        <w:t xml:space="preserve"> from BMJ Publishing Group Ltd</w:t>
      </w:r>
      <w:r>
        <w:rPr>
          <w:lang w:val="en-GB"/>
        </w:rPr>
        <w:t xml:space="preserve"> [1].</w:t>
      </w:r>
      <w:r w:rsidR="00382B7F">
        <w:rPr>
          <w:rFonts w:ascii="Times New Roman" w:hAnsi="Times New Roman"/>
          <w:b/>
        </w:rPr>
        <w:br w:type="page"/>
      </w:r>
    </w:p>
    <w:p w:rsidR="00D1626D" w:rsidRPr="0057265F" w:rsidRDefault="00541716" w:rsidP="00382B7F">
      <w:pPr>
        <w:spacing w:before="0" w:after="0"/>
        <w:ind w:left="0" w:firstLine="0"/>
        <w:rPr>
          <w:rFonts w:ascii="Times New Roman" w:hAnsi="Times New Roman"/>
          <w:b/>
          <w:lang w:val="en-GB"/>
        </w:rPr>
      </w:pPr>
      <w:r>
        <w:rPr>
          <w:rFonts w:ascii="Times New Roman" w:hAnsi="Times New Roman"/>
          <w:b/>
        </w:rPr>
        <w:t>Supplementary</w:t>
      </w:r>
      <w:r w:rsidR="0057265F">
        <w:rPr>
          <w:rFonts w:ascii="Times New Roman" w:hAnsi="Times New Roman"/>
          <w:b/>
        </w:rPr>
        <w:t xml:space="preserve"> </w:t>
      </w:r>
      <w:r w:rsidR="0057265F">
        <w:rPr>
          <w:rFonts w:ascii="Times New Roman" w:hAnsi="Times New Roman"/>
          <w:b/>
          <w:lang w:val="en-GB"/>
        </w:rPr>
        <w:t>T</w:t>
      </w:r>
      <w:r w:rsidR="00382B7F" w:rsidRPr="00382B7F">
        <w:rPr>
          <w:rFonts w:ascii="Times New Roman" w:hAnsi="Times New Roman"/>
          <w:b/>
        </w:rPr>
        <w:t xml:space="preserve">able </w:t>
      </w:r>
      <w:r w:rsidRPr="00541716">
        <w:rPr>
          <w:rFonts w:ascii="Times New Roman" w:hAnsi="Times New Roman"/>
          <w:b/>
          <w:lang w:val="en-GB"/>
        </w:rPr>
        <w:t>S</w:t>
      </w:r>
      <w:r w:rsidR="00382B7F" w:rsidRPr="00382B7F">
        <w:rPr>
          <w:rFonts w:ascii="Times New Roman" w:hAnsi="Times New Roman"/>
          <w:b/>
        </w:rPr>
        <w:t>3: Cumulative incidence of SLE manifestations in lupus cohorts</w:t>
      </w:r>
    </w:p>
    <w:tbl>
      <w:tblPr>
        <w:tblStyle w:val="TableGrid"/>
        <w:tblW w:w="10031" w:type="dxa"/>
        <w:tblLayout w:type="fixed"/>
        <w:tblLook w:val="04A0" w:firstRow="1" w:lastRow="0" w:firstColumn="1" w:lastColumn="0" w:noHBand="0" w:noVBand="1"/>
      </w:tblPr>
      <w:tblGrid>
        <w:gridCol w:w="2235"/>
        <w:gridCol w:w="1275"/>
        <w:gridCol w:w="1418"/>
        <w:gridCol w:w="1276"/>
        <w:gridCol w:w="1275"/>
        <w:gridCol w:w="1134"/>
        <w:gridCol w:w="1418"/>
      </w:tblGrid>
      <w:tr w:rsidR="00541716" w:rsidRPr="00F8025A" w:rsidTr="0025407F">
        <w:tc>
          <w:tcPr>
            <w:tcW w:w="10031" w:type="dxa"/>
            <w:gridSpan w:val="7"/>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 xml:space="preserve">                                                          Cumulative % incidence of SLE manifestations in lupus cohorts</w:t>
            </w:r>
          </w:p>
        </w:tc>
      </w:tr>
      <w:tr w:rsidR="00541716" w:rsidRPr="00F8025A" w:rsidTr="0025407F">
        <w:tc>
          <w:tcPr>
            <w:tcW w:w="2235"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 xml:space="preserve">Author </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Year</w:t>
            </w: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Reference</w:t>
            </w:r>
          </w:p>
        </w:tc>
        <w:tc>
          <w:tcPr>
            <w:tcW w:w="1275"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Worral</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1990</w:t>
            </w:r>
          </w:p>
          <w:p w:rsidR="00541716" w:rsidRPr="00F8025A" w:rsidRDefault="00541716" w:rsidP="00EE26D7">
            <w:pPr>
              <w:spacing w:after="0" w:line="240" w:lineRule="auto"/>
              <w:ind w:left="0" w:firstLine="0"/>
              <w:rPr>
                <w:rFonts w:ascii="Times New Roman" w:hAnsi="Times New Roman"/>
                <w:b/>
                <w:sz w:val="20"/>
                <w:szCs w:val="20"/>
              </w:rPr>
            </w:pPr>
            <w:r w:rsidRPr="00F8025A">
              <w:rPr>
                <w:rFonts w:ascii="Times New Roman" w:hAnsi="Times New Roman"/>
                <w:b/>
                <w:sz w:val="20"/>
                <w:szCs w:val="20"/>
              </w:rPr>
              <w:t>(</w:t>
            </w:r>
            <w:r w:rsidR="00EE26D7">
              <w:rPr>
                <w:rFonts w:ascii="Times New Roman" w:hAnsi="Times New Roman"/>
                <w:b/>
                <w:sz w:val="20"/>
                <w:szCs w:val="20"/>
                <w:lang w:val="en-GB"/>
              </w:rPr>
              <w:t>2</w:t>
            </w:r>
            <w:r w:rsidRPr="00F8025A">
              <w:rPr>
                <w:rFonts w:ascii="Times New Roman" w:hAnsi="Times New Roman"/>
                <w:b/>
                <w:sz w:val="20"/>
                <w:szCs w:val="20"/>
              </w:rPr>
              <w:t>)</w:t>
            </w:r>
          </w:p>
        </w:tc>
        <w:tc>
          <w:tcPr>
            <w:tcW w:w="1418"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Pons</w:t>
            </w: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 xml:space="preserve">Estel </w:t>
            </w: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2004</w:t>
            </w:r>
          </w:p>
          <w:p w:rsidR="00541716" w:rsidRPr="00F8025A" w:rsidRDefault="00541716" w:rsidP="00EE26D7">
            <w:pPr>
              <w:spacing w:after="0" w:line="240" w:lineRule="auto"/>
              <w:ind w:left="0" w:firstLine="0"/>
              <w:rPr>
                <w:rFonts w:ascii="Times New Roman" w:hAnsi="Times New Roman"/>
                <w:b/>
                <w:sz w:val="20"/>
                <w:szCs w:val="20"/>
              </w:rPr>
            </w:pPr>
            <w:r w:rsidRPr="00F8025A">
              <w:rPr>
                <w:rFonts w:ascii="Times New Roman" w:hAnsi="Times New Roman"/>
                <w:b/>
                <w:sz w:val="20"/>
                <w:szCs w:val="20"/>
              </w:rPr>
              <w:t>(</w:t>
            </w:r>
            <w:r w:rsidR="00EE26D7">
              <w:rPr>
                <w:rFonts w:ascii="Times New Roman" w:hAnsi="Times New Roman"/>
                <w:b/>
                <w:sz w:val="20"/>
                <w:szCs w:val="20"/>
                <w:lang w:val="en-GB"/>
              </w:rPr>
              <w:t>3</w:t>
            </w:r>
            <w:r w:rsidRPr="00F8025A">
              <w:rPr>
                <w:rFonts w:ascii="Times New Roman" w:hAnsi="Times New Roman"/>
                <w:b/>
                <w:sz w:val="20"/>
                <w:szCs w:val="20"/>
              </w:rPr>
              <w:t>)</w:t>
            </w:r>
          </w:p>
        </w:tc>
        <w:tc>
          <w:tcPr>
            <w:tcW w:w="1276"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Font</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2004</w:t>
            </w:r>
          </w:p>
          <w:p w:rsidR="00541716" w:rsidRPr="00163182" w:rsidRDefault="00541716" w:rsidP="008C63F2">
            <w:pPr>
              <w:spacing w:after="0" w:line="240" w:lineRule="auto"/>
              <w:ind w:left="0" w:firstLine="0"/>
              <w:rPr>
                <w:rFonts w:ascii="Times New Roman" w:hAnsi="Times New Roman"/>
                <w:b/>
                <w:sz w:val="20"/>
                <w:szCs w:val="20"/>
                <w:lang w:val="en-GB"/>
              </w:rPr>
            </w:pPr>
            <w:r w:rsidRPr="00F8025A">
              <w:rPr>
                <w:rFonts w:ascii="Times New Roman" w:hAnsi="Times New Roman"/>
                <w:b/>
                <w:sz w:val="20"/>
                <w:szCs w:val="20"/>
              </w:rPr>
              <w:t>(</w:t>
            </w:r>
            <w:r w:rsidR="008C63F2">
              <w:rPr>
                <w:rFonts w:ascii="Times New Roman" w:hAnsi="Times New Roman"/>
                <w:b/>
                <w:sz w:val="20"/>
                <w:szCs w:val="20"/>
                <w:lang w:val="en-GB"/>
              </w:rPr>
              <w:t>4)</w:t>
            </w:r>
          </w:p>
        </w:tc>
        <w:tc>
          <w:tcPr>
            <w:tcW w:w="1275"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Cervera</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2009</w:t>
            </w:r>
          </w:p>
          <w:p w:rsidR="00541716" w:rsidRPr="00F8025A" w:rsidRDefault="00541716" w:rsidP="008C63F2">
            <w:pPr>
              <w:spacing w:after="0" w:line="240" w:lineRule="auto"/>
              <w:ind w:left="0" w:firstLine="0"/>
              <w:rPr>
                <w:rFonts w:ascii="Times New Roman" w:hAnsi="Times New Roman"/>
                <w:b/>
                <w:sz w:val="20"/>
                <w:szCs w:val="20"/>
              </w:rPr>
            </w:pPr>
            <w:r w:rsidRPr="00F8025A">
              <w:rPr>
                <w:rFonts w:ascii="Times New Roman" w:hAnsi="Times New Roman"/>
                <w:b/>
                <w:sz w:val="20"/>
                <w:szCs w:val="20"/>
              </w:rPr>
              <w:t>(</w:t>
            </w:r>
            <w:r w:rsidR="008C63F2">
              <w:rPr>
                <w:rFonts w:ascii="Times New Roman" w:hAnsi="Times New Roman"/>
                <w:b/>
                <w:sz w:val="20"/>
                <w:szCs w:val="20"/>
                <w:lang w:val="en-GB"/>
              </w:rPr>
              <w:t>5</w:t>
            </w:r>
            <w:r w:rsidRPr="00F8025A">
              <w:rPr>
                <w:rFonts w:ascii="Times New Roman" w:hAnsi="Times New Roman"/>
                <w:b/>
                <w:sz w:val="20"/>
                <w:szCs w:val="20"/>
              </w:rPr>
              <w:t>)</w:t>
            </w:r>
          </w:p>
        </w:tc>
        <w:tc>
          <w:tcPr>
            <w:tcW w:w="1134"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 xml:space="preserve">Lim </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2014</w:t>
            </w:r>
          </w:p>
          <w:p w:rsidR="00541716" w:rsidRPr="00F8025A" w:rsidRDefault="00541716" w:rsidP="008C10AD">
            <w:pPr>
              <w:spacing w:after="0" w:line="240" w:lineRule="auto"/>
              <w:ind w:left="0" w:firstLine="0"/>
              <w:rPr>
                <w:rFonts w:ascii="Times New Roman" w:hAnsi="Times New Roman"/>
                <w:b/>
                <w:sz w:val="20"/>
                <w:szCs w:val="20"/>
              </w:rPr>
            </w:pPr>
            <w:r w:rsidRPr="00F8025A">
              <w:rPr>
                <w:rFonts w:ascii="Times New Roman" w:hAnsi="Times New Roman"/>
                <w:b/>
                <w:sz w:val="20"/>
                <w:szCs w:val="20"/>
              </w:rPr>
              <w:t>(</w:t>
            </w:r>
            <w:r w:rsidR="008C10AD">
              <w:rPr>
                <w:rFonts w:ascii="Times New Roman" w:hAnsi="Times New Roman"/>
                <w:b/>
                <w:sz w:val="20"/>
                <w:szCs w:val="20"/>
                <w:lang w:val="en-GB"/>
              </w:rPr>
              <w:t>6</w:t>
            </w:r>
            <w:r w:rsidRPr="00F8025A">
              <w:rPr>
                <w:rFonts w:ascii="Times New Roman" w:hAnsi="Times New Roman"/>
                <w:b/>
                <w:sz w:val="20"/>
                <w:szCs w:val="20"/>
              </w:rPr>
              <w:t>)</w:t>
            </w:r>
          </w:p>
        </w:tc>
        <w:tc>
          <w:tcPr>
            <w:tcW w:w="1418" w:type="dxa"/>
            <w:tcBorders>
              <w:top w:val="single" w:sz="4" w:space="0" w:color="auto"/>
            </w:tcBorders>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Isenberg</w:t>
            </w:r>
          </w:p>
          <w:p w:rsidR="00541716" w:rsidRPr="00F8025A" w:rsidRDefault="00541716" w:rsidP="0025407F">
            <w:pPr>
              <w:spacing w:after="0" w:line="240" w:lineRule="auto"/>
              <w:ind w:left="0" w:firstLine="0"/>
              <w:rPr>
                <w:rFonts w:ascii="Times New Roman" w:hAnsi="Times New Roman"/>
                <w:b/>
                <w:sz w:val="20"/>
                <w:szCs w:val="20"/>
              </w:rPr>
            </w:pPr>
          </w:p>
          <w:p w:rsidR="00541716" w:rsidRPr="00F8025A" w:rsidRDefault="00541716" w:rsidP="0025407F">
            <w:pPr>
              <w:spacing w:after="0" w:line="240" w:lineRule="auto"/>
              <w:ind w:left="0" w:firstLine="0"/>
              <w:rPr>
                <w:rFonts w:ascii="Times New Roman" w:hAnsi="Times New Roman"/>
                <w:b/>
                <w:sz w:val="20"/>
                <w:szCs w:val="20"/>
              </w:rPr>
            </w:pPr>
            <w:r w:rsidRPr="00F8025A">
              <w:rPr>
                <w:rFonts w:ascii="Times New Roman" w:hAnsi="Times New Roman"/>
                <w:b/>
                <w:sz w:val="20"/>
                <w:szCs w:val="20"/>
              </w:rPr>
              <w:t>2010</w:t>
            </w:r>
          </w:p>
          <w:p w:rsidR="00541716" w:rsidRPr="00F8025A" w:rsidRDefault="00541716" w:rsidP="007853EB">
            <w:pPr>
              <w:spacing w:after="0" w:line="240" w:lineRule="auto"/>
              <w:ind w:left="0" w:firstLine="0"/>
              <w:rPr>
                <w:rFonts w:ascii="Times New Roman" w:hAnsi="Times New Roman"/>
                <w:b/>
                <w:sz w:val="20"/>
                <w:szCs w:val="20"/>
              </w:rPr>
            </w:pPr>
            <w:r w:rsidRPr="00F8025A">
              <w:rPr>
                <w:rFonts w:ascii="Times New Roman" w:hAnsi="Times New Roman"/>
                <w:b/>
                <w:sz w:val="20"/>
                <w:szCs w:val="20"/>
              </w:rPr>
              <w:t>(</w:t>
            </w:r>
            <w:r w:rsidR="007853EB">
              <w:rPr>
                <w:rFonts w:ascii="Times New Roman" w:hAnsi="Times New Roman"/>
                <w:b/>
                <w:sz w:val="20"/>
                <w:szCs w:val="20"/>
                <w:lang w:val="en-GB"/>
              </w:rPr>
              <w:t>7</w:t>
            </w:r>
            <w:r w:rsidRPr="00F8025A">
              <w:rPr>
                <w:rFonts w:ascii="Times New Roman" w:hAnsi="Times New Roman"/>
                <w:b/>
                <w:sz w:val="20"/>
                <w:szCs w:val="20"/>
              </w:rPr>
              <w:t xml:space="preserve">)  </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Number of patients in cohort studied</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(n=100)</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(n=1214)</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(n=600)</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(n=1000)</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(n=1156)</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(n=500)</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Constitutional</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 xml:space="preserve">Fever  </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 xml:space="preserve">Weight Loss </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Lymphadenopathy</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57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15</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Cutaneous</w:t>
            </w:r>
          </w:p>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Cs/>
                <w:sz w:val="20"/>
                <w:szCs w:val="20"/>
              </w:rPr>
              <w:t>Alopecia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 xml:space="preserve">Oral/nasal ulcers </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Photosensitivity</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Malar rash</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Discoid rash</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Subacute cutaneous</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Raynaud’s phenomenon</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27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90</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90</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58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28</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30</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22</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16</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62</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62</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Musculoskeletal</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Arthralgia/Arthritis</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Myalgia/myositis</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94</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93</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18</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83</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7</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48</w:t>
            </w:r>
            <w:r w:rsidRPr="00F8025A">
              <w:rPr>
                <w:rFonts w:ascii="Times New Roman" w:hAnsi="Times New Roman"/>
                <w:bCs/>
                <w:sz w:val="20"/>
                <w:szCs w:val="20"/>
                <w:vertAlign w:val="superscript"/>
              </w:rPr>
              <w:t>b</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67</w:t>
            </w:r>
            <w:r w:rsidRPr="00F8025A">
              <w:rPr>
                <w:rFonts w:ascii="Times New Roman" w:hAnsi="Times New Roman"/>
                <w:bCs/>
                <w:sz w:val="20"/>
                <w:szCs w:val="20"/>
                <w:vertAlign w:val="superscript"/>
              </w:rPr>
              <w:t>b</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94</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Cardiorespiratory</w:t>
            </w:r>
          </w:p>
          <w:p w:rsidR="00541716" w:rsidRPr="00F8025A" w:rsidRDefault="00541716" w:rsidP="00541716">
            <w:pPr>
              <w:spacing w:after="0" w:line="240" w:lineRule="auto"/>
              <w:ind w:left="0" w:firstLine="0"/>
              <w:rPr>
                <w:rFonts w:ascii="Times New Roman" w:hAnsi="Times New Roman"/>
                <w:bCs/>
                <w:sz w:val="20"/>
                <w:szCs w:val="20"/>
              </w:rPr>
            </w:pPr>
            <w:r w:rsidRPr="00F8025A">
              <w:rPr>
                <w:rFonts w:ascii="Times New Roman" w:hAnsi="Times New Roman"/>
                <w:bCs/>
                <w:sz w:val="20"/>
                <w:szCs w:val="20"/>
              </w:rPr>
              <w:t>Pericarditis</w:t>
            </w:r>
          </w:p>
          <w:p w:rsidR="00541716" w:rsidRPr="00F8025A" w:rsidRDefault="00541716" w:rsidP="00541716">
            <w:pPr>
              <w:spacing w:after="0" w:line="240" w:lineRule="auto"/>
              <w:ind w:left="0" w:firstLine="0"/>
              <w:rPr>
                <w:rFonts w:ascii="Times New Roman" w:hAnsi="Times New Roman"/>
                <w:sz w:val="20"/>
                <w:szCs w:val="20"/>
              </w:rPr>
            </w:pPr>
            <w:r w:rsidRPr="00F8025A">
              <w:rPr>
                <w:rFonts w:ascii="Times New Roman" w:hAnsi="Times New Roman"/>
                <w:sz w:val="20"/>
                <w:szCs w:val="20"/>
              </w:rPr>
              <w:t>Pleurisy</w:t>
            </w:r>
          </w:p>
          <w:p w:rsidR="00541716" w:rsidRPr="00F8025A" w:rsidRDefault="00541716" w:rsidP="00541716">
            <w:pPr>
              <w:spacing w:after="0" w:line="240" w:lineRule="auto"/>
              <w:ind w:left="0" w:firstLine="0"/>
              <w:rPr>
                <w:rFonts w:ascii="Times New Roman" w:hAnsi="Times New Roman"/>
                <w:sz w:val="20"/>
                <w:szCs w:val="20"/>
              </w:rPr>
            </w:pPr>
            <w:r w:rsidRPr="00F8025A">
              <w:rPr>
                <w:rFonts w:ascii="Times New Roman" w:hAnsi="Times New Roman"/>
                <w:sz w:val="20"/>
                <w:szCs w:val="20"/>
              </w:rPr>
              <w:t>Pneumonitis</w:t>
            </w:r>
          </w:p>
          <w:p w:rsidR="00541716" w:rsidRPr="00F8025A" w:rsidRDefault="00541716" w:rsidP="00541716">
            <w:pPr>
              <w:spacing w:after="0" w:line="240" w:lineRule="auto"/>
              <w:ind w:left="0" w:firstLine="0"/>
              <w:rPr>
                <w:rFonts w:ascii="Times New Roman" w:hAnsi="Times New Roman"/>
                <w:sz w:val="20"/>
                <w:szCs w:val="20"/>
              </w:rPr>
            </w:pPr>
            <w:r w:rsidRPr="00F8025A">
              <w:rPr>
                <w:rFonts w:ascii="Times New Roman" w:hAnsi="Times New Roman"/>
                <w:sz w:val="20"/>
                <w:szCs w:val="20"/>
              </w:rPr>
              <w:t>Myocarditis</w:t>
            </w:r>
          </w:p>
          <w:p w:rsidR="00541716" w:rsidRPr="00F8025A" w:rsidRDefault="00541716" w:rsidP="00541716">
            <w:pPr>
              <w:spacing w:after="0" w:line="240" w:lineRule="auto"/>
              <w:ind w:left="0" w:firstLine="0"/>
              <w:rPr>
                <w:rFonts w:ascii="Times New Roman" w:hAnsi="Times New Roman"/>
                <w:sz w:val="20"/>
                <w:szCs w:val="20"/>
              </w:rPr>
            </w:pPr>
            <w:r w:rsidRPr="00F8025A">
              <w:rPr>
                <w:rFonts w:ascii="Times New Roman" w:hAnsi="Times New Roman"/>
                <w:sz w:val="20"/>
                <w:szCs w:val="20"/>
              </w:rPr>
              <w:t>Endocarditis</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57</w:t>
            </w:r>
            <w:r w:rsidRPr="00F8025A">
              <w:rPr>
                <w:rFonts w:ascii="Times New Roman" w:hAnsi="Times New Roman"/>
                <w:b/>
                <w:bCs/>
                <w:sz w:val="20"/>
                <w:szCs w:val="20"/>
                <w:vertAlign w:val="superscript"/>
              </w:rPr>
              <w:t xml:space="preserve"> 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57</w:t>
            </w:r>
            <w:r w:rsidRPr="00F8025A">
              <w:rPr>
                <w:rFonts w:ascii="Times New Roman" w:hAnsi="Times New Roman"/>
                <w:sz w:val="20"/>
                <w:szCs w:val="20"/>
                <w:vertAlign w:val="superscript"/>
              </w:rPr>
              <w:t xml:space="preserve"> 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17</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22</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3</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3</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28</w:t>
            </w:r>
            <w:r w:rsidRPr="00F8025A">
              <w:rPr>
                <w:rFonts w:ascii="Times New Roman" w:hAnsi="Times New Roman"/>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28</w:t>
            </w:r>
            <w:r w:rsidRPr="00F8025A">
              <w:rPr>
                <w:rFonts w:ascii="Times New Roman" w:hAnsi="Times New Roman"/>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8</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16</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16</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43</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43</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43</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43</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Neurological</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Seizures</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Psychosis</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Chorea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Transverse myelitis</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Organic brain syndrome</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45</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45</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vertAlign w:val="superscript"/>
              </w:rPr>
            </w:pPr>
            <w:r w:rsidRPr="00F8025A">
              <w:rPr>
                <w:rFonts w:ascii="Times New Roman" w:hAnsi="Times New Roman"/>
                <w:sz w:val="20"/>
                <w:szCs w:val="20"/>
              </w:rPr>
              <w:t>45</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vertAlign w:val="superscript"/>
              </w:rPr>
            </w:pPr>
            <w:r w:rsidRPr="00F8025A">
              <w:rPr>
                <w:rFonts w:ascii="Times New Roman" w:hAnsi="Times New Roman"/>
                <w:sz w:val="20"/>
                <w:szCs w:val="20"/>
              </w:rPr>
              <w:t>45</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45</w:t>
            </w:r>
            <w:r w:rsidRPr="00F8025A">
              <w:rPr>
                <w:rFonts w:ascii="Times New Roman" w:hAnsi="Times New Roman"/>
                <w:sz w:val="20"/>
                <w:szCs w:val="20"/>
                <w:vertAlign w:val="superscript"/>
              </w:rPr>
              <w:t>c</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8</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4</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0.4</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0.6</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12</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12</w:t>
            </w:r>
            <w:r w:rsidRPr="00F8025A">
              <w:rPr>
                <w:rFonts w:ascii="Times New Roman" w:hAnsi="Times New Roman"/>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0.5</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19</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19</w:t>
            </w:r>
            <w:r w:rsidRPr="00F8025A">
              <w:rPr>
                <w:rFonts w:ascii="Times New Roman" w:hAnsi="Times New Roman"/>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14</w:t>
            </w:r>
            <w:r w:rsidRPr="00F8025A">
              <w:rPr>
                <w:rFonts w:ascii="Times New Roman" w:hAnsi="Times New Roman"/>
                <w:bCs/>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14</w:t>
            </w:r>
            <w:r w:rsidRPr="00F8025A">
              <w:rPr>
                <w:rFonts w:ascii="Times New Roman" w:hAnsi="Times New Roman"/>
                <w:sz w:val="20"/>
                <w:szCs w:val="20"/>
                <w:vertAlign w:val="superscript"/>
              </w:rPr>
              <w:t>a</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sz w:val="20"/>
                <w:szCs w:val="20"/>
              </w:rPr>
            </w:pP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21</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21</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21</w:t>
            </w:r>
            <w:r w:rsidRPr="00F8025A">
              <w:rPr>
                <w:rFonts w:ascii="Times New Roman" w:hAnsi="Times New Roman"/>
                <w:sz w:val="20"/>
                <w:szCs w:val="20"/>
                <w:vertAlign w:val="superscript"/>
              </w:rPr>
              <w:t>c</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lang w:val="pt-BR"/>
              </w:rPr>
            </w:pPr>
            <w:r w:rsidRPr="00F8025A">
              <w:rPr>
                <w:rFonts w:ascii="Times New Roman" w:hAnsi="Times New Roman"/>
                <w:b/>
                <w:bCs/>
                <w:sz w:val="20"/>
                <w:szCs w:val="20"/>
                <w:lang w:val="pt-BR"/>
              </w:rPr>
              <w:t>Renal</w:t>
            </w:r>
          </w:p>
          <w:p w:rsidR="00541716" w:rsidRPr="00F8025A" w:rsidRDefault="00541716" w:rsidP="0025407F">
            <w:pPr>
              <w:spacing w:after="0" w:line="240" w:lineRule="auto"/>
              <w:rPr>
                <w:rFonts w:ascii="Times New Roman" w:hAnsi="Times New Roman"/>
                <w:bCs/>
                <w:sz w:val="20"/>
                <w:szCs w:val="20"/>
                <w:lang w:val="pt-BR"/>
              </w:rPr>
            </w:pPr>
            <w:r w:rsidRPr="00F8025A">
              <w:rPr>
                <w:rFonts w:ascii="Times New Roman" w:hAnsi="Times New Roman"/>
                <w:bCs/>
                <w:sz w:val="20"/>
                <w:szCs w:val="20"/>
                <w:lang w:val="pt-BR"/>
              </w:rPr>
              <w:t>Proteinuria/sediment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Nephrotic Syndrome</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ESRD</w:t>
            </w:r>
          </w:p>
        </w:tc>
        <w:tc>
          <w:tcPr>
            <w:tcW w:w="1275" w:type="dxa"/>
          </w:tcPr>
          <w:p w:rsidR="00541716" w:rsidRPr="00F8025A" w:rsidRDefault="00541716" w:rsidP="0025407F">
            <w:pPr>
              <w:spacing w:after="0" w:line="240" w:lineRule="auto"/>
              <w:rPr>
                <w:rFonts w:ascii="Times New Roman" w:hAnsi="Times New Roman"/>
                <w:bCs/>
                <w:sz w:val="20"/>
                <w:szCs w:val="20"/>
                <w:lang w:val="pt-BR"/>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29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46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34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28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34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31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Gastrointestinal</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Ascites</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Liver</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0.3</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Haematological</w:t>
            </w: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Haemolytic anaemia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Leucopenia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Lymphopenia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Thrombocytopenia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Thrombosis</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81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12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66</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82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9</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75</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75</w:t>
            </w:r>
            <w:r w:rsidRPr="00F8025A">
              <w:rPr>
                <w:rFonts w:ascii="Times New Roman" w:hAnsi="Times New Roman"/>
                <w:sz w:val="20"/>
                <w:szCs w:val="20"/>
                <w:vertAlign w:val="superscript"/>
              </w:rPr>
              <w:t>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r w:rsidR="00541716" w:rsidRPr="00F8025A" w:rsidTr="0025407F">
        <w:tc>
          <w:tcPr>
            <w:tcW w:w="2235" w:type="dxa"/>
          </w:tcPr>
          <w:p w:rsidR="00541716" w:rsidRPr="00F8025A" w:rsidRDefault="00541716" w:rsidP="0025407F">
            <w:pPr>
              <w:spacing w:after="0" w:line="240" w:lineRule="auto"/>
              <w:rPr>
                <w:rFonts w:ascii="Times New Roman" w:hAnsi="Times New Roman"/>
                <w:b/>
                <w:bCs/>
                <w:sz w:val="20"/>
                <w:szCs w:val="20"/>
              </w:rPr>
            </w:pPr>
            <w:r w:rsidRPr="00F8025A">
              <w:rPr>
                <w:rFonts w:ascii="Times New Roman" w:hAnsi="Times New Roman"/>
                <w:b/>
                <w:bCs/>
                <w:sz w:val="20"/>
                <w:szCs w:val="20"/>
              </w:rPr>
              <w:t>Serological</w:t>
            </w:r>
          </w:p>
          <w:p w:rsidR="00541716" w:rsidRPr="00F8025A" w:rsidRDefault="00541716" w:rsidP="00541716">
            <w:pPr>
              <w:spacing w:after="0" w:line="240" w:lineRule="auto"/>
              <w:ind w:left="0" w:firstLine="0"/>
              <w:rPr>
                <w:rFonts w:ascii="Times New Roman" w:hAnsi="Times New Roman"/>
                <w:bCs/>
                <w:sz w:val="20"/>
                <w:szCs w:val="20"/>
              </w:rPr>
            </w:pPr>
            <w:r w:rsidRPr="00F8025A">
              <w:rPr>
                <w:rFonts w:ascii="Times New Roman" w:hAnsi="Times New Roman"/>
                <w:bCs/>
                <w:sz w:val="20"/>
                <w:szCs w:val="20"/>
              </w:rPr>
              <w:t>ANA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Anti-dsDNA</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Anti-Smith</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Anticardiolipin IgG/IgM</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Lupus anticoagulant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Anti-Ro</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Anti-RNP</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Rheumatoid factor</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Low C3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Low C4</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71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51/39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30</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54</w:t>
            </w:r>
          </w:p>
        </w:tc>
        <w:tc>
          <w:tcPr>
            <w:tcW w:w="1276"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90</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12</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31</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38</w:t>
            </w:r>
          </w:p>
        </w:tc>
        <w:tc>
          <w:tcPr>
            <w:tcW w:w="1275"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10</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18</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134"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82</w:t>
            </w:r>
            <w:r w:rsidRPr="00F8025A">
              <w:rPr>
                <w:rFonts w:ascii="Times New Roman" w:hAnsi="Times New Roman"/>
                <w:bCs/>
                <w:sz w:val="20"/>
                <w:szCs w:val="20"/>
                <w:vertAlign w:val="superscript"/>
              </w:rPr>
              <w:t>d</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64</w:t>
            </w:r>
            <w:r w:rsidRPr="00F8025A">
              <w:rPr>
                <w:rFonts w:ascii="Times New Roman" w:hAnsi="Times New Roman"/>
                <w:sz w:val="20"/>
                <w:szCs w:val="20"/>
                <w:vertAlign w:val="superscript"/>
              </w:rPr>
              <w:t>e</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64</w:t>
            </w:r>
            <w:r w:rsidRPr="00F8025A">
              <w:rPr>
                <w:rFonts w:ascii="Times New Roman" w:hAnsi="Times New Roman"/>
                <w:sz w:val="20"/>
                <w:szCs w:val="20"/>
                <w:vertAlign w:val="superscript"/>
              </w:rPr>
              <w:t>e</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64</w:t>
            </w:r>
            <w:r w:rsidRPr="00F8025A">
              <w:rPr>
                <w:rFonts w:ascii="Times New Roman" w:hAnsi="Times New Roman"/>
                <w:sz w:val="20"/>
                <w:szCs w:val="20"/>
                <w:vertAlign w:val="superscript"/>
              </w:rPr>
              <w:t>e</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c>
          <w:tcPr>
            <w:tcW w:w="1418" w:type="dxa"/>
          </w:tcPr>
          <w:p w:rsidR="00541716" w:rsidRPr="00F8025A" w:rsidRDefault="00541716" w:rsidP="0025407F">
            <w:pPr>
              <w:spacing w:after="0" w:line="240" w:lineRule="auto"/>
              <w:rPr>
                <w:rFonts w:ascii="Times New Roman" w:hAnsi="Times New Roman"/>
                <w:bCs/>
                <w:sz w:val="20"/>
                <w:szCs w:val="20"/>
              </w:rPr>
            </w:pPr>
          </w:p>
          <w:p w:rsidR="00541716" w:rsidRPr="00F8025A" w:rsidRDefault="00541716" w:rsidP="0025407F">
            <w:pPr>
              <w:spacing w:after="0" w:line="240" w:lineRule="auto"/>
              <w:rPr>
                <w:rFonts w:ascii="Times New Roman" w:hAnsi="Times New Roman"/>
                <w:bCs/>
                <w:sz w:val="20"/>
                <w:szCs w:val="20"/>
              </w:rPr>
            </w:pPr>
            <w:r w:rsidRPr="00F8025A">
              <w:rPr>
                <w:rFonts w:ascii="Times New Roman" w:hAnsi="Times New Roman"/>
                <w:bCs/>
                <w:sz w:val="20"/>
                <w:szCs w:val="20"/>
              </w:rPr>
              <w:t>95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64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13</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21/9</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14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37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27</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25</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44</w:t>
            </w:r>
          </w:p>
          <w:p w:rsidR="00541716" w:rsidRPr="00F8025A" w:rsidRDefault="00541716" w:rsidP="0025407F">
            <w:pPr>
              <w:spacing w:after="0" w:line="240" w:lineRule="auto"/>
              <w:ind w:left="0" w:firstLine="0"/>
              <w:rPr>
                <w:rFonts w:ascii="Times New Roman" w:hAnsi="Times New Roman"/>
                <w:sz w:val="20"/>
                <w:szCs w:val="20"/>
              </w:rPr>
            </w:pPr>
            <w:r w:rsidRPr="00F8025A">
              <w:rPr>
                <w:rFonts w:ascii="Times New Roman" w:hAnsi="Times New Roman"/>
                <w:sz w:val="20"/>
                <w:szCs w:val="20"/>
              </w:rPr>
              <w:t>-</w:t>
            </w:r>
          </w:p>
        </w:tc>
      </w:tr>
    </w:tbl>
    <w:p w:rsidR="0095399F" w:rsidRDefault="00D1626D" w:rsidP="00382B7F">
      <w:pPr>
        <w:spacing w:before="0" w:after="0"/>
        <w:ind w:left="0" w:firstLine="0"/>
        <w:rPr>
          <w:rFonts w:ascii="Times New Roman" w:hAnsi="Times New Roman"/>
          <w:sz w:val="20"/>
          <w:szCs w:val="20"/>
        </w:rPr>
        <w:sectPr w:rsidR="0095399F">
          <w:headerReference w:type="default" r:id="rId8"/>
          <w:pgSz w:w="11906" w:h="16838"/>
          <w:pgMar w:top="1440" w:right="1440" w:bottom="1440" w:left="1440" w:header="708" w:footer="708" w:gutter="0"/>
          <w:cols w:space="708"/>
          <w:docGrid w:linePitch="360"/>
        </w:sectPr>
      </w:pPr>
      <w:r w:rsidRPr="00382B7F">
        <w:rPr>
          <w:rFonts w:ascii="Times New Roman" w:hAnsi="Times New Roman"/>
          <w:sz w:val="20"/>
          <w:szCs w:val="20"/>
          <w:vertAlign w:val="superscript"/>
        </w:rPr>
        <w:t xml:space="preserve">a </w:t>
      </w:r>
      <w:r w:rsidRPr="00382B7F">
        <w:rPr>
          <w:rFonts w:ascii="Times New Roman" w:hAnsi="Times New Roman"/>
          <w:sz w:val="20"/>
          <w:szCs w:val="20"/>
        </w:rPr>
        <w:t>combined incidence for items with same value</w:t>
      </w:r>
      <w:r w:rsidR="00382B7F" w:rsidRPr="00382B7F">
        <w:rPr>
          <w:rFonts w:ascii="Times New Roman" w:hAnsi="Times New Roman"/>
          <w:sz w:val="20"/>
          <w:szCs w:val="20"/>
          <w:lang w:val="en-GB"/>
        </w:rPr>
        <w:t xml:space="preserve">. </w:t>
      </w:r>
      <w:r w:rsidRPr="00382B7F">
        <w:rPr>
          <w:rFonts w:ascii="Times New Roman" w:hAnsi="Times New Roman"/>
          <w:sz w:val="20"/>
          <w:szCs w:val="20"/>
          <w:vertAlign w:val="superscript"/>
        </w:rPr>
        <w:t>b</w:t>
      </w:r>
      <w:r w:rsidRPr="00104DEA">
        <w:rPr>
          <w:rFonts w:ascii="Times New Roman" w:hAnsi="Times New Roman"/>
          <w:sz w:val="20"/>
          <w:szCs w:val="20"/>
        </w:rPr>
        <w:t>confirmed arthritis only (usually non-erosive)</w:t>
      </w:r>
      <w:r w:rsidR="00382B7F" w:rsidRPr="00382B7F">
        <w:rPr>
          <w:rFonts w:ascii="Times New Roman" w:hAnsi="Times New Roman"/>
          <w:sz w:val="20"/>
          <w:szCs w:val="20"/>
          <w:lang w:val="en-GB"/>
        </w:rPr>
        <w:t xml:space="preserve">. </w:t>
      </w:r>
      <w:r w:rsidRPr="00382B7F">
        <w:rPr>
          <w:rFonts w:ascii="Times New Roman" w:hAnsi="Times New Roman"/>
          <w:sz w:val="20"/>
          <w:szCs w:val="20"/>
          <w:vertAlign w:val="superscript"/>
        </w:rPr>
        <w:t>c</w:t>
      </w:r>
      <w:r w:rsidRPr="00104DEA">
        <w:rPr>
          <w:rFonts w:ascii="Times New Roman" w:hAnsi="Times New Roman"/>
          <w:sz w:val="20"/>
          <w:szCs w:val="20"/>
        </w:rPr>
        <w:t>all neurological features associated with lupus</w:t>
      </w:r>
      <w:r w:rsidRPr="00382B7F">
        <w:rPr>
          <w:rFonts w:ascii="Times New Roman" w:hAnsi="Times New Roman"/>
          <w:sz w:val="20"/>
          <w:szCs w:val="20"/>
        </w:rPr>
        <w:t xml:space="preserve"> combined</w:t>
      </w:r>
      <w:r w:rsidR="00382B7F">
        <w:rPr>
          <w:rFonts w:ascii="Times New Roman" w:hAnsi="Times New Roman"/>
          <w:sz w:val="20"/>
          <w:szCs w:val="20"/>
          <w:lang w:val="en-GB"/>
        </w:rPr>
        <w:t xml:space="preserve">. </w:t>
      </w:r>
      <w:r w:rsidRPr="00382B7F">
        <w:rPr>
          <w:rFonts w:ascii="Times New Roman" w:hAnsi="Times New Roman"/>
          <w:sz w:val="20"/>
          <w:szCs w:val="20"/>
          <w:vertAlign w:val="superscript"/>
        </w:rPr>
        <w:t>d</w:t>
      </w:r>
      <w:r w:rsidRPr="00104DEA">
        <w:rPr>
          <w:rFonts w:ascii="Times New Roman" w:hAnsi="Times New Roman"/>
          <w:sz w:val="20"/>
          <w:szCs w:val="20"/>
        </w:rPr>
        <w:t>possible failure of ascertainment but patients met ≥4 ACR criteria</w:t>
      </w:r>
      <w:r w:rsidR="00382B7F" w:rsidRPr="00382B7F">
        <w:rPr>
          <w:rFonts w:ascii="Times New Roman" w:hAnsi="Times New Roman"/>
          <w:sz w:val="20"/>
          <w:szCs w:val="20"/>
          <w:lang w:val="en-GB"/>
        </w:rPr>
        <w:t xml:space="preserve">. </w:t>
      </w:r>
      <w:r w:rsidRPr="00382B7F">
        <w:rPr>
          <w:rFonts w:ascii="Times New Roman" w:hAnsi="Times New Roman"/>
          <w:sz w:val="20"/>
          <w:szCs w:val="20"/>
          <w:vertAlign w:val="superscript"/>
        </w:rPr>
        <w:t>e</w:t>
      </w:r>
      <w:r w:rsidRPr="00382B7F">
        <w:rPr>
          <w:rFonts w:ascii="Times New Roman" w:hAnsi="Times New Roman"/>
          <w:sz w:val="20"/>
          <w:szCs w:val="20"/>
        </w:rPr>
        <w:t xml:space="preserve">combined as </w:t>
      </w:r>
      <w:r w:rsidRPr="00104DEA">
        <w:rPr>
          <w:rFonts w:ascii="Times New Roman" w:hAnsi="Times New Roman"/>
          <w:sz w:val="20"/>
          <w:szCs w:val="20"/>
        </w:rPr>
        <w:t>met ACR criteri</w:t>
      </w:r>
      <w:r w:rsidR="00382B7F">
        <w:rPr>
          <w:rFonts w:ascii="Times New Roman" w:hAnsi="Times New Roman"/>
          <w:sz w:val="20"/>
          <w:szCs w:val="20"/>
        </w:rPr>
        <w:t>a for immunological involvement</w:t>
      </w:r>
      <w:r w:rsidR="00382B7F" w:rsidRPr="00382B7F">
        <w:rPr>
          <w:rFonts w:ascii="Times New Roman" w:hAnsi="Times New Roman"/>
          <w:sz w:val="20"/>
          <w:szCs w:val="20"/>
          <w:lang w:val="en-GB"/>
        </w:rPr>
        <w:t xml:space="preserve">. </w:t>
      </w:r>
      <w:r w:rsidR="00382B7F" w:rsidRPr="00104DEA">
        <w:rPr>
          <w:rFonts w:ascii="Times New Roman" w:hAnsi="Times New Roman"/>
          <w:sz w:val="20"/>
          <w:szCs w:val="20"/>
        </w:rPr>
        <w:t>- not reported</w:t>
      </w:r>
      <w:r w:rsidR="00382B7F" w:rsidRPr="00382B7F">
        <w:rPr>
          <w:rFonts w:ascii="Times New Roman" w:hAnsi="Times New Roman"/>
          <w:sz w:val="20"/>
          <w:szCs w:val="20"/>
        </w:rPr>
        <w:t>.</w:t>
      </w:r>
    </w:p>
    <w:p w:rsidR="0095399F" w:rsidRDefault="0095399F" w:rsidP="0095399F">
      <w:pPr>
        <w:spacing w:before="0" w:after="0" w:line="240" w:lineRule="auto"/>
        <w:ind w:left="0" w:firstLine="0"/>
        <w:rPr>
          <w:rFonts w:ascii="Times" w:eastAsia="Times" w:hAnsi="Times"/>
          <w:b/>
          <w:sz w:val="18"/>
          <w:szCs w:val="20"/>
          <w:lang w:val="en-GB"/>
        </w:rPr>
        <w:sectPr w:rsidR="0095399F">
          <w:headerReference w:type="default" r:id="rId9"/>
          <w:footerReference w:type="default" r:id="rId10"/>
          <w:pgSz w:w="11906" w:h="16838"/>
          <w:pgMar w:top="1440" w:right="1440" w:bottom="1440" w:left="1440" w:header="708" w:footer="708" w:gutter="0"/>
          <w:cols w:space="708"/>
          <w:docGrid w:linePitch="360"/>
        </w:sectPr>
      </w:pPr>
      <w:r>
        <w:rPr>
          <w:rFonts w:ascii="Times" w:eastAsia="Times" w:hAnsi="Times"/>
          <w:b/>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-358701</wp:posOffset>
                </wp:positionH>
                <wp:positionV relativeFrom="paragraph">
                  <wp:posOffset>-304239</wp:posOffset>
                </wp:positionV>
                <wp:extent cx="6858000" cy="590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9F" w:rsidRDefault="0095399F" w:rsidP="0095399F">
                            <w:pPr>
                              <w:pStyle w:val="BodyText"/>
                              <w:rPr>
                                <w:rFonts w:ascii="Times New Roman" w:hAnsi="Times New Roman"/>
                                <w:sz w:val="22"/>
                              </w:rPr>
                            </w:pPr>
                            <w:r>
                              <w:rPr>
                                <w:sz w:val="22"/>
                              </w:rPr>
                              <w:sym w:font="Symbol" w:char="F0A8"/>
                            </w:r>
                            <w:r>
                              <w:rPr>
                                <w:sz w:val="22"/>
                              </w:rPr>
                              <w:t xml:space="preserve"> </w:t>
                            </w:r>
                            <w:r>
                              <w:rPr>
                                <w:rFonts w:ascii="Times New Roman" w:hAnsi="Times New Roman"/>
                                <w:sz w:val="22"/>
                              </w:rPr>
                              <w:t xml:space="preserve">Only record manifestations/items </w:t>
                            </w:r>
                            <w:r>
                              <w:rPr>
                                <w:rFonts w:ascii="Times New Roman" w:hAnsi="Times New Roman"/>
                                <w:sz w:val="22"/>
                                <w:u w:val="single"/>
                              </w:rPr>
                              <w:t>due</w:t>
                            </w:r>
                            <w:r w:rsidRPr="003824FB">
                              <w:rPr>
                                <w:rFonts w:ascii="Times New Roman" w:hAnsi="Times New Roman"/>
                                <w:sz w:val="22"/>
                                <w:u w:val="single"/>
                              </w:rPr>
                              <w:t xml:space="preserve"> to SLE </w:t>
                            </w:r>
                            <w:r>
                              <w:rPr>
                                <w:rFonts w:ascii="Times New Roman" w:hAnsi="Times New Roman"/>
                                <w:sz w:val="22"/>
                                <w:u w:val="single"/>
                              </w:rPr>
                              <w:t>Disease Activity</w:t>
                            </w:r>
                            <w:r>
                              <w:rPr>
                                <w:rFonts w:ascii="Times New Roman" w:hAnsi="Times New Roman"/>
                                <w:sz w:val="22"/>
                              </w:rPr>
                              <w:t xml:space="preserve"> </w:t>
                            </w:r>
                          </w:p>
                          <w:p w:rsidR="0095399F" w:rsidRDefault="0095399F" w:rsidP="0095399F">
                            <w:pPr>
                              <w:pStyle w:val="BodyText"/>
                              <w:rPr>
                                <w:rFonts w:ascii="Arial" w:hAnsi="Arial" w:cs="Arial"/>
                                <w:b w:val="0"/>
                                <w:bCs/>
                                <w:sz w:val="22"/>
                              </w:rPr>
                            </w:pPr>
                            <w:r>
                              <w:rPr>
                                <w:sz w:val="22"/>
                              </w:rPr>
                              <w:sym w:font="Symbol" w:char="F0A8"/>
                            </w:r>
                            <w:r>
                              <w:rPr>
                                <w:sz w:val="22"/>
                              </w:rPr>
                              <w:t xml:space="preserve"> </w:t>
                            </w:r>
                            <w:r>
                              <w:rPr>
                                <w:rFonts w:ascii="Times New Roman" w:hAnsi="Times New Roman"/>
                                <w:sz w:val="22"/>
                              </w:rPr>
                              <w:t xml:space="preserve">Assessment refers to </w:t>
                            </w:r>
                            <w:r w:rsidRPr="009E4EED">
                              <w:rPr>
                                <w:rFonts w:ascii="Times New Roman" w:hAnsi="Times New Roman"/>
                                <w:sz w:val="22"/>
                                <w:u w:val="single"/>
                              </w:rPr>
                              <w:t>manifestations occurring in the</w:t>
                            </w:r>
                            <w:r>
                              <w:rPr>
                                <w:rFonts w:ascii="Times New Roman" w:hAnsi="Times New Roman"/>
                                <w:sz w:val="22"/>
                              </w:rPr>
                              <w:t xml:space="preserve"> </w:t>
                            </w:r>
                            <w:r>
                              <w:rPr>
                                <w:rFonts w:ascii="Times New Roman" w:hAnsi="Times New Roman"/>
                                <w:sz w:val="22"/>
                                <w:u w:val="single"/>
                              </w:rPr>
                              <w:t>last 4 weeks (</w:t>
                            </w:r>
                            <w:r w:rsidRPr="003824FB">
                              <w:rPr>
                                <w:rFonts w:ascii="Times New Roman" w:hAnsi="Times New Roman"/>
                                <w:sz w:val="22"/>
                                <w:u w:val="single"/>
                              </w:rPr>
                              <w:t>compared with the previous 4 weeks</w:t>
                            </w:r>
                            <w:r>
                              <w:rPr>
                                <w:rFonts w:ascii="Times New Roman" w:hAnsi="Times New Roman"/>
                                <w:sz w:val="22"/>
                                <w:u w:val="single"/>
                              </w:rPr>
                              <w:t>)</w:t>
                            </w:r>
                          </w:p>
                          <w:p w:rsidR="0095399F" w:rsidRDefault="0095399F" w:rsidP="0095399F">
                            <w:pPr>
                              <w:pStyle w:val="BodyText"/>
                              <w:rPr>
                                <w:sz w:val="22"/>
                              </w:rPr>
                            </w:pPr>
                            <w:r>
                              <w:rPr>
                                <w:sz w:val="22"/>
                              </w:rPr>
                              <w:sym w:font="Symbol" w:char="F0A8"/>
                            </w:r>
                            <w:r>
                              <w:rPr>
                                <w:sz w:val="22"/>
                              </w:rPr>
                              <w:t xml:space="preserve"> TO BE USED WITH THE GLOSSARY </w:t>
                            </w:r>
                          </w:p>
                          <w:p w:rsidR="0095399F" w:rsidRDefault="0095399F" w:rsidP="0095399F">
                            <w:pPr>
                              <w:pStyle w:val="BodyText"/>
                              <w:rPr>
                                <w:sz w:val="22"/>
                              </w:rPr>
                            </w:pPr>
                            <w:r>
                              <w:rPr>
                                <w:sz w:val="22"/>
                              </w:rPr>
                              <w:t xml:space="preserve">                        </w:t>
                            </w:r>
                          </w:p>
                          <w:p w:rsidR="0095399F" w:rsidRDefault="0095399F" w:rsidP="00953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25pt;margin-top:-23.95pt;width:540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" stroked="f">
                <v:textbox>
                  <w:txbxContent>
                    <w:p w:rsidR="0095399F" w:rsidRDefault="0095399F" w:rsidP="0095399F">
                      <w:pPr>
                        <w:pStyle w:val="BodyText"/>
                        <w:rPr>
                          <w:rFonts w:ascii="Times New Roman" w:hAnsi="Times New Roman"/>
                          <w:sz w:val="22"/>
                        </w:rPr>
                      </w:pPr>
                      <w:r>
                        <w:rPr>
                          <w:sz w:val="22"/>
                        </w:rPr>
                        <w:sym w:font="Symbol" w:char="F0A8"/>
                      </w:r>
                      <w:r>
                        <w:rPr>
                          <w:sz w:val="22"/>
                        </w:rPr>
                        <w:t xml:space="preserve"> </w:t>
                      </w:r>
                      <w:r>
                        <w:rPr>
                          <w:rFonts w:ascii="Times New Roman" w:hAnsi="Times New Roman"/>
                          <w:sz w:val="22"/>
                        </w:rPr>
                        <w:t xml:space="preserve">Only record manifestations/items </w:t>
                      </w:r>
                      <w:r>
                        <w:rPr>
                          <w:rFonts w:ascii="Times New Roman" w:hAnsi="Times New Roman"/>
                          <w:sz w:val="22"/>
                          <w:u w:val="single"/>
                        </w:rPr>
                        <w:t>due</w:t>
                      </w:r>
                      <w:r w:rsidRPr="003824FB">
                        <w:rPr>
                          <w:rFonts w:ascii="Times New Roman" w:hAnsi="Times New Roman"/>
                          <w:sz w:val="22"/>
                          <w:u w:val="single"/>
                        </w:rPr>
                        <w:t xml:space="preserve"> to SLE </w:t>
                      </w:r>
                      <w:r>
                        <w:rPr>
                          <w:rFonts w:ascii="Times New Roman" w:hAnsi="Times New Roman"/>
                          <w:sz w:val="22"/>
                          <w:u w:val="single"/>
                        </w:rPr>
                        <w:t>Disease Activity</w:t>
                      </w:r>
                      <w:r>
                        <w:rPr>
                          <w:rFonts w:ascii="Times New Roman" w:hAnsi="Times New Roman"/>
                          <w:sz w:val="22"/>
                        </w:rPr>
                        <w:t xml:space="preserve"> </w:t>
                      </w:r>
                    </w:p>
                    <w:p w:rsidR="0095399F" w:rsidRDefault="0095399F" w:rsidP="0095399F">
                      <w:pPr>
                        <w:pStyle w:val="BodyText"/>
                        <w:rPr>
                          <w:rFonts w:ascii="Arial" w:hAnsi="Arial" w:cs="Arial"/>
                          <w:b w:val="0"/>
                          <w:bCs/>
                          <w:sz w:val="22"/>
                        </w:rPr>
                      </w:pPr>
                      <w:r>
                        <w:rPr>
                          <w:sz w:val="22"/>
                        </w:rPr>
                        <w:sym w:font="Symbol" w:char="F0A8"/>
                      </w:r>
                      <w:r>
                        <w:rPr>
                          <w:sz w:val="22"/>
                        </w:rPr>
                        <w:t xml:space="preserve"> </w:t>
                      </w:r>
                      <w:r>
                        <w:rPr>
                          <w:rFonts w:ascii="Times New Roman" w:hAnsi="Times New Roman"/>
                          <w:sz w:val="22"/>
                        </w:rPr>
                        <w:t xml:space="preserve">Assessment refers to </w:t>
                      </w:r>
                      <w:r w:rsidRPr="009E4EED">
                        <w:rPr>
                          <w:rFonts w:ascii="Times New Roman" w:hAnsi="Times New Roman"/>
                          <w:sz w:val="22"/>
                          <w:u w:val="single"/>
                        </w:rPr>
                        <w:t>manifestations occurring in the</w:t>
                      </w:r>
                      <w:r>
                        <w:rPr>
                          <w:rFonts w:ascii="Times New Roman" w:hAnsi="Times New Roman"/>
                          <w:sz w:val="22"/>
                        </w:rPr>
                        <w:t xml:space="preserve"> </w:t>
                      </w:r>
                      <w:r>
                        <w:rPr>
                          <w:rFonts w:ascii="Times New Roman" w:hAnsi="Times New Roman"/>
                          <w:sz w:val="22"/>
                          <w:u w:val="single"/>
                        </w:rPr>
                        <w:t>last 4 weeks (</w:t>
                      </w:r>
                      <w:r w:rsidRPr="003824FB">
                        <w:rPr>
                          <w:rFonts w:ascii="Times New Roman" w:hAnsi="Times New Roman"/>
                          <w:sz w:val="22"/>
                          <w:u w:val="single"/>
                        </w:rPr>
                        <w:t>compared with the previous 4 weeks</w:t>
                      </w:r>
                      <w:r>
                        <w:rPr>
                          <w:rFonts w:ascii="Times New Roman" w:hAnsi="Times New Roman"/>
                          <w:sz w:val="22"/>
                          <w:u w:val="single"/>
                        </w:rPr>
                        <w:t>)</w:t>
                      </w:r>
                    </w:p>
                    <w:p w:rsidR="0095399F" w:rsidRDefault="0095399F" w:rsidP="0095399F">
                      <w:pPr>
                        <w:pStyle w:val="BodyText"/>
                        <w:rPr>
                          <w:sz w:val="22"/>
                        </w:rPr>
                      </w:pPr>
                      <w:r>
                        <w:rPr>
                          <w:sz w:val="22"/>
                        </w:rPr>
                        <w:sym w:font="Symbol" w:char="F0A8"/>
                      </w:r>
                      <w:r>
                        <w:rPr>
                          <w:sz w:val="22"/>
                        </w:rPr>
                        <w:t xml:space="preserve"> TO BE USED WITH THE GLOSSARY </w:t>
                      </w:r>
                    </w:p>
                    <w:p w:rsidR="0095399F" w:rsidRDefault="0095399F" w:rsidP="0095399F">
                      <w:pPr>
                        <w:pStyle w:val="BodyText"/>
                        <w:rPr>
                          <w:sz w:val="22"/>
                        </w:rPr>
                      </w:pPr>
                      <w:r>
                        <w:rPr>
                          <w:sz w:val="22"/>
                        </w:rPr>
                        <w:t xml:space="preserve">                        </w:t>
                      </w:r>
                    </w:p>
                    <w:p w:rsidR="0095399F" w:rsidRDefault="0095399F" w:rsidP="0095399F"/>
                  </w:txbxContent>
                </v:textbox>
              </v:shape>
            </w:pict>
          </mc:Fallback>
        </mc:AlternateContent>
      </w:r>
    </w:p>
    <w:p w:rsidR="0095399F" w:rsidRPr="0095399F" w:rsidRDefault="0095399F" w:rsidP="0095399F">
      <w:pPr>
        <w:spacing w:before="0" w:after="0" w:line="240" w:lineRule="auto"/>
        <w:ind w:left="0" w:firstLine="0"/>
        <w:rPr>
          <w:rFonts w:ascii="Times" w:eastAsia="Times" w:hAnsi="Times"/>
          <w:b/>
          <w:sz w:val="18"/>
          <w:szCs w:val="20"/>
          <w:lang w:val="en-GB"/>
        </w:rPr>
      </w:pPr>
    </w:p>
    <w:p w:rsidR="0095399F" w:rsidRPr="0095399F" w:rsidRDefault="0095399F" w:rsidP="0095399F">
      <w:pPr>
        <w:spacing w:before="0" w:after="0" w:line="240" w:lineRule="auto"/>
        <w:ind w:left="0" w:firstLine="0"/>
        <w:rPr>
          <w:rFonts w:ascii="Times" w:eastAsia="Times" w:hAnsi="Times"/>
          <w:b/>
          <w:sz w:val="18"/>
          <w:szCs w:val="20"/>
          <w:lang w:val="en-GB"/>
        </w:rPr>
      </w:pP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sz w:val="18"/>
          <w:szCs w:val="20"/>
          <w:lang w:val="en-GB"/>
        </w:rPr>
        <w:t xml:space="preserve"> Record: </w:t>
      </w:r>
      <w:r w:rsidRPr="0095399F">
        <w:rPr>
          <w:rFonts w:ascii="Times" w:eastAsia="Times" w:hAnsi="Times"/>
          <w:b/>
          <w:bCs/>
          <w:sz w:val="18"/>
          <w:szCs w:val="20"/>
          <w:lang w:val="en-GB"/>
        </w:rPr>
        <w:t>ND     Not Done</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b/>
          <w:bCs/>
          <w:sz w:val="18"/>
          <w:szCs w:val="20"/>
          <w:lang w:val="en-GB"/>
        </w:rPr>
        <w:t xml:space="preserve">                0       Not present</w:t>
      </w: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sz w:val="18"/>
          <w:szCs w:val="20"/>
          <w:lang w:val="en-GB"/>
        </w:rPr>
        <w:t xml:space="preserve">                </w:t>
      </w:r>
      <w:r w:rsidRPr="0095399F">
        <w:rPr>
          <w:rFonts w:ascii="Times" w:eastAsia="Times" w:hAnsi="Times"/>
          <w:b/>
          <w:bCs/>
          <w:sz w:val="18"/>
          <w:szCs w:val="20"/>
          <w:lang w:val="en-GB"/>
        </w:rPr>
        <w:t>1       Improving</w:t>
      </w: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b/>
          <w:bCs/>
          <w:sz w:val="18"/>
          <w:szCs w:val="20"/>
          <w:lang w:val="en-GB"/>
        </w:rPr>
        <w:t xml:space="preserve">                2       Same</w:t>
      </w:r>
    </w:p>
    <w:p w:rsidR="0095399F" w:rsidRPr="0095399F" w:rsidRDefault="0095399F" w:rsidP="0095399F">
      <w:pPr>
        <w:keepNext/>
        <w:spacing w:before="0" w:after="0" w:line="240" w:lineRule="auto"/>
        <w:ind w:left="0" w:firstLine="0"/>
        <w:outlineLvl w:val="2"/>
        <w:rPr>
          <w:rFonts w:ascii="Times" w:eastAsia="Times" w:hAnsi="Times"/>
          <w:b/>
          <w:bCs/>
          <w:sz w:val="18"/>
          <w:szCs w:val="20"/>
          <w:lang w:val="en-GB"/>
        </w:rPr>
      </w:pPr>
      <w:r w:rsidRPr="0095399F">
        <w:rPr>
          <w:rFonts w:ascii="Times" w:eastAsia="Times" w:hAnsi="Times"/>
          <w:b/>
          <w:bCs/>
          <w:sz w:val="18"/>
          <w:szCs w:val="20"/>
          <w:lang w:val="en-GB"/>
        </w:rPr>
        <w:t xml:space="preserve">                3       Worse</w:t>
      </w: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b/>
          <w:bCs/>
          <w:sz w:val="18"/>
          <w:szCs w:val="20"/>
          <w:lang w:val="en-GB"/>
        </w:rPr>
        <w:t xml:space="preserve">                4       New</w:t>
      </w: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b/>
          <w:bCs/>
          <w:sz w:val="18"/>
          <w:szCs w:val="20"/>
          <w:lang w:val="en-GB"/>
        </w:rPr>
        <w:t xml:space="preserve">              Yes/No OR Value   (where indicated)</w:t>
      </w:r>
    </w:p>
    <w:p w:rsidR="0095399F" w:rsidRPr="0095399F" w:rsidRDefault="0095399F" w:rsidP="0095399F">
      <w:pPr>
        <w:spacing w:before="0" w:after="0" w:line="240" w:lineRule="auto"/>
        <w:ind w:left="0" w:firstLine="0"/>
        <w:rPr>
          <w:rFonts w:ascii="Times" w:eastAsia="Times" w:hAnsi="Times"/>
          <w:b/>
          <w:bCs/>
          <w:sz w:val="18"/>
          <w:szCs w:val="20"/>
          <w:lang w:val="en-GB"/>
        </w:rPr>
      </w:pPr>
      <w:r w:rsidRPr="0095399F">
        <w:rPr>
          <w:rFonts w:ascii="Times" w:eastAsia="Times" w:hAnsi="Times"/>
          <w:sz w:val="18"/>
          <w:szCs w:val="20"/>
          <w:lang w:val="en-GB"/>
        </w:rPr>
        <w:t xml:space="preserve">           </w:t>
      </w:r>
      <w:r w:rsidRPr="0095399F">
        <w:rPr>
          <w:rFonts w:ascii="Times" w:eastAsia="Times" w:hAnsi="Times"/>
          <w:b/>
          <w:bCs/>
          <w:sz w:val="18"/>
          <w:szCs w:val="20"/>
          <w:lang w:val="en-GB"/>
        </w:rPr>
        <w:t xml:space="preserve">  </w:t>
      </w:r>
      <w:r w:rsidRPr="0095399F">
        <w:rPr>
          <w:rFonts w:ascii="Times" w:eastAsia="Times" w:hAnsi="Times"/>
          <w:b/>
          <w:sz w:val="18"/>
          <w:szCs w:val="20"/>
          <w:lang w:val="en-GB"/>
        </w:rPr>
        <w:sym w:font="Symbol" w:char="F02A"/>
      </w:r>
      <w:r w:rsidRPr="0095399F">
        <w:rPr>
          <w:rFonts w:ascii="Times" w:eastAsia="Times" w:hAnsi="Times"/>
          <w:b/>
          <w:sz w:val="18"/>
          <w:szCs w:val="20"/>
          <w:lang w:val="en-GB"/>
        </w:rPr>
        <w:t>Y/N</w:t>
      </w:r>
      <w:r w:rsidRPr="0095399F">
        <w:rPr>
          <w:rFonts w:ascii="Times" w:eastAsia="Times" w:hAnsi="Times"/>
          <w:sz w:val="18"/>
          <w:szCs w:val="20"/>
          <w:lang w:val="en-GB"/>
        </w:rPr>
        <w:t xml:space="preserve">   </w:t>
      </w:r>
      <w:r w:rsidRPr="0095399F">
        <w:rPr>
          <w:rFonts w:ascii="Times" w:eastAsia="Times" w:hAnsi="Times"/>
          <w:b/>
          <w:sz w:val="18"/>
          <w:szCs w:val="20"/>
          <w:lang w:val="en-GB"/>
        </w:rPr>
        <w:t xml:space="preserve">Confirm this is </w:t>
      </w:r>
      <w:r w:rsidRPr="0095399F">
        <w:rPr>
          <w:rFonts w:ascii="Times" w:eastAsia="Times" w:hAnsi="Times"/>
          <w:b/>
          <w:bCs/>
          <w:sz w:val="18"/>
          <w:szCs w:val="20"/>
          <w:u w:val="single"/>
          <w:lang w:val="en-GB"/>
        </w:rPr>
        <w:t xml:space="preserve">due to SLE activity </w:t>
      </w:r>
      <w:r w:rsidRPr="0095399F">
        <w:rPr>
          <w:rFonts w:ascii="Times" w:eastAsia="Times" w:hAnsi="Times"/>
          <w:b/>
          <w:bCs/>
          <w:sz w:val="18"/>
          <w:szCs w:val="20"/>
          <w:lang w:val="en-GB"/>
        </w:rPr>
        <w:t>(Yes/No)</w:t>
      </w:r>
    </w:p>
    <w:p w:rsidR="0095399F" w:rsidRPr="0095399F" w:rsidRDefault="0095399F" w:rsidP="0095399F">
      <w:pPr>
        <w:spacing w:before="0" w:after="0" w:line="240" w:lineRule="auto"/>
        <w:ind w:left="720" w:firstLine="720"/>
        <w:rPr>
          <w:rFonts w:ascii="Times" w:eastAsia="Times" w:hAnsi="Times"/>
          <w:b/>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CONSTITUTIONAL</w:t>
      </w:r>
    </w:p>
    <w:p w:rsidR="0095399F" w:rsidRPr="0095399F" w:rsidRDefault="0095399F" w:rsidP="0095399F">
      <w:pPr>
        <w:tabs>
          <w:tab w:val="left" w:pos="142"/>
        </w:tabs>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 Pyrexia - documented &gt; 37.5</w:t>
      </w:r>
      <w:r w:rsidRPr="0095399F">
        <w:rPr>
          <w:rFonts w:ascii="Times" w:eastAsia="Times" w:hAnsi="Times" w:cs="Times"/>
          <w:sz w:val="18"/>
          <w:szCs w:val="20"/>
          <w:lang w:val="en-GB"/>
        </w:rPr>
        <w:t>º</w:t>
      </w:r>
      <w:r w:rsidRPr="0095399F">
        <w:rPr>
          <w:rFonts w:ascii="Times" w:eastAsia="Times" w:hAnsi="Times"/>
          <w:sz w:val="18"/>
          <w:szCs w:val="20"/>
          <w:lang w:val="en-GB"/>
        </w:rPr>
        <w:t>C</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 Weight loss - unintentional &gt; 5%</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 Lymphadenopathy/splenomegaly</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 Anorexia</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MUCOCUTANEOUS</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 Skin eruption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6. Skin eruption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 Angio-oedema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 Angio-oedema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 Mucosal ulceration - severe</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10. Mucosal ulceration - mild </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bCs/>
          <w:sz w:val="18"/>
          <w:szCs w:val="20"/>
          <w:lang w:val="en-GB"/>
        </w:rPr>
        <w:t>11. Panniculitis/Bullous lupus - severe</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12. Panniculitis/Bullous lupus - mild</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13. Major cutaneous vasculitis/thrombosis</w:t>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14. Digital infarcts or nodular vasculitis</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15. Alopecia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16. Alopecia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17. Peri-ungual erythema/chilblains</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18. Splinter haemorrhages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NEUROPSYCHIATRIC</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19. Aseptic meningitis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20. Cerebral vasculitis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21. Demyelinating syndrome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22. Myelopathy</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23. Acute confusional state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24. Psychosis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25. Acute inflammatory demyelinating</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       polyradiculoneuropathy</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26. Mononeuropathy (single/multiplex)</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27. Cranial neuropathy</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28. Plexopathy</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29. Polyneuropathy</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30. Seizure disorder</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31. Status epilepticus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32. Cerebrovascular disease (not due to</w:t>
      </w:r>
      <w:r w:rsidRPr="0095399F">
        <w:rPr>
          <w:rFonts w:ascii="Times" w:eastAsia="Times" w:hAnsi="Times"/>
          <w:sz w:val="18"/>
          <w:szCs w:val="20"/>
          <w:lang w:val="en-GB"/>
        </w:rPr>
        <w:tab/>
        <w:t>vasculitis)    (</w:t>
      </w:r>
      <w:r w:rsidRPr="0095399F">
        <w:rPr>
          <w:rFonts w:ascii="Times" w:eastAsia="Times" w:hAnsi="Times"/>
          <w:sz w:val="18"/>
          <w:szCs w:val="20"/>
          <w:lang w:val="en-GB"/>
        </w:rPr>
        <w:tab/>
        <w:t xml:space="preserve">    )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33. Cognitive dysfunction</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34. Movement disorder</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35. Autonomic disorder</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36. Cerebellar ataxia (isolated)</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37. Lupus headache - severe unremitting </w:t>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38. Headache from IC hypertension</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MUSCULOSKELETAL</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39. Myositis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40. Myositis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41. Arthritis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42. Arthritis (moderate)/Tendonitis/Tenosynovitis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43. Arthritis (mild)/Arthralgia/Myalgia</w:t>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Pr>
          <w:rFonts w:ascii="Times" w:eastAsia="Times" w:hAnsi="Times"/>
          <w:noProof/>
          <w:sz w:val="20"/>
          <w:szCs w:val="20"/>
          <w:lang w:val="en-US"/>
        </w:rPr>
        <mc:AlternateContent>
          <mc:Choice Requires="wps">
            <w:drawing>
              <wp:anchor distT="0" distB="0" distL="114300" distR="114300" simplePos="0" relativeHeight="251660288" behindDoc="0" locked="0" layoutInCell="1" allowOverlap="1" wp14:anchorId="479CDF79" wp14:editId="6836040A">
                <wp:simplePos x="0" y="0"/>
                <wp:positionH relativeFrom="column">
                  <wp:posOffset>17145</wp:posOffset>
                </wp:positionH>
                <wp:positionV relativeFrom="paragraph">
                  <wp:posOffset>62230</wp:posOffset>
                </wp:positionV>
                <wp:extent cx="3086100" cy="457200"/>
                <wp:effectExtent l="7620" t="5080" r="114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95399F" w:rsidRDefault="0095399F" w:rsidP="0095399F">
                            <w:pPr>
                              <w:rPr>
                                <w:b/>
                                <w:bCs/>
                                <w:sz w:val="18"/>
                              </w:rPr>
                            </w:pPr>
                            <w:r>
                              <w:rPr>
                                <w:b/>
                                <w:bCs/>
                                <w:sz w:val="18"/>
                              </w:rPr>
                              <w:t>Weight (kg):</w:t>
                            </w:r>
                            <w:r>
                              <w:rPr>
                                <w:b/>
                                <w:bCs/>
                                <w:sz w:val="18"/>
                              </w:rPr>
                              <w:tab/>
                            </w:r>
                            <w:r>
                              <w:rPr>
                                <w:b/>
                                <w:bCs/>
                                <w:sz w:val="18"/>
                              </w:rPr>
                              <w:tab/>
                              <w:t xml:space="preserve">  Serum urea (mmol/l):</w:t>
                            </w:r>
                          </w:p>
                          <w:p w:rsidR="0095399F" w:rsidRDefault="0095399F" w:rsidP="0095399F">
                            <w:pPr>
                              <w:rPr>
                                <w:b/>
                                <w:bCs/>
                                <w:sz w:val="18"/>
                              </w:rPr>
                            </w:pPr>
                            <w:r>
                              <w:rPr>
                                <w:b/>
                                <w:bCs/>
                                <w:sz w:val="18"/>
                              </w:rPr>
                              <w:t>African ancestry:  Yes/No      Serum albumin (g/l):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DF79" id="Text Box 3" o:spid="_x0000_s1027" type="#_x0000_t202" style="position:absolute;margin-left:1.35pt;margin-top:4.9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">
                <v:textbox>
                  <w:txbxContent>
                    <w:p w:rsidR="0095399F" w:rsidRDefault="0095399F" w:rsidP="0095399F">
                      <w:pPr>
                        <w:rPr>
                          <w:b/>
                          <w:bCs/>
                          <w:sz w:val="18"/>
                        </w:rPr>
                      </w:pPr>
                      <w:r>
                        <w:rPr>
                          <w:b/>
                          <w:bCs/>
                          <w:sz w:val="18"/>
                        </w:rPr>
                        <w:t>Weight (kg):</w:t>
                      </w:r>
                      <w:r>
                        <w:rPr>
                          <w:b/>
                          <w:bCs/>
                          <w:sz w:val="18"/>
                        </w:rPr>
                        <w:tab/>
                      </w:r>
                      <w:r>
                        <w:rPr>
                          <w:b/>
                          <w:bCs/>
                          <w:sz w:val="18"/>
                        </w:rPr>
                        <w:tab/>
                        <w:t xml:space="preserve">  Serum urea (mmol/l):</w:t>
                      </w:r>
                    </w:p>
                    <w:p w:rsidR="0095399F" w:rsidRDefault="0095399F" w:rsidP="0095399F">
                      <w:pPr>
                        <w:rPr>
                          <w:b/>
                          <w:bCs/>
                          <w:sz w:val="18"/>
                        </w:rPr>
                      </w:pPr>
                      <w:r>
                        <w:rPr>
                          <w:b/>
                          <w:bCs/>
                          <w:sz w:val="18"/>
                        </w:rPr>
                        <w:t>African ancestry:  Yes/No      Serum albumin (g/l):</w:t>
                      </w:r>
                    </w:p>
                  </w:txbxContent>
                </v:textbox>
              </v:shape>
            </w:pict>
          </mc:Fallback>
        </mc:AlternateConten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CARDIORESPIRATORY</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44. Myocarditis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45. Myocarditis/Endocarditis + Cardiac failure</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46. Arrhythmia</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47. New valvular dysfunction </w:t>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48. Pleurisy/Pericarditis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49. Cardiac tamponade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50. Pleural effusion with dyspnoea</w:t>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51. Pulmonary haemorrhage/vasculitis</w:t>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52. Interstitial alveolitis/pneumonitis</w:t>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53. Shrinking lung syndrome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54. Aortitis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55. Coronary vasculitis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pt-BR"/>
        </w:rPr>
      </w:pPr>
      <w:r w:rsidRPr="0095399F">
        <w:rPr>
          <w:rFonts w:ascii="Times" w:eastAsia="Times" w:hAnsi="Times"/>
          <w:b/>
          <w:sz w:val="18"/>
          <w:szCs w:val="20"/>
          <w:u w:val="single"/>
          <w:lang w:val="pt-BR"/>
        </w:rPr>
        <w:t>GASTROINTESTINAL</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56. Lupus peritonitis</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57. Abdominal serositis or ascites</w:t>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58. Lupus enteritis/colitis</w:t>
      </w:r>
      <w:r w:rsidRPr="0095399F">
        <w:rPr>
          <w:rFonts w:ascii="Times" w:eastAsia="Times" w:hAnsi="Times"/>
          <w:b/>
          <w:bC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59. Malabsorption</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60. Protein losing enteropathy</w:t>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61. Intestinal pseudo-obstruction</w:t>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62. Lupus hepatitis</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63. Acute lupus cholecystitis</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64. Acute lupus pancreatitis</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pt-BR"/>
        </w:rPr>
      </w:pPr>
      <w:r w:rsidRPr="0095399F">
        <w:rPr>
          <w:rFonts w:ascii="Times" w:eastAsia="Times" w:hAnsi="Times"/>
          <w:b/>
          <w:sz w:val="18"/>
          <w:szCs w:val="20"/>
          <w:u w:val="single"/>
          <w:lang w:val="pt-BR"/>
        </w:rPr>
        <w:t>OPHTHALMIC</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65. Orbital inflammation/myositis/proptosis</w:t>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66. Keratitis - severe</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67. Keratitis - mild</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68. Anterior uveitis</w:t>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69. Posterior uveitis/retinal vasculitis - severe</w:t>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pt-BR"/>
        </w:rPr>
      </w:pPr>
      <w:r w:rsidRPr="0095399F">
        <w:rPr>
          <w:rFonts w:ascii="Times" w:eastAsia="Times" w:hAnsi="Times"/>
          <w:sz w:val="18"/>
          <w:szCs w:val="20"/>
          <w:lang w:val="pt-BR"/>
        </w:rPr>
        <w:t>70. Posterior uveitis/retinal vasculitis - mild</w:t>
      </w:r>
      <w:r w:rsidRPr="0095399F">
        <w:rPr>
          <w:rFonts w:ascii="Times" w:eastAsia="Times" w:hAnsi="Times"/>
          <w:sz w:val="18"/>
          <w:szCs w:val="20"/>
          <w:lang w:val="pt-BR"/>
        </w:rPr>
        <w:tab/>
        <w:t>(</w:t>
      </w:r>
      <w:r w:rsidRPr="0095399F">
        <w:rPr>
          <w:rFonts w:ascii="Times" w:eastAsia="Times" w:hAnsi="Times"/>
          <w:sz w:val="18"/>
          <w:szCs w:val="20"/>
          <w:lang w:val="pt-BR"/>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71. Episcleritis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72. Scleritis - severe</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73. Scleritis - mild</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74. Retinal/choroidal vaso-occlusive disease</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75. Isolated cotton-wool spots (cytoid bodies)</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76. Optic neuritis</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77. Anterior ischaemic optic neuropathy</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 xml:space="preserve">RENAL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78. Systolic blood pressure (mm Hg)</w:t>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79. Diastolic blood pressure (mm Hg)</w:t>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80. Accelerated hypertension</w:t>
      </w:r>
      <w:r w:rsidRPr="0095399F">
        <w:rPr>
          <w:rFonts w:ascii="Times" w:eastAsia="Times" w:hAnsi="Times"/>
          <w:sz w:val="18"/>
          <w:szCs w:val="20"/>
          <w:lang w:val="en-GB"/>
        </w:rPr>
        <w:tab/>
        <w:t xml:space="preserve">                  Yes/No</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81. Urine dipstick protein    (+=1, ++=2, +++=3)</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82. Urine albumin-creatinine ratio         mg/mmol</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83. Urine protein-creatinine ratio           mg/mmol</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84. 24 hour urine protein (g)</w:t>
      </w:r>
      <w:r w:rsidRPr="0095399F">
        <w:rPr>
          <w:rFonts w:ascii="Times" w:eastAsia="Times" w:hAnsi="Times"/>
          <w:sz w:val="18"/>
          <w:szCs w:val="20"/>
          <w:lang w:val="en-GB"/>
        </w:rPr>
        <w:tab/>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85. Nephrotic syndrome </w:t>
      </w:r>
      <w:r w:rsidRPr="0095399F">
        <w:rPr>
          <w:rFonts w:ascii="Times" w:eastAsia="Times" w:hAnsi="Times"/>
          <w:sz w:val="18"/>
          <w:szCs w:val="20"/>
          <w:lang w:val="en-GB"/>
        </w:rPr>
        <w:tab/>
      </w:r>
      <w:r w:rsidRPr="0095399F">
        <w:rPr>
          <w:rFonts w:ascii="Times" w:eastAsia="Times" w:hAnsi="Times"/>
          <w:sz w:val="18"/>
          <w:szCs w:val="20"/>
          <w:lang w:val="en-GB"/>
        </w:rPr>
        <w:tab/>
        <w:t xml:space="preserve">  Yes/No</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86. Creatinine (plasma/serum)</w:t>
      </w:r>
      <w:r w:rsidRPr="0095399F">
        <w:rPr>
          <w:rFonts w:ascii="Times" w:eastAsia="Times" w:hAnsi="Times"/>
          <w:sz w:val="18"/>
          <w:szCs w:val="20"/>
          <w:lang w:val="en-GB"/>
        </w:rPr>
        <w:tab/>
        <w:t xml:space="preserve">  </w:t>
      </w:r>
      <w:r w:rsidRPr="0095399F">
        <w:rPr>
          <w:rFonts w:ascii="Times" w:eastAsia="Times" w:hAnsi="Times"/>
          <w:sz w:val="18"/>
          <w:szCs w:val="20"/>
          <w:lang w:val="en-GB"/>
        </w:rPr>
        <w:sym w:font="Symbol" w:char="F06D"/>
      </w:r>
      <w:r w:rsidRPr="0095399F">
        <w:rPr>
          <w:rFonts w:ascii="Times" w:eastAsia="Times" w:hAnsi="Times"/>
          <w:sz w:val="18"/>
          <w:szCs w:val="20"/>
          <w:lang w:val="en-GB"/>
        </w:rPr>
        <w:t>mol/l</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87. GFR (calculated)                     ml/min/1.73 m</w:t>
      </w:r>
      <w:r w:rsidRPr="0095399F">
        <w:rPr>
          <w:rFonts w:ascii="Times" w:eastAsia="Times" w:hAnsi="Times"/>
          <w:sz w:val="18"/>
          <w:szCs w:val="20"/>
          <w:vertAlign w:val="superscript"/>
          <w:lang w:val="en-GB"/>
        </w:rPr>
        <w:t>2</w:t>
      </w:r>
      <w:r w:rsidRPr="0095399F">
        <w:rPr>
          <w:rFonts w:ascii="Times" w:eastAsia="Times" w:hAnsi="Times"/>
          <w:sz w:val="18"/>
          <w:szCs w:val="20"/>
          <w:lang w:val="en-GB"/>
        </w:rPr>
        <w:t xml:space="preserve"> (</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88. Active urinary sediment                     Yes/No</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 xml:space="preserve">89. Active nephritis </w:t>
      </w:r>
      <w:r w:rsidRPr="0095399F">
        <w:rPr>
          <w:rFonts w:ascii="Times" w:eastAsia="Times" w:hAnsi="Times"/>
          <w:sz w:val="18"/>
          <w:szCs w:val="20"/>
          <w:lang w:val="en-GB"/>
        </w:rPr>
        <w:tab/>
      </w:r>
      <w:r w:rsidRPr="0095399F">
        <w:rPr>
          <w:rFonts w:ascii="Times" w:eastAsia="Times" w:hAnsi="Times"/>
          <w:sz w:val="18"/>
          <w:szCs w:val="20"/>
          <w:lang w:val="en-GB"/>
        </w:rPr>
        <w:tab/>
        <w:t xml:space="preserve">  Yes/No</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p>
    <w:p w:rsidR="0095399F" w:rsidRPr="0095399F" w:rsidRDefault="0095399F" w:rsidP="0095399F">
      <w:pPr>
        <w:spacing w:before="0" w:after="0" w:line="240" w:lineRule="auto"/>
        <w:ind w:left="0" w:firstLine="0"/>
        <w:rPr>
          <w:rFonts w:ascii="Times" w:eastAsia="Times" w:hAnsi="Times"/>
          <w:sz w:val="18"/>
          <w:szCs w:val="20"/>
          <w:lang w:val="en-GB"/>
        </w:rPr>
      </w:pPr>
    </w:p>
    <w:p w:rsidR="0095399F" w:rsidRPr="0095399F" w:rsidRDefault="0095399F" w:rsidP="0095399F">
      <w:pPr>
        <w:keepNext/>
        <w:spacing w:before="0" w:after="0" w:line="240" w:lineRule="auto"/>
        <w:ind w:left="0" w:firstLine="0"/>
        <w:outlineLvl w:val="0"/>
        <w:rPr>
          <w:rFonts w:ascii="Times" w:eastAsia="Times" w:hAnsi="Times"/>
          <w:b/>
          <w:sz w:val="18"/>
          <w:szCs w:val="20"/>
          <w:u w:val="single"/>
          <w:lang w:val="en-GB"/>
        </w:rPr>
      </w:pPr>
      <w:r w:rsidRPr="0095399F">
        <w:rPr>
          <w:rFonts w:ascii="Times" w:eastAsia="Times" w:hAnsi="Times"/>
          <w:b/>
          <w:sz w:val="18"/>
          <w:szCs w:val="20"/>
          <w:u w:val="single"/>
          <w:lang w:val="en-GB"/>
        </w:rPr>
        <w:t>HAEMATOLOGICAL</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90. Haemoglobin (g/dl)</w:t>
      </w:r>
      <w:r w:rsidRPr="0095399F">
        <w:rPr>
          <w:rFonts w:ascii="Times" w:eastAsia="Times" w:hAnsi="Times"/>
          <w:sz w:val="18"/>
          <w:szCs w:val="20"/>
          <w:lang w:val="en-GB"/>
        </w:rPr>
        <w:tab/>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91. Total white cell count (x 10</w:t>
      </w:r>
      <w:r w:rsidRPr="0095399F">
        <w:rPr>
          <w:rFonts w:ascii="Times" w:eastAsia="Times" w:hAnsi="Times"/>
          <w:sz w:val="18"/>
          <w:szCs w:val="20"/>
          <w:vertAlign w:val="superscript"/>
          <w:lang w:val="en-GB"/>
        </w:rPr>
        <w:t>9</w:t>
      </w:r>
      <w:r w:rsidRPr="0095399F">
        <w:rPr>
          <w:rFonts w:ascii="Times" w:eastAsia="Times" w:hAnsi="Times"/>
          <w:sz w:val="18"/>
          <w:szCs w:val="20"/>
          <w:lang w:val="en-GB"/>
        </w:rPr>
        <w:t>/l)</w:t>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92. Neutrophils (x 10</w:t>
      </w:r>
      <w:r w:rsidRPr="0095399F">
        <w:rPr>
          <w:rFonts w:ascii="Times" w:eastAsia="Times" w:hAnsi="Times"/>
          <w:sz w:val="18"/>
          <w:szCs w:val="20"/>
          <w:vertAlign w:val="superscript"/>
          <w:lang w:val="en-GB"/>
        </w:rPr>
        <w:t>9</w:t>
      </w:r>
      <w:r w:rsidRPr="0095399F">
        <w:rPr>
          <w:rFonts w:ascii="Times" w:eastAsia="Times" w:hAnsi="Times"/>
          <w:sz w:val="18"/>
          <w:szCs w:val="20"/>
          <w:lang w:val="en-GB"/>
        </w:rPr>
        <w:t>/l)</w:t>
      </w:r>
      <w:r w:rsidRPr="0095399F">
        <w:rPr>
          <w:rFonts w:ascii="Times" w:eastAsia="Times" w:hAnsi="Times"/>
          <w:sz w:val="18"/>
          <w:szCs w:val="20"/>
          <w:lang w:val="en-GB"/>
        </w:rPr>
        <w:tab/>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93. Lymphocytes (x 10</w:t>
      </w:r>
      <w:r w:rsidRPr="0095399F">
        <w:rPr>
          <w:rFonts w:ascii="Times" w:eastAsia="Times" w:hAnsi="Times"/>
          <w:sz w:val="18"/>
          <w:szCs w:val="20"/>
          <w:vertAlign w:val="superscript"/>
          <w:lang w:val="en-GB"/>
        </w:rPr>
        <w:t>9</w:t>
      </w:r>
      <w:r w:rsidRPr="0095399F">
        <w:rPr>
          <w:rFonts w:ascii="Times" w:eastAsia="Times" w:hAnsi="Times"/>
          <w:sz w:val="18"/>
          <w:szCs w:val="20"/>
          <w:lang w:val="en-GB"/>
        </w:rPr>
        <w:t>/l)</w:t>
      </w:r>
      <w:r w:rsidRPr="0095399F">
        <w:rPr>
          <w:rFonts w:ascii="Times" w:eastAsia="Times" w:hAnsi="Times"/>
          <w:sz w:val="18"/>
          <w:szCs w:val="20"/>
          <w:lang w:val="en-GB"/>
        </w:rPr>
        <w:tab/>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94. Platelets (x 10</w:t>
      </w:r>
      <w:r w:rsidRPr="0095399F">
        <w:rPr>
          <w:rFonts w:ascii="Times" w:eastAsia="Times" w:hAnsi="Times"/>
          <w:sz w:val="18"/>
          <w:szCs w:val="20"/>
          <w:vertAlign w:val="superscript"/>
          <w:lang w:val="en-GB"/>
        </w:rPr>
        <w:t>9</w:t>
      </w:r>
      <w:r w:rsidRPr="0095399F">
        <w:rPr>
          <w:rFonts w:ascii="Times" w:eastAsia="Times" w:hAnsi="Times"/>
          <w:sz w:val="18"/>
          <w:szCs w:val="20"/>
          <w:lang w:val="en-GB"/>
        </w:rPr>
        <w:t>/l)</w:t>
      </w:r>
      <w:r w:rsidRPr="0095399F">
        <w:rPr>
          <w:rFonts w:ascii="Times" w:eastAsia="Times" w:hAnsi="Times"/>
          <w:sz w:val="18"/>
          <w:szCs w:val="20"/>
          <w:lang w:val="en-GB"/>
        </w:rPr>
        <w:tab/>
      </w:r>
      <w:r w:rsidRPr="0095399F">
        <w:rPr>
          <w:rFonts w:ascii="Times" w:eastAsia="Times" w:hAnsi="Times"/>
          <w:sz w:val="18"/>
          <w:szCs w:val="20"/>
          <w:lang w:val="en-GB"/>
        </w:rPr>
        <w:tab/>
        <w:t xml:space="preserve">  value</w:t>
      </w:r>
      <w:r w:rsidRPr="0095399F">
        <w:rPr>
          <w:rFonts w:ascii="Times" w:eastAsia="Times" w:hAnsi="Times"/>
          <w:sz w:val="18"/>
          <w:szCs w:val="20"/>
          <w:lang w:val="en-GB"/>
        </w:rPr>
        <w:tab/>
        <w:t>(</w:t>
      </w:r>
      <w:r w:rsidRPr="0095399F">
        <w:rPr>
          <w:rFonts w:ascii="Times" w:eastAsia="Times" w:hAnsi="Times"/>
          <w:sz w:val="18"/>
          <w:szCs w:val="20"/>
          <w:lang w:val="en-GB"/>
        </w:rPr>
        <w:tab/>
        <w:t xml:space="preserve">) </w:t>
      </w:r>
      <w:r w:rsidRPr="0095399F">
        <w:rPr>
          <w:rFonts w:ascii="Times" w:eastAsia="Times" w:hAnsi="Times"/>
          <w:b/>
          <w:sz w:val="18"/>
          <w:szCs w:val="20"/>
          <w:lang w:val="en-GB"/>
        </w:rPr>
        <w:t>Y/N</w:t>
      </w:r>
      <w:r w:rsidRPr="0095399F">
        <w:rPr>
          <w:rFonts w:ascii="Times" w:eastAsia="Times" w:hAnsi="Times"/>
          <w:b/>
          <w:sz w:val="18"/>
          <w:szCs w:val="20"/>
          <w:lang w:val="en-GB"/>
        </w:rPr>
        <w:sym w:font="Symbol" w:char="F02A"/>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95. TTP</w:t>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r>
      <w:r w:rsidRPr="0095399F">
        <w:rPr>
          <w:rFonts w:ascii="Times" w:eastAsia="Times" w:hAnsi="Times"/>
          <w:sz w:val="18"/>
          <w:szCs w:val="20"/>
          <w:lang w:val="en-GB"/>
        </w:rPr>
        <w:tab/>
        <w:t xml:space="preserve">  </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96. Evidence of active haemolysis          Yes/No</w:t>
      </w:r>
      <w:r w:rsidRPr="0095399F">
        <w:rPr>
          <w:rFonts w:ascii="Times" w:eastAsia="Times" w:hAnsi="Times"/>
          <w:sz w:val="18"/>
          <w:szCs w:val="20"/>
          <w:lang w:val="en-GB"/>
        </w:rPr>
        <w:tab/>
        <w:t>(</w:t>
      </w:r>
      <w:r w:rsidRPr="0095399F">
        <w:rPr>
          <w:rFonts w:ascii="Times" w:eastAsia="Times" w:hAnsi="Times"/>
          <w:sz w:val="18"/>
          <w:szCs w:val="20"/>
          <w:lang w:val="en-GB"/>
        </w:rPr>
        <w:tab/>
        <w:t>)</w:t>
      </w:r>
    </w:p>
    <w:p w:rsidR="0095399F" w:rsidRPr="0095399F" w:rsidRDefault="0095399F" w:rsidP="0095399F">
      <w:pPr>
        <w:spacing w:before="0" w:after="0" w:line="240" w:lineRule="auto"/>
        <w:ind w:left="0" w:firstLine="0"/>
        <w:rPr>
          <w:rFonts w:ascii="Times" w:eastAsia="Times" w:hAnsi="Times"/>
          <w:sz w:val="18"/>
          <w:szCs w:val="20"/>
          <w:lang w:val="en-GB"/>
        </w:rPr>
      </w:pPr>
      <w:r w:rsidRPr="0095399F">
        <w:rPr>
          <w:rFonts w:ascii="Times" w:eastAsia="Times" w:hAnsi="Times"/>
          <w:sz w:val="18"/>
          <w:szCs w:val="20"/>
          <w:lang w:val="en-GB"/>
        </w:rPr>
        <w:t>97. Coombs’ test positive (isolated)</w:t>
      </w:r>
      <w:r w:rsidRPr="0095399F">
        <w:rPr>
          <w:rFonts w:ascii="Times" w:eastAsia="Times" w:hAnsi="Times"/>
          <w:sz w:val="18"/>
          <w:szCs w:val="20"/>
          <w:lang w:val="en-GB"/>
        </w:rPr>
        <w:tab/>
        <w:t xml:space="preserve"> Yes/No</w:t>
      </w:r>
      <w:r w:rsidRPr="0095399F">
        <w:rPr>
          <w:rFonts w:ascii="Times" w:eastAsia="Times" w:hAnsi="Times"/>
          <w:sz w:val="18"/>
          <w:szCs w:val="20"/>
          <w:lang w:val="en-GB"/>
        </w:rPr>
        <w:tab/>
        <w:t>(</w:t>
      </w:r>
      <w:r w:rsidRPr="0095399F">
        <w:rPr>
          <w:rFonts w:ascii="Times" w:eastAsia="Times" w:hAnsi="Times"/>
          <w:sz w:val="18"/>
          <w:szCs w:val="20"/>
          <w:lang w:val="en-GB"/>
        </w:rPr>
        <w:tab/>
        <w:t>)</w:t>
      </w:r>
    </w:p>
    <w:p w:rsidR="00D11F5F" w:rsidRDefault="00D11F5F" w:rsidP="00382B7F">
      <w:pPr>
        <w:spacing w:before="0" w:after="0"/>
        <w:ind w:left="0" w:firstLine="0"/>
        <w:rPr>
          <w:rFonts w:ascii="Times New Roman" w:hAnsi="Times New Roman"/>
          <w:sz w:val="20"/>
          <w:szCs w:val="20"/>
          <w:lang w:val="en-GB"/>
        </w:rPr>
        <w:sectPr w:rsidR="00D11F5F" w:rsidSect="0095399F">
          <w:type w:val="continuous"/>
          <w:pgSz w:w="11906" w:h="16838"/>
          <w:pgMar w:top="1134" w:right="424" w:bottom="1440" w:left="993" w:header="708" w:footer="708" w:gutter="0"/>
          <w:cols w:num="2" w:space="566"/>
          <w:docGrid w:linePitch="360"/>
        </w:sectPr>
      </w:pPr>
    </w:p>
    <w:p w:rsidR="0095399F" w:rsidRPr="0095399F" w:rsidRDefault="0095399F" w:rsidP="0095399F">
      <w:pPr>
        <w:spacing w:before="0" w:after="0" w:line="240" w:lineRule="auto"/>
        <w:ind w:left="0" w:firstLine="0"/>
        <w:jc w:val="center"/>
        <w:rPr>
          <w:rFonts w:ascii="Times New Roman" w:eastAsia="Times New Roman" w:hAnsi="Times New Roman"/>
          <w:b/>
          <w:bCs/>
          <w:sz w:val="36"/>
          <w:szCs w:val="36"/>
          <w:lang w:val="en-GB"/>
        </w:rPr>
      </w:pPr>
      <w:r w:rsidRPr="0095399F">
        <w:rPr>
          <w:rFonts w:ascii="Times New Roman" w:eastAsia="Times New Roman" w:hAnsi="Times New Roman"/>
          <w:b/>
          <w:bCs/>
          <w:sz w:val="36"/>
          <w:szCs w:val="36"/>
          <w:lang w:val="en-GB"/>
        </w:rPr>
        <w:t>BILAG-2004 INDEX GLOSSARY</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bCs/>
          <w:sz w:val="24"/>
          <w:szCs w:val="24"/>
          <w:u w:val="single"/>
          <w:lang w:val="en-GB"/>
        </w:rPr>
      </w:pPr>
      <w:r w:rsidRPr="0095399F">
        <w:rPr>
          <w:rFonts w:ascii="Times New Roman" w:eastAsia="Times New Roman" w:hAnsi="Times New Roman"/>
          <w:b/>
          <w:bCs/>
          <w:sz w:val="24"/>
          <w:szCs w:val="24"/>
          <w:u w:val="single"/>
          <w:lang w:val="en-GB"/>
        </w:rPr>
        <w:t>INSTRUCTIONS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only record features that are </w:t>
      </w:r>
      <w:r w:rsidRPr="0095399F">
        <w:rPr>
          <w:rFonts w:ascii="Times New Roman" w:eastAsia="Times New Roman" w:hAnsi="Times New Roman"/>
          <w:b/>
          <w:sz w:val="24"/>
          <w:szCs w:val="24"/>
          <w:lang w:val="en-GB"/>
        </w:rPr>
        <w:t>attributable to SLE disease activity</w:t>
      </w: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 xml:space="preserve">and not due to </w:t>
      </w: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b/>
          <w:sz w:val="24"/>
          <w:szCs w:val="24"/>
          <w:lang w:val="en-GB"/>
        </w:rPr>
        <w:t xml:space="preserve">        damage, infection, thrombosis (in absence of inflammatory process) or other </w:t>
      </w: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b/>
          <w:sz w:val="24"/>
          <w:szCs w:val="24"/>
          <w:lang w:val="en-GB"/>
        </w:rPr>
        <w:t xml:space="preserve">        conditions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bCs/>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assessment refers to manifestations occurring in the </w:t>
      </w:r>
      <w:r w:rsidRPr="0095399F">
        <w:rPr>
          <w:rFonts w:ascii="Times New Roman" w:eastAsia="Times New Roman" w:hAnsi="Times New Roman"/>
          <w:b/>
          <w:bCs/>
          <w:sz w:val="24"/>
          <w:szCs w:val="24"/>
          <w:lang w:val="en-GB"/>
        </w:rPr>
        <w:t xml:space="preserve">last 4 weeks compared with the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b/>
          <w:bCs/>
          <w:sz w:val="24"/>
          <w:szCs w:val="24"/>
          <w:lang w:val="en-GB"/>
        </w:rPr>
        <w:t xml:space="preserve">        previous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activity refers to disease process which is reversible while damage refers to permanent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process/scarring (irreversible)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oftHyphen/>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damage due to SLE should be considered as a cause of features that are fixed/persistent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(SLICC/ACR damage index uses persistence </w:t>
      </w:r>
      <w:r w:rsidRPr="0095399F">
        <w:rPr>
          <w:rFonts w:ascii="Times New Roman" w:eastAsia="Times New Roman" w:hAnsi="Times New Roman"/>
          <w:sz w:val="24"/>
          <w:szCs w:val="24"/>
          <w:lang w:val="en-GB"/>
        </w:rPr>
        <w:sym w:font="Symbol" w:char="F0B3"/>
      </w:r>
      <w:r w:rsidRPr="0095399F">
        <w:rPr>
          <w:rFonts w:ascii="Times New Roman" w:eastAsia="Times New Roman" w:hAnsi="Times New Roman"/>
          <w:sz w:val="24"/>
          <w:szCs w:val="24"/>
          <w:lang w:val="en-GB"/>
        </w:rPr>
        <w:t xml:space="preserve"> 6 months to define damage)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tabs>
          <w:tab w:val="left" w:pos="720"/>
          <w:tab w:val="center" w:pos="4153"/>
          <w:tab w:val="right" w:pos="8306"/>
        </w:tabs>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in some manifestations, it may be difficult to differentiate SLE from other conditions as </w:t>
      </w:r>
    </w:p>
    <w:p w:rsidR="0095399F" w:rsidRPr="0095399F" w:rsidRDefault="0095399F" w:rsidP="0095399F">
      <w:pPr>
        <w:tabs>
          <w:tab w:val="left" w:pos="720"/>
          <w:tab w:val="center" w:pos="4153"/>
          <w:tab w:val="right" w:pos="8306"/>
        </w:tabs>
        <w:spacing w:before="0" w:after="0" w:line="240" w:lineRule="auto"/>
        <w:ind w:left="0" w:firstLine="0"/>
        <w:rPr>
          <w:rFonts w:ascii="Times New Roman" w:eastAsia="Times New Roman" w:hAnsi="Times New Roman"/>
          <w:b/>
          <w:bCs/>
          <w:sz w:val="24"/>
          <w:szCs w:val="24"/>
          <w:lang w:val="en-GB"/>
        </w:rPr>
      </w:pPr>
      <w:r w:rsidRPr="0095399F">
        <w:rPr>
          <w:rFonts w:ascii="Times New Roman" w:eastAsia="Times New Roman" w:hAnsi="Times New Roman"/>
          <w:sz w:val="24"/>
          <w:szCs w:val="24"/>
          <w:lang w:val="en-GB"/>
        </w:rPr>
        <w:t xml:space="preserve">        there may not be any specific test and the decision would then lies with the </w:t>
      </w:r>
      <w:r w:rsidRPr="0095399F">
        <w:rPr>
          <w:rFonts w:ascii="Times New Roman" w:eastAsia="Times New Roman" w:hAnsi="Times New Roman"/>
          <w:b/>
          <w:bCs/>
          <w:sz w:val="24"/>
          <w:szCs w:val="24"/>
          <w:lang w:val="en-GB"/>
        </w:rPr>
        <w:t xml:space="preserve">physician’s </w:t>
      </w:r>
    </w:p>
    <w:p w:rsidR="0095399F" w:rsidRPr="0095399F" w:rsidRDefault="0095399F" w:rsidP="0095399F">
      <w:pPr>
        <w:spacing w:before="0" w:after="0" w:line="240" w:lineRule="auto"/>
        <w:ind w:left="0" w:firstLine="0"/>
        <w:rPr>
          <w:rFonts w:ascii="Times New Roman" w:eastAsia="Times New Roman" w:hAnsi="Times New Roman"/>
          <w:b/>
          <w:bCs/>
          <w:sz w:val="24"/>
          <w:szCs w:val="24"/>
          <w:lang w:val="en-GB"/>
        </w:rPr>
      </w:pPr>
      <w:r w:rsidRPr="0095399F">
        <w:rPr>
          <w:rFonts w:ascii="Times New Roman" w:eastAsia="Times New Roman" w:hAnsi="Times New Roman"/>
          <w:b/>
          <w:bCs/>
          <w:sz w:val="24"/>
          <w:szCs w:val="24"/>
          <w:lang w:val="en-GB"/>
        </w:rPr>
        <w:t xml:space="preserve">        judgement on the balance of probabilities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ophthalmic manifestations usually need to be assessed by an ophthalmologist and these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items would need to be recorded after receiving the response from the ophthalmologist</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guidance for scoring:</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 xml:space="preserve">(4) </w:t>
      </w:r>
      <w:r w:rsidRPr="0095399F">
        <w:rPr>
          <w:rFonts w:ascii="Times New Roman" w:eastAsia="Times New Roman" w:hAnsi="Times New Roman"/>
          <w:b/>
          <w:caps/>
          <w:sz w:val="24"/>
          <w:szCs w:val="24"/>
          <w:lang w:val="en-GB"/>
        </w:rPr>
        <w:t xml:space="preserve">New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manifestations are recorded as new when it is a new episode occurring in the last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4 weeks (compared to the previous 4 weeks) that has not improved and this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includes new episodes (recurrence) of old manifestations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new episode occurring in the last 4 weeks but also satisfying the criteria for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improvement (below) would be classified as improving instead of new</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 xml:space="preserve">(3) </w:t>
      </w:r>
      <w:r w:rsidRPr="0095399F">
        <w:rPr>
          <w:rFonts w:ascii="Times New Roman" w:eastAsia="Times New Roman" w:hAnsi="Times New Roman"/>
          <w:b/>
          <w:caps/>
          <w:sz w:val="24"/>
          <w:szCs w:val="24"/>
          <w:lang w:val="en-GB"/>
        </w:rPr>
        <w:t>Worse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this refers to manifestations that have deteriorated/worsened significantly in the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last 4 weeks compared to the previous 4 weeks, sufficient for consideration of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increase in therapy</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(2)</w:t>
      </w:r>
      <w:r w:rsidRPr="0095399F">
        <w:rPr>
          <w:rFonts w:ascii="Times New Roman" w:eastAsia="Times New Roman" w:hAnsi="Times New Roman"/>
          <w:b/>
          <w:caps/>
          <w:sz w:val="24"/>
          <w:szCs w:val="24"/>
          <w:lang w:val="en-GB"/>
        </w:rPr>
        <w:t xml:space="preserve"> Same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this refers to manifestations that have been present for the last 4 weeks and the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previous 4 weeks without significant improvement or deterioration (from the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previous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this also applies to manifestations that have improved over the last 4 weeks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compared to the previous 4 weeks but do not meet the criteria for improvement</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D11F5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b/>
          <w:sz w:val="24"/>
          <w:szCs w:val="24"/>
          <w:lang w:val="en-GB"/>
        </w:rPr>
        <w:t xml:space="preserve">(1) </w:t>
      </w:r>
      <w:r w:rsidRPr="0095399F">
        <w:rPr>
          <w:rFonts w:ascii="Times New Roman" w:eastAsia="Times New Roman" w:hAnsi="Times New Roman"/>
          <w:b/>
          <w:caps/>
          <w:sz w:val="24"/>
          <w:szCs w:val="24"/>
          <w:lang w:val="en-GB"/>
        </w:rPr>
        <w:t>Improving</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definition of </w:t>
      </w:r>
      <w:r w:rsidRPr="0095399F">
        <w:rPr>
          <w:rFonts w:ascii="Times New Roman" w:eastAsia="Times New Roman" w:hAnsi="Times New Roman"/>
          <w:b/>
          <w:bCs/>
          <w:sz w:val="24"/>
          <w:szCs w:val="24"/>
          <w:lang w:val="en-GB"/>
        </w:rPr>
        <w:t>improvement</w:t>
      </w:r>
      <w:r w:rsidRPr="0095399F">
        <w:rPr>
          <w:rFonts w:ascii="Times New Roman" w:eastAsia="Times New Roman" w:hAnsi="Times New Roman"/>
          <w:sz w:val="24"/>
          <w:szCs w:val="24"/>
          <w:lang w:val="en-GB"/>
        </w:rPr>
        <w:t xml:space="preserve">: (a) the amount of improvement is sufficient for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tab/>
        <w:t xml:space="preserve">    </w:t>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t xml:space="preserve">  </w:t>
      </w:r>
      <w:r w:rsidRPr="0095399F">
        <w:rPr>
          <w:rFonts w:ascii="Times New Roman" w:eastAsia="Times New Roman" w:hAnsi="Times New Roman"/>
          <w:sz w:val="24"/>
          <w:szCs w:val="24"/>
          <w:lang w:val="en-GB"/>
        </w:rPr>
        <w:tab/>
        <w:t xml:space="preserve">           </w:t>
      </w:r>
      <w:r w:rsidRPr="0095399F">
        <w:rPr>
          <w:rFonts w:ascii="Times New Roman" w:eastAsia="Times New Roman" w:hAnsi="Times New Roman"/>
          <w:b/>
          <w:sz w:val="24"/>
          <w:szCs w:val="24"/>
          <w:lang w:val="en-GB"/>
        </w:rPr>
        <w:t>consideration of reduction in therapy</w:t>
      </w:r>
      <w:r w:rsidRPr="0095399F">
        <w:rPr>
          <w:rFonts w:ascii="Times New Roman" w:eastAsia="Times New Roman" w:hAnsi="Times New Roman"/>
          <w:sz w:val="24"/>
          <w:szCs w:val="24"/>
          <w:lang w:val="en-GB"/>
        </w:rPr>
        <w:t xml:space="preserve"> and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would not justify escalation in therapy</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3600" w:firstLine="720"/>
        <w:rPr>
          <w:rFonts w:ascii="Times New Roman" w:eastAsia="Times New Roman" w:hAnsi="Times New Roman"/>
          <w:sz w:val="24"/>
          <w:szCs w:val="24"/>
          <w:lang w:val="en-GB"/>
        </w:rPr>
      </w:pPr>
      <w:r w:rsidRPr="0095399F">
        <w:rPr>
          <w:rFonts w:ascii="Times New Roman" w:eastAsia="Times New Roman" w:hAnsi="Times New Roman"/>
          <w:b/>
          <w:bCs/>
          <w:sz w:val="24"/>
          <w:szCs w:val="24"/>
          <w:u w:val="single"/>
          <w:lang w:val="en-GB"/>
        </w:rPr>
        <w:t>AND</w:t>
      </w:r>
      <w:r w:rsidRPr="0095399F">
        <w:rPr>
          <w:rFonts w:ascii="Times New Roman" w:eastAsia="Times New Roman" w:hAnsi="Times New Roman"/>
          <w:sz w:val="24"/>
          <w:szCs w:val="24"/>
          <w:lang w:val="en-GB"/>
        </w:rPr>
        <w:t xml:space="preserve">  </w:t>
      </w:r>
    </w:p>
    <w:p w:rsidR="0095399F" w:rsidRPr="0095399F" w:rsidRDefault="0095399F" w:rsidP="0095399F">
      <w:pPr>
        <w:spacing w:before="0" w:after="0" w:line="240" w:lineRule="auto"/>
        <w:ind w:left="3600" w:firstLine="72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(b) improvement must be </w:t>
      </w:r>
      <w:r w:rsidRPr="0095399F">
        <w:rPr>
          <w:rFonts w:ascii="Times New Roman" w:eastAsia="Times New Roman" w:hAnsi="Times New Roman"/>
          <w:b/>
          <w:sz w:val="24"/>
          <w:szCs w:val="24"/>
          <w:lang w:val="en-GB"/>
        </w:rPr>
        <w:t>present currently and</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for at</w:t>
      </w:r>
      <w:r w:rsidRPr="0095399F">
        <w:rPr>
          <w:rFonts w:ascii="Times New Roman" w:eastAsia="Times New Roman" w:hAnsi="Times New Roman"/>
          <w:b/>
          <w:bCs/>
          <w:sz w:val="24"/>
          <w:szCs w:val="24"/>
          <w:lang w:val="en-GB"/>
        </w:rPr>
        <w:t xml:space="preserve"> least 2 weeks</w:t>
      </w:r>
      <w:r w:rsidRPr="0095399F">
        <w:rPr>
          <w:rFonts w:ascii="Times New Roman" w:eastAsia="Times New Roman" w:hAnsi="Times New Roman"/>
          <w:sz w:val="24"/>
          <w:szCs w:val="24"/>
          <w:lang w:val="en-GB"/>
        </w:rPr>
        <w:t xml:space="preserve"> out of the last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bCs/>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bCs/>
          <w:sz w:val="24"/>
          <w:szCs w:val="24"/>
          <w:lang w:val="en-GB"/>
        </w:rPr>
        <w:t>OR</w:t>
      </w:r>
    </w:p>
    <w:p w:rsidR="0095399F" w:rsidRPr="0095399F" w:rsidRDefault="0095399F" w:rsidP="0095399F">
      <w:pPr>
        <w:tabs>
          <w:tab w:val="left" w:pos="720"/>
          <w:tab w:val="center" w:pos="4153"/>
          <w:tab w:val="right" w:pos="8306"/>
        </w:tabs>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bCs/>
          <w:sz w:val="24"/>
          <w:szCs w:val="24"/>
          <w:lang w:val="en-GB"/>
        </w:rPr>
      </w:pPr>
      <w:r w:rsidRPr="0095399F">
        <w:rPr>
          <w:rFonts w:ascii="Times New Roman" w:eastAsia="Times New Roman" w:hAnsi="Times New Roman"/>
          <w:sz w:val="24"/>
          <w:szCs w:val="24"/>
          <w:lang w:val="en-GB"/>
        </w:rPr>
        <w:t xml:space="preserve">                                                                      manifestation that has </w:t>
      </w:r>
      <w:r w:rsidRPr="0095399F">
        <w:rPr>
          <w:rFonts w:ascii="Times New Roman" w:eastAsia="Times New Roman" w:hAnsi="Times New Roman"/>
          <w:b/>
          <w:bCs/>
          <w:sz w:val="24"/>
          <w:szCs w:val="24"/>
          <w:lang w:val="en-GB"/>
        </w:rPr>
        <w:t xml:space="preserve">completely resolved and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b/>
          <w:bCs/>
          <w:sz w:val="24"/>
          <w:szCs w:val="24"/>
          <w:lang w:val="en-GB"/>
        </w:rPr>
        <w:t xml:space="preserve">                                                                      remained absent</w:t>
      </w:r>
      <w:r w:rsidRPr="0095399F">
        <w:rPr>
          <w:rFonts w:ascii="Times New Roman" w:eastAsia="Times New Roman" w:hAnsi="Times New Roman"/>
          <w:sz w:val="24"/>
          <w:szCs w:val="24"/>
          <w:lang w:val="en-GB"/>
        </w:rPr>
        <w:t xml:space="preserve"> over the </w:t>
      </w:r>
      <w:r w:rsidRPr="0095399F">
        <w:rPr>
          <w:rFonts w:ascii="Times New Roman" w:eastAsia="Times New Roman" w:hAnsi="Times New Roman"/>
          <w:b/>
          <w:bCs/>
          <w:sz w:val="24"/>
          <w:szCs w:val="24"/>
          <w:lang w:val="en-GB"/>
        </w:rPr>
        <w:t>whole of last 1 week</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 xml:space="preserve">(0) </w:t>
      </w:r>
      <w:r w:rsidRPr="0095399F">
        <w:rPr>
          <w:rFonts w:ascii="Times New Roman" w:eastAsia="Times New Roman" w:hAnsi="Times New Roman"/>
          <w:b/>
          <w:caps/>
          <w:sz w:val="24"/>
          <w:szCs w:val="24"/>
          <w:lang w:val="en-GB"/>
        </w:rPr>
        <w:t>Not present</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 xml:space="preserve">(ND) </w:t>
      </w:r>
      <w:r w:rsidRPr="0095399F">
        <w:rPr>
          <w:rFonts w:ascii="Times New Roman" w:eastAsia="Times New Roman" w:hAnsi="Times New Roman"/>
          <w:b/>
          <w:caps/>
          <w:sz w:val="24"/>
          <w:szCs w:val="24"/>
          <w:lang w:val="en-GB"/>
        </w:rPr>
        <w:t>Not done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it is important to indicate if a test has not been performed (particularly laboratory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investigations) so that this will be recorded as such in the database &amp; not as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normal or absent (which is the default)</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sym w:font="Wingdings" w:char="F071"/>
      </w:r>
      <w:r w:rsidRPr="0095399F">
        <w:rPr>
          <w:rFonts w:ascii="Times New Roman" w:eastAsia="Times New Roman" w:hAnsi="Times New Roman"/>
          <w:b/>
          <w:sz w:val="24"/>
          <w:szCs w:val="24"/>
          <w:lang w:val="en-GB"/>
        </w:rPr>
        <w:t xml:space="preserve"> </w:t>
      </w:r>
      <w:r w:rsidRPr="0095399F">
        <w:rPr>
          <w:rFonts w:ascii="Times New Roman" w:eastAsia="Times New Roman" w:hAnsi="Times New Roman"/>
          <w:b/>
          <w:caps/>
          <w:sz w:val="24"/>
          <w:szCs w:val="24"/>
          <w:lang w:val="en-GB"/>
        </w:rPr>
        <w:t>Indicate (tick) if not due to SlE activity</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for descriptors that are based on measurements (in renal and haematology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systems), it is important to indicate if these are not due to lupus disease activity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(for consideration of scoring) as they are usually recorded routinely into a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database</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b/>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CHANGE IN SEVERITY CATEGORY</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there are several items in the index which have been divided into categories of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mild and severe (depending on definition). It is essential to record mild and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severe items appropriately if the manifestations fulfil both criteria during the last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if a mild item deteriorated to the extent that it fulfilled the definition of severe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category (ie changed into severe category) within the last 4 weeks:</w:t>
      </w:r>
    </w:p>
    <w:p w:rsidR="0095399F" w:rsidRPr="0095399F" w:rsidRDefault="0095399F" w:rsidP="0095399F">
      <w:pPr>
        <w:spacing w:before="0" w:after="0" w:line="240" w:lineRule="auto"/>
        <w:ind w:left="720" w:firstLine="72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severe item scored as new (4)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AND</w:t>
      </w:r>
      <w:r w:rsidRPr="0095399F">
        <w:rPr>
          <w:rFonts w:ascii="Times New Roman" w:eastAsia="Times New Roman" w:hAnsi="Times New Roman"/>
          <w:sz w:val="24"/>
          <w:szCs w:val="24"/>
          <w:lang w:val="en-GB"/>
        </w:rPr>
        <w:t xml:space="preserve">  mild item scored as worsening (3)</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sz w:val="24"/>
          <w:szCs w:val="24"/>
          <w:lang w:val="en-GB"/>
        </w:rPr>
        <w:sym w:font="Symbol" w:char="F0B7"/>
      </w:r>
      <w:r w:rsidRPr="0095399F">
        <w:rPr>
          <w:rFonts w:ascii="Times New Roman" w:eastAsia="Times New Roman" w:hAnsi="Times New Roman"/>
          <w:sz w:val="24"/>
          <w:szCs w:val="24"/>
          <w:lang w:val="en-GB"/>
        </w:rPr>
        <w:t xml:space="preserve"> if a severe item improved (fulfilling the improvement criteria) to the extent that it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no longer fulfilled the definition of severe category (ie changed into mild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category) within the last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severe item scored as not present (0) if criteria for severe category has not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been met over last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b/>
          <w:sz w:val="24"/>
          <w:szCs w:val="24"/>
          <w:lang w:val="en-GB"/>
        </w:rPr>
        <w:t xml:space="preserve">                                                         or </w:t>
      </w:r>
      <w:r w:rsidRPr="0095399F">
        <w:rPr>
          <w:rFonts w:ascii="Times New Roman" w:eastAsia="Times New Roman" w:hAnsi="Times New Roman"/>
          <w:sz w:val="24"/>
          <w:szCs w:val="24"/>
          <w:lang w:val="en-GB"/>
        </w:rPr>
        <w:t xml:space="preserve">as improving (1) if criteria for severe category has </w:t>
      </w:r>
      <w:r w:rsidR="00D11F5F">
        <w:rPr>
          <w:rFonts w:ascii="Times New Roman" w:eastAsia="Times New Roman" w:hAnsi="Times New Roman"/>
          <w:sz w:val="24"/>
          <w:szCs w:val="24"/>
          <w:lang w:val="en-GB"/>
        </w:rPr>
        <w:t>b</w:t>
      </w:r>
      <w:r w:rsidRPr="0095399F">
        <w:rPr>
          <w:rFonts w:ascii="Times New Roman" w:eastAsia="Times New Roman" w:hAnsi="Times New Roman"/>
          <w:sz w:val="24"/>
          <w:szCs w:val="24"/>
          <w:lang w:val="en-GB"/>
        </w:rPr>
        <w:t xml:space="preserve">een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met at some point over last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b/>
          <w:sz w:val="24"/>
          <w:szCs w:val="24"/>
          <w:lang w:val="en-GB"/>
        </w:rPr>
        <w:t xml:space="preserve">                   AND</w:t>
      </w:r>
      <w:r w:rsidRPr="0095399F">
        <w:rPr>
          <w:rFonts w:ascii="Times New Roman" w:eastAsia="Times New Roman" w:hAnsi="Times New Roman"/>
          <w:sz w:val="24"/>
          <w:szCs w:val="24"/>
          <w:lang w:val="en-GB"/>
        </w:rPr>
        <w:t xml:space="preserve"> </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mild item scored as improving (1) if it is improving over last 4 weeks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 xml:space="preserve">                                                      </w:t>
      </w:r>
      <w:r w:rsidRPr="0095399F">
        <w:rPr>
          <w:rFonts w:ascii="Times New Roman" w:eastAsia="Times New Roman" w:hAnsi="Times New Roman"/>
          <w:b/>
          <w:sz w:val="24"/>
          <w:szCs w:val="24"/>
          <w:lang w:val="en-GB"/>
        </w:rPr>
        <w:t>or</w:t>
      </w:r>
      <w:r w:rsidRPr="0095399F">
        <w:rPr>
          <w:rFonts w:ascii="Times New Roman" w:eastAsia="Times New Roman" w:hAnsi="Times New Roman"/>
          <w:sz w:val="24"/>
          <w:szCs w:val="24"/>
          <w:lang w:val="en-GB"/>
        </w:rPr>
        <w:t xml:space="preserve"> as the same (2) if it has remained stable over last 4 weeks</w:t>
      </w:r>
    </w:p>
    <w:p w:rsidR="0095399F" w:rsidRPr="0095399F"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95399F">
        <w:rPr>
          <w:rFonts w:ascii="Times New Roman" w:eastAsia="Times New Roman" w:hAnsi="Times New Roman"/>
          <w:sz w:val="24"/>
          <w:szCs w:val="24"/>
          <w:u w:val="single"/>
          <w:lang w:val="en-GB"/>
        </w:rPr>
        <w:br w:type="page"/>
      </w:r>
      <w:r w:rsidRPr="0095399F">
        <w:rPr>
          <w:rFonts w:ascii="Times New Roman" w:eastAsia="Times New Roman" w:hAnsi="Times New Roman"/>
          <w:b/>
          <w:bCs/>
          <w:sz w:val="24"/>
          <w:szCs w:val="24"/>
          <w:u w:val="single"/>
          <w:lang w:val="en-GB"/>
        </w:rPr>
        <w:t>CONSTITUTIONAL</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1. Pyrexia</w:t>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t xml:space="preserve"> </w:t>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t>temperature &gt; 37.5˚C documented</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2. Unintentional weight loss &gt; 5%</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3. Lymphadenopathy</w:t>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t>lymph node more than 1 cm diameter</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t>exclude infection</w:t>
      </w:r>
    </w:p>
    <w:p w:rsidR="0095399F" w:rsidRPr="0095399F" w:rsidRDefault="0095399F" w:rsidP="0095399F">
      <w:pPr>
        <w:tabs>
          <w:tab w:val="left" w:pos="720"/>
          <w:tab w:val="center" w:pos="4153"/>
          <w:tab w:val="right" w:pos="8306"/>
        </w:tabs>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ab/>
      </w:r>
      <w:r w:rsidRPr="0095399F">
        <w:rPr>
          <w:rFonts w:ascii="Times New Roman" w:eastAsia="Times New Roman" w:hAnsi="Times New Roman"/>
          <w:sz w:val="24"/>
          <w:szCs w:val="24"/>
          <w:lang w:val="en-GB"/>
        </w:rPr>
        <w:tab/>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4. Anorexia</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95399F"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95399F">
        <w:rPr>
          <w:rFonts w:ascii="Times New Roman" w:eastAsia="Times New Roman" w:hAnsi="Times New Roman"/>
          <w:b/>
          <w:bCs/>
          <w:sz w:val="24"/>
          <w:szCs w:val="24"/>
          <w:u w:val="single"/>
          <w:lang w:val="en-GB"/>
        </w:rPr>
        <w:t>MUCOCUTANEOUS</w:t>
      </w:r>
    </w:p>
    <w:p w:rsidR="0095399F" w:rsidRPr="0095399F"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95399F">
        <w:rPr>
          <w:rFonts w:ascii="Times New Roman" w:eastAsia="Times New Roman" w:hAnsi="Times New Roman"/>
          <w:sz w:val="24"/>
          <w:szCs w:val="24"/>
          <w:lang w:val="en-GB"/>
        </w:rPr>
        <w:t>5. Severe eruption</w:t>
      </w:r>
      <w:r w:rsidRPr="0095399F">
        <w:rPr>
          <w:rFonts w:ascii="Times New Roman" w:eastAsia="Times New Roman" w:hAnsi="Times New Roman"/>
          <w:b/>
          <w:sz w:val="24"/>
          <w:szCs w:val="24"/>
          <w:lang w:val="en-GB"/>
        </w:rPr>
        <w:tab/>
      </w:r>
      <w:r w:rsidRPr="0095399F">
        <w:rPr>
          <w:rFonts w:ascii="Times New Roman" w:eastAsia="Times New Roman" w:hAnsi="Times New Roman"/>
          <w:b/>
          <w:sz w:val="24"/>
          <w:szCs w:val="24"/>
          <w:lang w:val="en-GB"/>
        </w:rPr>
        <w:tab/>
      </w:r>
      <w:r w:rsidRPr="0095399F">
        <w:rPr>
          <w:rFonts w:ascii="Times New Roman" w:eastAsia="Times New Roman" w:hAnsi="Times New Roman"/>
          <w:b/>
          <w:sz w:val="24"/>
          <w:szCs w:val="24"/>
          <w:lang w:val="en-GB"/>
        </w:rPr>
        <w:tab/>
        <w:t xml:space="preserve"> </w:t>
      </w:r>
      <w:r w:rsidRPr="0095399F">
        <w:rPr>
          <w:rFonts w:ascii="Times New Roman" w:eastAsia="Times New Roman" w:hAnsi="Times New Roman"/>
          <w:b/>
          <w:sz w:val="24"/>
          <w:szCs w:val="24"/>
          <w:lang w:val="en-GB"/>
        </w:rPr>
        <w:tab/>
      </w:r>
      <w:r w:rsidRPr="0095399F">
        <w:rPr>
          <w:rFonts w:ascii="Times New Roman" w:eastAsia="Times New Roman" w:hAnsi="Times New Roman"/>
          <w:sz w:val="24"/>
          <w:szCs w:val="24"/>
          <w:lang w:val="en-GB"/>
        </w:rPr>
        <w:t xml:space="preserve">&gt; 18% </w:t>
      </w:r>
      <w:r w:rsidRPr="002C3204">
        <w:rPr>
          <w:rFonts w:ascii="Times New Roman" w:eastAsia="Times New Roman" w:hAnsi="Times New Roman"/>
          <w:sz w:val="24"/>
          <w:szCs w:val="24"/>
          <w:lang w:val="en-GB"/>
        </w:rPr>
        <w:t>body surface area</w:t>
      </w:r>
    </w:p>
    <w:p w:rsidR="0095399F" w:rsidRPr="002C3204" w:rsidRDefault="0095399F" w:rsidP="0095399F">
      <w:pPr>
        <w:spacing w:before="0" w:after="0" w:line="240" w:lineRule="auto"/>
        <w:ind w:left="2160" w:firstLine="720"/>
        <w:rPr>
          <w:rFonts w:ascii="Times New Roman" w:eastAsia="Times New Roman" w:hAnsi="Times New Roman"/>
          <w:b/>
          <w:sz w:val="24"/>
          <w:szCs w:val="24"/>
          <w:lang w:val="en-GB"/>
        </w:rPr>
      </w:pPr>
      <w:r w:rsidRPr="002C3204">
        <w:rPr>
          <w:rFonts w:ascii="Times New Roman" w:eastAsia="Times New Roman" w:hAnsi="Times New Roman"/>
          <w:b/>
          <w:sz w:val="24"/>
          <w:szCs w:val="24"/>
          <w:lang w:val="en-GB"/>
        </w:rPr>
        <w:t xml:space="preserv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any lupus rash except panniculitis, bullous lesion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&amp; angio-oedema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body surface area (BSA) is estimated using the rules of nines (used to assess extent of burns) </w:t>
      </w:r>
      <w:r w:rsidR="002C3204" w:rsidRPr="002C3204">
        <w:rPr>
          <w:rFonts w:ascii="Times New Roman" w:eastAsia="Times New Roman" w:hAnsi="Times New Roman"/>
          <w:sz w:val="24"/>
          <w:szCs w:val="24"/>
          <w:lang w:val="en-GB"/>
        </w:rPr>
        <w:t>[9]</w:t>
      </w:r>
      <w:r w:rsidR="006E1ED2"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as follows: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palm(excluding fingers) = 1% BSA</w:t>
      </w:r>
    </w:p>
    <w:p w:rsidR="0095399F" w:rsidRPr="002C3204" w:rsidRDefault="0095399F" w:rsidP="0095399F">
      <w:pPr>
        <w:spacing w:before="0" w:after="0" w:line="240" w:lineRule="auto"/>
        <w:ind w:left="144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each lower limb = 18% BSA</w:t>
      </w:r>
    </w:p>
    <w:p w:rsidR="0095399F" w:rsidRPr="002C3204" w:rsidRDefault="0095399F" w:rsidP="0095399F">
      <w:pPr>
        <w:spacing w:before="0" w:after="0" w:line="240" w:lineRule="auto"/>
        <w:ind w:left="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each upper limb = 9% BSA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torso (front) = 18% BSA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w:t>
      </w:r>
      <w:r w:rsidRPr="002C3204">
        <w:rPr>
          <w:rFonts w:ascii="Times New Roman" w:eastAsia="Times New Roman" w:hAnsi="Times New Roman"/>
          <w:sz w:val="24"/>
          <w:szCs w:val="24"/>
          <w:lang w:val="en-GB"/>
        </w:rPr>
        <w:tab/>
        <w:t>torso (back) = 18% BSA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head = 9% BSA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genital (male) = 1% BSA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noProof/>
          <w:sz w:val="24"/>
          <w:szCs w:val="24"/>
          <w:lang w:val="en-US"/>
        </w:rPr>
        <w:drawing>
          <wp:anchor distT="0" distB="0" distL="114300" distR="114300" simplePos="0" relativeHeight="251662336" behindDoc="0" locked="0" layoutInCell="1" allowOverlap="1" wp14:anchorId="7DE0C392" wp14:editId="32BBA549">
            <wp:simplePos x="0" y="0"/>
            <wp:positionH relativeFrom="column">
              <wp:posOffset>2743200</wp:posOffset>
            </wp:positionH>
            <wp:positionV relativeFrom="paragraph">
              <wp:posOffset>286385</wp:posOffset>
            </wp:positionV>
            <wp:extent cx="3314700" cy="2908935"/>
            <wp:effectExtent l="0" t="0" r="0" b="5715"/>
            <wp:wrapNone/>
            <wp:docPr id="6" name="Picture 6" descr="Rule of n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 of n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908935"/>
                    </a:xfrm>
                    <a:prstGeom prst="rect">
                      <a:avLst/>
                    </a:prstGeom>
                    <a:noFill/>
                  </pic:spPr>
                </pic:pic>
              </a:graphicData>
            </a:graphic>
            <wp14:sizeRelH relativeFrom="page">
              <wp14:pctWidth>0</wp14:pctWidth>
            </wp14:sizeRelH>
            <wp14:sizeRelV relativeFrom="page">
              <wp14:pctHeight>0</wp14:pctHeight>
            </wp14:sizeRelV>
          </wp:anchor>
        </w:drawing>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r w:rsidRPr="002C3204">
        <w:rPr>
          <w:rFonts w:ascii="Times New Roman" w:eastAsia="Times New Roman" w:hAnsi="Times New Roman"/>
          <w:sz w:val="24"/>
          <w:szCs w:val="24"/>
          <w:lang w:val="en-GB"/>
        </w:rPr>
        <w:t>6. Mild eruption</w:t>
      </w:r>
      <w:r w:rsidRPr="002C3204">
        <w:rPr>
          <w:rFonts w:ascii="Times New Roman" w:eastAsia="Times New Roman" w:hAnsi="Times New Roman"/>
          <w:b/>
          <w:sz w:val="24"/>
          <w:szCs w:val="24"/>
          <w:lang w:val="en-GB"/>
        </w:rPr>
        <w:t xml:space="preserve"> </w:t>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t xml:space="preserve">≤ </w:t>
      </w:r>
      <w:r w:rsidRPr="002C3204">
        <w:rPr>
          <w:rFonts w:ascii="Times New Roman" w:eastAsia="Times New Roman" w:hAnsi="Times New Roman"/>
          <w:sz w:val="24"/>
          <w:szCs w:val="24"/>
          <w:lang w:val="en-GB"/>
        </w:rPr>
        <w:t>18% body surface area</w:t>
      </w: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r w:rsidRPr="002C3204">
        <w:rPr>
          <w:rFonts w:ascii="Times New Roman" w:eastAsia="Times New Roman" w:hAnsi="Times New Roman"/>
          <w:b/>
          <w:sz w:val="24"/>
          <w:szCs w:val="24"/>
          <w:lang w:val="en-GB"/>
        </w:rPr>
        <w:t xml:space="preserve">                            </w:t>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r>
      <w:r w:rsidRPr="002C3204">
        <w:rPr>
          <w:rFonts w:ascii="Times New Roman" w:eastAsia="Times New Roman" w:hAnsi="Times New Roman"/>
          <w:b/>
          <w:sz w:val="24"/>
          <w:szCs w:val="24"/>
          <w:lang w:val="en-GB"/>
        </w:rPr>
        <w:tab/>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any lupus rash except panniculitis, bullous lesion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&amp; angio-oedema</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malar rash must have been observed by a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physician and has to be present continuously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(persistent) for at least 1 week to be considered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significant (to be recorded)</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 Severe angio-oedema</w:t>
      </w:r>
      <w:r w:rsidRPr="002C3204">
        <w:rPr>
          <w:rFonts w:ascii="Times New Roman" w:eastAsia="Times New Roman" w:hAnsi="Times New Roman"/>
          <w:sz w:val="24"/>
          <w:szCs w:val="24"/>
          <w:lang w:val="en-GB"/>
        </w:rPr>
        <w:tab/>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potentially life-threatening eg: stridor</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angio-oedema is a variant form of urticaria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which affects the subcutaneous, submucosal and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deep dermal tissues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 Mild angio-oedema</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not life threatening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 Severe mucosal ulceration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disabling (significantly interfering with oral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intake), extensive &amp; deep ulceration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must have been observed by a physician</w:t>
      </w: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10. Mild mucosal ulceration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localised &amp;/or non-disabling ulceration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11. Severe panniculitis or bullous lupus</w:t>
      </w:r>
      <w:r w:rsidRPr="002C3204">
        <w:rPr>
          <w:rFonts w:ascii="Times New Roman" w:eastAsia="Times New Roman" w:hAnsi="Times New Roman"/>
          <w:sz w:val="24"/>
          <w:szCs w:val="24"/>
          <w:lang w:val="en-GB"/>
        </w:rPr>
        <w:tab/>
        <w:t>any one:</w:t>
      </w:r>
    </w:p>
    <w:p w:rsidR="0095399F" w:rsidRPr="002C3204" w:rsidRDefault="0095399F" w:rsidP="0095399F">
      <w:pPr>
        <w:spacing w:before="0" w:after="0" w:line="240" w:lineRule="auto"/>
        <w:ind w:left="46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&gt; 9% body surface area</w:t>
      </w:r>
    </w:p>
    <w:p w:rsidR="0095399F" w:rsidRPr="002C3204" w:rsidRDefault="0095399F" w:rsidP="0095399F">
      <w:pPr>
        <w:spacing w:before="0" w:after="0" w:line="240" w:lineRule="auto"/>
        <w:ind w:left="4320" w:firstLine="30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facial  panniculitis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panniculitis that is beginning to ulcerate</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panniculitis that threatens integrity of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subcutaneous tissue (beginning to cause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surface depression) on &gt; 9% body surface </w:t>
      </w:r>
    </w:p>
    <w:p w:rsidR="0095399F" w:rsidRPr="002C3204" w:rsidRDefault="0095399F" w:rsidP="0095399F">
      <w:pPr>
        <w:spacing w:before="0" w:after="0" w:line="240" w:lineRule="auto"/>
        <w:ind w:left="4320" w:firstLine="0"/>
        <w:rPr>
          <w:rFonts w:ascii="Times New Roman" w:eastAsia="Times New Roman" w:hAnsi="Times New Roman"/>
          <w:color w:val="FF0000"/>
          <w:sz w:val="24"/>
          <w:szCs w:val="24"/>
          <w:lang w:val="en-GB"/>
        </w:rPr>
      </w:pPr>
      <w:r w:rsidRPr="002C3204">
        <w:rPr>
          <w:rFonts w:ascii="Times New Roman" w:eastAsia="Times New Roman" w:hAnsi="Times New Roman"/>
          <w:sz w:val="24"/>
          <w:szCs w:val="24"/>
          <w:lang w:val="en-GB"/>
        </w:rPr>
        <w:t xml:space="preserve">       area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panniculitis presents as a palpable and tender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subcutaneous induration/nodule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note that established surface depression and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atrophy alone is likely to be due to damage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12. Mild panniculitis or bullous lupus</w:t>
      </w:r>
      <w:r w:rsidRPr="002C3204">
        <w:rPr>
          <w:rFonts w:ascii="Times New Roman" w:eastAsia="Times New Roman" w:hAnsi="Times New Roman"/>
          <w:sz w:val="24"/>
          <w:szCs w:val="24"/>
          <w:lang w:val="en-GB"/>
        </w:rPr>
        <w:tab/>
        <w:t xml:space="preserve">≤ 9% body surface area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does not fulfil any criteria for severe panniculitis (for panniculitis)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13. Major cutaneous vasculitis/thrombosis</w:t>
      </w:r>
      <w:r w:rsidRPr="002C3204">
        <w:rPr>
          <w:rFonts w:ascii="Times New Roman" w:eastAsia="Times New Roman" w:hAnsi="Times New Roman"/>
          <w:sz w:val="24"/>
          <w:szCs w:val="24"/>
          <w:lang w:val="en-GB"/>
        </w:rPr>
        <w:tab/>
        <w:t xml:space="preserve">resulting in extensive gangrene or ulceration or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skin infarction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14. Digital infarct or nodular vasculitis</w:t>
      </w:r>
      <w:r w:rsidRPr="002C3204">
        <w:rPr>
          <w:rFonts w:ascii="Times New Roman" w:eastAsia="Times New Roman" w:hAnsi="Times New Roman"/>
          <w:sz w:val="24"/>
          <w:szCs w:val="24"/>
          <w:lang w:val="en-GB"/>
        </w:rPr>
        <w:tab/>
        <w:t xml:space="preserve">localised single or multiple infarct(s) over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digit(s) or tender erythematous nodule(s)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15. Severe alopecia</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clinically detectable (diffuse or patchy) hair loss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with scalp inflammation (redness over scalp)</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16. Mild alopecia</w:t>
      </w:r>
      <w:r w:rsidRPr="002C3204">
        <w:rPr>
          <w:rFonts w:ascii="Times New Roman" w:eastAsia="Times New Roman" w:hAnsi="Times New Roman"/>
          <w:sz w:val="24"/>
          <w:szCs w:val="24"/>
          <w:lang w:val="en-GB"/>
        </w:rPr>
        <w:tab/>
        <w:t>diffuse or patchy hair loss without scalp inflammation (clinically detectable or by history)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17. Peri-ungual erythema or chilblains</w:t>
      </w:r>
      <w:r w:rsidRPr="002C3204">
        <w:rPr>
          <w:rFonts w:ascii="Times New Roman" w:eastAsia="Times New Roman" w:hAnsi="Times New Roman"/>
          <w:sz w:val="24"/>
          <w:szCs w:val="24"/>
          <w:lang w:val="en-GB"/>
        </w:rPr>
        <w:tab/>
        <w:t xml:space="preserve">chilblains are localised inflammatory lesions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(may ulcerate) which are precipitated by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exposure to cold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18. Splinter haemorrhages</w:t>
      </w: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NEUROPSYCHIATRIC</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19. Aseptic meningitis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criteria (all): acute/subacute onset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headache</w:t>
      </w:r>
    </w:p>
    <w:p w:rsidR="0095399F" w:rsidRPr="002C3204" w:rsidRDefault="0095399F" w:rsidP="0095399F">
      <w:pPr>
        <w:spacing w:before="0" w:after="0" w:line="240" w:lineRule="auto"/>
        <w:ind w:left="288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t xml:space="preserve">     fever</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abnormal CSF (raised protein &amp;/or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lymphocyte predominance) but negative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cultures</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preferably photophobia, neck stiffness and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meningeal irritation should be present as well but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are not essential for diagnosis</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exclude CNS/meningeal infection, intracranial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haemorrhage</w:t>
      </w:r>
    </w:p>
    <w:p w:rsidR="0095399F" w:rsidRPr="002C3204" w:rsidRDefault="0095399F" w:rsidP="0095399F">
      <w:pPr>
        <w:spacing w:before="0" w:after="0" w:line="240" w:lineRule="auto"/>
        <w:ind w:left="504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20. Cerebral vasculitis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should be present with features of vasculitis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in another system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supportive imaging &amp;/or biopsy findings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21. Demyelinating syndrome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discrete white matter lesion with associated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neurological deficit not recorded elsewhere</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ideally there should have been at least one previously recorded event</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supportive imaging required</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exclude multiple sclerosis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22. Myelopathy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acute onset of rapidly evolving paraparesis or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quadriparesis and/or sensory level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exclude intramedullary and extramedullary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space occupying lesion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23. Acute confusional state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acute disturbance of consciousness or level of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arousal with reduced ability to focus, maintain or shift attention</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includes hypo- and hyperaroused states and encompasses the spectrum from delirium to coma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24. Psychosis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delusion or hallucinations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does not occur exclusively during course of a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delirium</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exclude drugs, substance abuse, primary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psychotic disorder</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25. Acute inflammatory demyelinating</w:t>
      </w:r>
      <w:r w:rsidRPr="002C3204">
        <w:rPr>
          <w:rFonts w:ascii="Times New Roman" w:eastAsia="Times New Roman" w:hAnsi="Times New Roman"/>
          <w:sz w:val="24"/>
          <w:szCs w:val="24"/>
          <w:lang w:val="en-GB"/>
        </w:rPr>
        <w:tab/>
        <w:t>criteria: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polyradiculoneuropathy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progressive polyradiculoneuropathy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loss of reflexes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symmetrical involvement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increased CSF protein without pleocytosis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supportive electrophysiology study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26. Mononeuropathy (single/multiplex)</w:t>
      </w:r>
      <w:r w:rsidRPr="002C3204">
        <w:rPr>
          <w:rFonts w:ascii="Times New Roman" w:eastAsia="Times New Roman" w:hAnsi="Times New Roman"/>
          <w:sz w:val="24"/>
          <w:szCs w:val="24"/>
          <w:lang w:val="en-GB"/>
        </w:rPr>
        <w:tab/>
        <w:t>supportive electrophysiology study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27. Cranial neuropathy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except optic neuropathy which is classified </w:t>
      </w:r>
    </w:p>
    <w:p w:rsidR="0095399F" w:rsidRPr="002C3204" w:rsidRDefault="0095399F" w:rsidP="0095399F">
      <w:pPr>
        <w:spacing w:before="0" w:after="0" w:line="240" w:lineRule="auto"/>
        <w:ind w:left="3600" w:firstLine="720"/>
        <w:rPr>
          <w:rFonts w:ascii="Times New Roman" w:eastAsia="Times New Roman" w:hAnsi="Times New Roman"/>
          <w:b/>
          <w:sz w:val="24"/>
          <w:szCs w:val="24"/>
          <w:lang w:val="en-GB"/>
        </w:rPr>
      </w:pPr>
      <w:r w:rsidRPr="002C3204">
        <w:rPr>
          <w:rFonts w:ascii="Times New Roman" w:eastAsia="Times New Roman" w:hAnsi="Times New Roman"/>
          <w:sz w:val="24"/>
          <w:szCs w:val="24"/>
          <w:lang w:val="en-GB"/>
        </w:rPr>
        <w:t>under ophthalmic system</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28. Plexopathy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disorder of brachial or lumbosacral plexus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resulting in neurological deficit not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corresponding to territory of single root or nerve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supportive electrophysiology study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29. Polyneuropathy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acute symmetrical distal sensory and/or motor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deficit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supportive electrophysiology study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30. Seizure disorder</w:t>
      </w:r>
      <w:r w:rsidRPr="002C3204">
        <w:rPr>
          <w:rFonts w:ascii="Times New Roman" w:eastAsia="Times New Roman" w:hAnsi="Times New Roman"/>
          <w:sz w:val="24"/>
          <w:szCs w:val="24"/>
          <w:lang w:val="en-GB"/>
        </w:rPr>
        <w:tab/>
        <w:t>independent description of seizure by reliable witness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31. Status epilepticus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 seizure or series of seizures lasting ≥ 30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minutes without full recovery to baseline</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32. Cerebrovascular disease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any one with supporting imaging: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(not due to vasculitis)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stroke syndrome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transient ischaemic attack</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intracranial haemorrhage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exclude hypoglycaemia, cerebral sinus thrombosis, vascular malformation, tumour, abscess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cerebral sinus thrombosis not included as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definite thrombosis not considered part of lupus activity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33. Cognitive dysfunction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significant deficits in any cognitive functions: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simple attention (ability to register &amp; maintain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information)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complex attention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memory (ability to register, recall &amp; recognise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information eg learning, recall)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visual-spatial processing (ability to analyse,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synthesise &amp; manipulate visual-spatial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information)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language (ability to comprehend, repeat &amp;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produce oral/written material eg verbal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fluency, naming)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reasoning/problem solving (ability to reason &amp;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abstract)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psychomotor speed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executive functions (eg planning, organising,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sequencing)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in absence of disturbance of consciousness or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level of arousal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sufficiently severe to interfere with daily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activities</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neuropsychological testing should be done or </w:t>
      </w:r>
    </w:p>
    <w:p w:rsidR="0095399F" w:rsidRPr="002C3204" w:rsidRDefault="0095399F" w:rsidP="0095399F">
      <w:pPr>
        <w:spacing w:before="0" w:after="0" w:line="240" w:lineRule="auto"/>
        <w:ind w:left="3600" w:firstLine="720"/>
        <w:rPr>
          <w:rFonts w:ascii="Times New Roman" w:eastAsia="Times New Roman" w:hAnsi="Times New Roman"/>
          <w:dstrike/>
          <w:color w:val="FF0000"/>
          <w:sz w:val="24"/>
          <w:szCs w:val="24"/>
          <w:lang w:val="en-GB"/>
        </w:rPr>
      </w:pPr>
      <w:r w:rsidRPr="002C3204">
        <w:rPr>
          <w:rFonts w:ascii="Times New Roman" w:eastAsia="Times New Roman" w:hAnsi="Times New Roman"/>
          <w:sz w:val="24"/>
          <w:szCs w:val="24"/>
          <w:lang w:val="en-GB"/>
        </w:rPr>
        <w:t xml:space="preserve">corroborating history from third party if possible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substance abuse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34. Movement disorder</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drugs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35. Autonomic disorder</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any one: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fall in blood pressure to standing &gt; 30/15 mm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Hg (systolic/diastolic)</w:t>
      </w:r>
    </w:p>
    <w:p w:rsidR="0095399F" w:rsidRPr="002C3204" w:rsidRDefault="0095399F" w:rsidP="0095399F">
      <w:pPr>
        <w:spacing w:before="0" w:after="0" w:line="240" w:lineRule="auto"/>
        <w:ind w:left="432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increase in heart rate to standing ≥ 30 bpm</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loss of heart rate variation with respiration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(max – min &lt; 15 bpm, expiration:inspiration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ratio &lt; 1.2, Valsalva ratio &lt; 1.4)</w:t>
      </w:r>
    </w:p>
    <w:p w:rsidR="0095399F" w:rsidRPr="002C3204" w:rsidRDefault="0095399F" w:rsidP="0095399F">
      <w:pPr>
        <w:spacing w:before="0" w:after="0" w:line="240" w:lineRule="auto"/>
        <w:ind w:left="432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loss of sweating over body and limbs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(anhidrosis) by sweat test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drugs and diabetes mellitus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36. Cerebellar ataxia</w:t>
      </w:r>
      <w:r w:rsidRPr="002C3204">
        <w:rPr>
          <w:rFonts w:ascii="Times New Roman" w:eastAsia="Times New Roman" w:hAnsi="Times New Roman"/>
          <w:sz w:val="24"/>
          <w:szCs w:val="24"/>
          <w:lang w:val="en-GB"/>
        </w:rPr>
        <w:tab/>
        <w:t>cerebellar ataxia in isolation of other CNS features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usually subacute presentation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37. Severe lupus headache (unremitting)</w:t>
      </w:r>
      <w:r w:rsidRPr="002C3204">
        <w:rPr>
          <w:rFonts w:ascii="Times New Roman" w:eastAsia="Times New Roman" w:hAnsi="Times New Roman"/>
          <w:sz w:val="24"/>
          <w:szCs w:val="24"/>
          <w:lang w:val="en-GB"/>
        </w:rPr>
        <w:tab/>
        <w:t>disabling headache unresponsive to narcotic analgesia &amp; lasting ≥ 3 days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exclude intracranial space occupying lesion </w:t>
      </w:r>
    </w:p>
    <w:p w:rsidR="0095399F" w:rsidRPr="002C3204" w:rsidRDefault="0095399F" w:rsidP="0095399F">
      <w:pPr>
        <w:spacing w:before="0" w:after="0" w:line="240" w:lineRule="auto"/>
        <w:ind w:left="3600" w:firstLine="720"/>
        <w:rPr>
          <w:rFonts w:ascii="Times New Roman" w:eastAsia="Times New Roman" w:hAnsi="Times New Roman"/>
          <w:b/>
          <w:sz w:val="24"/>
          <w:szCs w:val="24"/>
          <w:lang w:val="en-GB"/>
        </w:rPr>
      </w:pPr>
      <w:r w:rsidRPr="002C3204">
        <w:rPr>
          <w:rFonts w:ascii="Times New Roman" w:eastAsia="Times New Roman" w:hAnsi="Times New Roman"/>
          <w:sz w:val="24"/>
          <w:szCs w:val="24"/>
          <w:lang w:val="en-GB"/>
        </w:rPr>
        <w:t>and CNS infection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38. Headache from IC hypertension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cerebral sinus thrombosis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MUSCULOSKELETAL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39. Severe myositis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significantly elevated serum muscle enzymes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with significant muscle weakness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exclude endocrine causes and drug-induced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myopathy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electromyography and muscle biopsy are used for diagnostic purpose and are not required to determine level of activity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40. Mild myositis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significantly elevated serum muscle enzymes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with myalgia but without significant muscle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weakness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asymptomatic elevated serum muscle enzymes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not included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exclude endocrine causes and drug-induced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myopathy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electromyography and muscle biopsy are used for diagnostic purpose and are not required to determine level of activity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41. Severe arthritis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observed active synovitis ≥ 2 joints with marked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loss of functional range of movements and </w:t>
      </w:r>
    </w:p>
    <w:p w:rsidR="0095399F" w:rsidRPr="002C3204" w:rsidRDefault="0095399F" w:rsidP="0095399F">
      <w:pPr>
        <w:tabs>
          <w:tab w:val="left" w:pos="720"/>
          <w:tab w:val="center" w:pos="4153"/>
          <w:tab w:val="right" w:pos="8306"/>
        </w:tabs>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significant impairment of activities of daily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living, that has been present on several days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(cumulatively) over the last 4 weeks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42. Moderate arthritis or Tendonitis</w:t>
      </w:r>
      <w:r w:rsidRPr="002C3204">
        <w:rPr>
          <w:rFonts w:ascii="Times New Roman" w:eastAsia="Times New Roman" w:hAnsi="Times New Roman"/>
          <w:sz w:val="24"/>
          <w:szCs w:val="24"/>
          <w:lang w:val="en-GB"/>
        </w:rPr>
        <w:tab/>
        <w:t xml:space="preserve">tendonitis/tenosynovitis or active synovitis ≥ 1 </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or Tenosynovitis </w:t>
      </w:r>
      <w:r w:rsidRPr="002C3204">
        <w:rPr>
          <w:rFonts w:ascii="Times New Roman" w:eastAsia="Times New Roman" w:hAnsi="Times New Roman"/>
          <w:sz w:val="24"/>
          <w:szCs w:val="24"/>
          <w:lang w:val="en-GB"/>
        </w:rPr>
        <w:tab/>
        <w:t>joint (observed or through history) with some loss of functional range of movements, that has been present on several days over the last 4 weeks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43. Mild arthritis or Arthralgia or Myalgia</w:t>
      </w:r>
      <w:r w:rsidRPr="002C3204">
        <w:rPr>
          <w:rFonts w:ascii="Times New Roman" w:eastAsia="Times New Roman" w:hAnsi="Times New Roman"/>
          <w:sz w:val="24"/>
          <w:szCs w:val="24"/>
          <w:lang w:val="en-GB"/>
        </w:rPr>
        <w:tab/>
        <w:t xml:space="preserve">inflammatory type of pain (worse in the morning with stiffness, usually improves with activity &amp; not brought on by activity) over joints/muscle </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inflammatory arthritis which does not fulfil the above criteria for moderate or severe arthritis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CARDIORESPIRATORY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44. Mild myocarditis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inflammation of myocardium with raised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cardiac enzymes &amp;/or ECG changes and without resulting cardiac failure, arrhythmia or valvular dysfunction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45. Cardiac failure</w:t>
      </w:r>
      <w:r w:rsidRPr="002C3204">
        <w:rPr>
          <w:rFonts w:ascii="Times New Roman" w:eastAsia="Times New Roman" w:hAnsi="Times New Roman"/>
          <w:sz w:val="24"/>
          <w:szCs w:val="24"/>
          <w:lang w:val="en-GB"/>
        </w:rPr>
        <w:tab/>
        <w:t>cardiac failure due to myocarditis or non-infective inflammation of endocardium or cardiac valves (endocarditis)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cardiac failure due to myocarditis is defined by left ventricular ejection fraction ≤ 40% &amp; pulmonary oedema or peripheral oedema</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cardiac failure due to acute valvular regurgitation (from endocarditis) can be associated with normal left ventricular ejection fraction</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diastolic heart failure is not included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46. Arrhythmia</w:t>
      </w:r>
      <w:r w:rsidRPr="002C3204">
        <w:rPr>
          <w:rFonts w:ascii="Times New Roman" w:eastAsia="Times New Roman" w:hAnsi="Times New Roman"/>
          <w:sz w:val="24"/>
          <w:szCs w:val="24"/>
          <w:lang w:val="en-GB"/>
        </w:rPr>
        <w:tab/>
        <w:t>arrhythmia (except sinus tachycardia) due to myocarditis or non-infective inflammation of endocardium or cardiac valves (endocarditis)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confirmation by electrocardiogram required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(history of palpitations alone inadequate)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47. New valvular dysfunction</w:t>
      </w:r>
      <w:r w:rsidRPr="002C3204">
        <w:rPr>
          <w:rFonts w:ascii="Times New Roman" w:eastAsia="Times New Roman" w:hAnsi="Times New Roman"/>
          <w:sz w:val="24"/>
          <w:szCs w:val="24"/>
          <w:lang w:val="en-GB"/>
        </w:rPr>
        <w:tab/>
        <w:t>new cardiac valvular dysfunction due to myocarditis or non-infective inflammation of endocardium or cardiac valves (endocarditis)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supportive imaging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48. Pleurisy/Pericarditis</w:t>
      </w:r>
      <w:r w:rsidRPr="002C3204">
        <w:rPr>
          <w:rFonts w:ascii="Times New Roman" w:eastAsia="Times New Roman" w:hAnsi="Times New Roman"/>
          <w:sz w:val="24"/>
          <w:szCs w:val="24"/>
          <w:lang w:val="en-GB"/>
        </w:rPr>
        <w:tab/>
        <w:t>convincing history &amp;/or physical findings that you would consider treating</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in absence of cardiac tamponade or pleural effusion with dyspnoea</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do not score if you are unsure whether or not it is pleurisy/pericarditis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49. Cardiac tamponade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supportive imaging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50. Pleural effusion with dyspnoea</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supportive imaging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51. Pulmonary haemorrhage/vasculitis</w:t>
      </w:r>
      <w:r w:rsidRPr="002C3204">
        <w:rPr>
          <w:rFonts w:ascii="Times New Roman" w:eastAsia="Times New Roman" w:hAnsi="Times New Roman"/>
          <w:sz w:val="24"/>
          <w:szCs w:val="24"/>
          <w:lang w:val="en-GB"/>
        </w:rPr>
        <w:tab/>
        <w:t xml:space="preserve">inflammation of pulmonary vasculature with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haemoptysis &amp;/or dyspnoea &amp;/or pulmonary hypertension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supportive imaging &amp;/or histological diagnosis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52. Interstitial alveolitis/pneumonitis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radiological features of alveolar infiltration not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due to infection or haemorrhage required for diagnosis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corrected gas transfer Kco reduced to &lt; 70% normal or fall of &gt; 20% if previously abnormal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on-going activity would be determined by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clinical findings and lung function tests, and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repeated imaging may be required in those with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deterioration (clinically or lung function tests) or failure to respond to therapy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53. Shrinking lung syndrome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acute reduction (&gt; 20% if previous measurement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available) in lung volumes (to &lt; 70% predicted)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in the presence of normal corrected gas transfer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(Kco) &amp; dysfunctional diaphragmatic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movements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54. Aortitis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inflammation of aorta (with or without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dissection) with supportive imaging abnormalities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accompanied by &gt; 10 mm Hg difference in BP between arms &amp;/or claudication of extremities &amp;/or vascular bruits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repeated imaging would be required to determine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on-going activity in those with clinical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deterioration or failure to respond to therapy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55. Coronary vasculitis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inflammation of coronary vessels with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radiographic evidence of non-atheromatous narrowing, obstruction or aneurysmal changes</w:t>
      </w:r>
    </w:p>
    <w:p w:rsidR="00AA66C7" w:rsidRDefault="00AA66C7" w:rsidP="0095399F">
      <w:pPr>
        <w:keepNext/>
        <w:spacing w:before="0" w:after="0" w:line="240" w:lineRule="auto"/>
        <w:ind w:left="0" w:firstLine="0"/>
        <w:outlineLvl w:val="0"/>
        <w:rPr>
          <w:rFonts w:ascii="Times New Roman" w:eastAsia="Times New Roman" w:hAnsi="Times New Roman"/>
          <w:b/>
          <w:bCs/>
          <w:sz w:val="24"/>
          <w:szCs w:val="24"/>
          <w:u w:val="single"/>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GASTROINTESTINAL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56. Lupus peritonitis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serositis presenting as acute abdomen with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rebound/guarding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57. Serositis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not presenting as acute abdomen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58. Lupus enteritis or colitis</w:t>
      </w:r>
      <w:r w:rsidRPr="002C3204">
        <w:rPr>
          <w:rFonts w:ascii="Times New Roman" w:eastAsia="Times New Roman" w:hAnsi="Times New Roman"/>
          <w:sz w:val="24"/>
          <w:szCs w:val="24"/>
          <w:lang w:val="en-GB"/>
        </w:rPr>
        <w:tab/>
        <w:t>vasculitis or inflammation of small or large bowel with supportive imaging &amp;/or biopsy findings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59. Malabsorption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diarrhoea with abnormal D- xylose absorption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test or increased faecal fat excretion after exclusion of coeliac’s disease (poor response to gluten-free diet) and gut vasculitis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60. Protein-losing enteropathy</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diarrhoea with hypoalbuminaemia or increased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faecal excretion of iv radiolabeled albumin after exclusion of gut vasculitis and malabsorption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61. Intestinal pseudo-obstruction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subacute intestinal obstruction due to intestinal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hypomotility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62. Lupus hepatitis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raised transaminases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absence of autoantibodies specific to autoimmune hepatitis (eg: anti-smooth muscle, anti-liver cytosol 1) &amp;/or biopsy appearance of chronic active hepatitis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hepatitis typically lobular with no piecemeal necrosis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exclude drug-induced and viral hepatitis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63. Acute lupus cholecystitis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after exclusion of gallstones and infection</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64. Acute lupus pancreatitis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usually associated multisystem involvement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OPHTHALMIC</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65. Orbital inflammation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orbital inflammation with myositis &amp;/or extra-</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ocular muscle swelling &amp;/or proptosis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supportive imaging required</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66. Severe keratitis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sight threatening</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includes:  corneal melt</w:t>
      </w:r>
    </w:p>
    <w:p w:rsidR="0095399F" w:rsidRPr="002C3204" w:rsidRDefault="0095399F" w:rsidP="0095399F">
      <w:pPr>
        <w:spacing w:before="0" w:after="0" w:line="240" w:lineRule="auto"/>
        <w:ind w:left="504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peripheral ulcerative keratitis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67. Mild keratitis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not sight threatening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68. Anterior uveitis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69. Severe posterior uveitis &amp;/or retinal </w:t>
      </w:r>
      <w:r w:rsidRPr="002C3204">
        <w:rPr>
          <w:rFonts w:ascii="Times New Roman" w:eastAsia="Times New Roman" w:hAnsi="Times New Roman"/>
          <w:sz w:val="24"/>
          <w:szCs w:val="24"/>
          <w:lang w:val="en-GB"/>
        </w:rPr>
        <w:tab/>
        <w:t>sight-threatening &amp;/or retinal vasculitis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vasculitis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not due to vaso-occlusive disease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70. Mild posterior uveitis &amp;/or retinal</w:t>
      </w:r>
      <w:r w:rsidRPr="002C3204">
        <w:rPr>
          <w:rFonts w:ascii="Times New Roman" w:eastAsia="Times New Roman" w:hAnsi="Times New Roman"/>
          <w:sz w:val="24"/>
          <w:szCs w:val="24"/>
          <w:lang w:val="en-GB"/>
        </w:rPr>
        <w:tab/>
        <w:t>not sight-threatening</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vasculitis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not due to vaso-occlusive disease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r w:rsidRPr="002C3204">
        <w:rPr>
          <w:rFonts w:ascii="Times New Roman" w:eastAsia="Times New Roman" w:hAnsi="Times New Roman"/>
          <w:sz w:val="24"/>
          <w:szCs w:val="24"/>
          <w:lang w:val="en-GB"/>
        </w:rPr>
        <w:t>71. Episcleritis</w:t>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72. Severe scleritis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necrotising anterior scleritis</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anterior &amp;/or posterior scleritis requiring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systemic steroids/immunosuppression &amp;/or not responding to NSAIDs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73. Mild scleritis</w:t>
      </w:r>
      <w:r w:rsidRPr="002C3204">
        <w:rPr>
          <w:rFonts w:ascii="Times New Roman" w:eastAsia="Times New Roman" w:hAnsi="Times New Roman"/>
          <w:sz w:val="24"/>
          <w:szCs w:val="24"/>
          <w:lang w:val="en-GB"/>
        </w:rPr>
        <w:tab/>
        <w:t>anterior &amp;/or posterior scleritis not requiring systemic steroids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excludes necrotising anterior scleritis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74. Retinal/choroidal vaso-occlusive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includes: retinal arterial &amp; venous occlusion</w:t>
      </w:r>
    </w:p>
    <w:p w:rsidR="0095399F" w:rsidRPr="002C3204" w:rsidRDefault="0095399F" w:rsidP="0095399F">
      <w:pPr>
        <w:spacing w:before="0" w:after="0" w:line="240" w:lineRule="auto"/>
        <w:ind w:left="1440" w:hanging="10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disease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serous retinal &amp;/or retinal pigment </w:t>
      </w:r>
    </w:p>
    <w:p w:rsidR="0095399F" w:rsidRPr="002C3204" w:rsidRDefault="0095399F" w:rsidP="0095399F">
      <w:pPr>
        <w:spacing w:before="0" w:after="0" w:line="240" w:lineRule="auto"/>
        <w:ind w:left="504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epithelial detachments secondary to   </w:t>
      </w:r>
    </w:p>
    <w:p w:rsidR="0095399F" w:rsidRPr="002C3204" w:rsidRDefault="0095399F" w:rsidP="0095399F">
      <w:pPr>
        <w:spacing w:before="0" w:after="0" w:line="240" w:lineRule="auto"/>
        <w:ind w:left="504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choroidal vasculopathy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75. Isolated cotton-wool spots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also known as cytoid bodies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b/>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76. Optic neuritis</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excludes anterior ischaemic optic neuropathy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77. Anterior ischaemic optic neuropathy</w:t>
      </w:r>
      <w:r w:rsidRPr="002C3204">
        <w:rPr>
          <w:rFonts w:ascii="Times New Roman" w:eastAsia="Times New Roman" w:hAnsi="Times New Roman"/>
          <w:sz w:val="24"/>
          <w:szCs w:val="24"/>
          <w:lang w:val="en-GB"/>
        </w:rPr>
        <w:tab/>
        <w:t>visual loss with pale swollen optic disc due to occlusion of posterior ciliary arteries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RENAL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78. Systolic blood pressure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79. Diastolic blood pressure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80. Accelerated hypertension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blood pressure rising to &gt; 170/110 mm Hg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within 1 month with grade 3 or 4 Keith-Wagener-Barker retinal changes (flame-shaped haemorrhages or cotton-wool spots or papilloedema)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81. Urine dipstick</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82. Urine albumin-creatinine ratio</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on freshly voided urine sample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conversion: 1 mg/mg = 113 mg/mmol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it is important to exclude other causes (especially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infection) when proteinuria is present</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83. Urine protein-creatinine ratio</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on freshly voided urine sample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conversion: 1 mg/mg = 113 mg/mmol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it is important to exclude other causes (especially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infection) when proteinuria is present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84. 24 hour urine protein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it is important to exclude other causes (especially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infection) when proteinuria is present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85. Nephrotic syndrome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criteria:</w:t>
      </w:r>
    </w:p>
    <w:p w:rsidR="0095399F" w:rsidRPr="002C3204" w:rsidRDefault="0095399F" w:rsidP="0095399F">
      <w:pPr>
        <w:spacing w:before="0" w:after="0" w:line="240" w:lineRule="auto"/>
        <w:ind w:left="4320" w:firstLine="30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heavy proteinuria ( </w:t>
      </w:r>
      <w:r w:rsidRPr="002C3204">
        <w:rPr>
          <w:rFonts w:ascii="Times New Roman" w:eastAsia="Times New Roman" w:hAnsi="Times New Roman"/>
          <w:sz w:val="24"/>
          <w:szCs w:val="24"/>
          <w:lang w:val="en-GB"/>
        </w:rPr>
        <w:sym w:font="Symbol" w:char="F0B3"/>
      </w:r>
      <w:r w:rsidRPr="002C3204">
        <w:rPr>
          <w:rFonts w:ascii="Times New Roman" w:eastAsia="Times New Roman" w:hAnsi="Times New Roman"/>
          <w:sz w:val="24"/>
          <w:szCs w:val="24"/>
          <w:lang w:val="en-GB"/>
        </w:rPr>
        <w:t xml:space="preserve"> 3.5 g/day or protein- </w:t>
      </w:r>
    </w:p>
    <w:p w:rsidR="0095399F" w:rsidRPr="002C3204" w:rsidRDefault="0095399F" w:rsidP="0095399F">
      <w:pPr>
        <w:spacing w:before="0" w:after="0" w:line="240" w:lineRule="auto"/>
        <w:ind w:left="4320" w:firstLine="30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creatinine ratio </w:t>
      </w:r>
      <w:r w:rsidRPr="002C3204">
        <w:rPr>
          <w:rFonts w:ascii="Times New Roman" w:eastAsia="Times New Roman" w:hAnsi="Times New Roman"/>
          <w:sz w:val="24"/>
          <w:szCs w:val="24"/>
          <w:lang w:val="en-GB"/>
        </w:rPr>
        <w:sym w:font="Symbol" w:char="F0B3"/>
      </w:r>
      <w:r w:rsidRPr="002C3204">
        <w:rPr>
          <w:rFonts w:ascii="Times New Roman" w:eastAsia="Times New Roman" w:hAnsi="Times New Roman"/>
          <w:sz w:val="24"/>
          <w:szCs w:val="24"/>
          <w:lang w:val="en-GB"/>
        </w:rPr>
        <w:t xml:space="preserve"> 350 mg/mmol or albumin-</w:t>
      </w:r>
    </w:p>
    <w:p w:rsidR="0095399F" w:rsidRPr="002C3204" w:rsidRDefault="0095399F" w:rsidP="0095399F">
      <w:pPr>
        <w:spacing w:before="0" w:after="0" w:line="240" w:lineRule="auto"/>
        <w:ind w:left="4320" w:firstLine="30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creatinine ratio </w:t>
      </w:r>
      <w:r w:rsidRPr="002C3204">
        <w:rPr>
          <w:rFonts w:ascii="Times New Roman" w:eastAsia="Times New Roman" w:hAnsi="Times New Roman"/>
          <w:sz w:val="24"/>
          <w:szCs w:val="24"/>
          <w:lang w:val="en-GB"/>
        </w:rPr>
        <w:sym w:font="Symbol" w:char="F0B3"/>
      </w:r>
      <w:r w:rsidRPr="002C3204">
        <w:rPr>
          <w:rFonts w:ascii="Times New Roman" w:eastAsia="Times New Roman" w:hAnsi="Times New Roman"/>
          <w:sz w:val="24"/>
          <w:szCs w:val="24"/>
          <w:lang w:val="en-GB"/>
        </w:rPr>
        <w:t xml:space="preserve"> 350 mg/mmol)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hypoalbuminaemia </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oedema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86. Plasma/Serum creatinine</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exclude other causes for increase in creatinine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(especially drugs)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autoSpaceDE w:val="0"/>
        <w:autoSpaceDN w:val="0"/>
        <w:adjustRightInd w:val="0"/>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87. GFR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MDRD formula</w:t>
      </w:r>
      <w:r w:rsidR="002C3204" w:rsidRPr="002C3204">
        <w:rPr>
          <w:rFonts w:ascii="Times New Roman" w:eastAsia="Times New Roman" w:hAnsi="Times New Roman"/>
          <w:sz w:val="24"/>
          <w:szCs w:val="24"/>
          <w:lang w:val="en-GB"/>
        </w:rPr>
        <w:t xml:space="preserve"> [</w:t>
      </w:r>
      <w:r w:rsidR="006E1ED2" w:rsidRPr="002C3204">
        <w:rPr>
          <w:rFonts w:ascii="Times New Roman" w:eastAsia="Times New Roman" w:hAnsi="Times New Roman"/>
          <w:sz w:val="24"/>
          <w:szCs w:val="24"/>
          <w:lang w:val="en-GB"/>
        </w:rPr>
        <w:t>10</w:t>
      </w:r>
      <w:r w:rsidR="002C3204" w:rsidRPr="002C3204">
        <w:rPr>
          <w:rFonts w:ascii="Times New Roman" w:eastAsia="Times New Roman" w:hAnsi="Times New Roman"/>
          <w:sz w:val="24"/>
          <w:szCs w:val="24"/>
          <w:lang w:val="en-GB"/>
        </w:rPr>
        <w:t>]</w:t>
      </w:r>
      <w:r w:rsidRPr="002C3204">
        <w:rPr>
          <w:rFonts w:ascii="Times New Roman" w:eastAsia="Times New Roman" w:hAnsi="Times New Roman"/>
          <w:sz w:val="24"/>
          <w:szCs w:val="24"/>
          <w:lang w:val="en-GB"/>
        </w:rPr>
        <w:t>:</w:t>
      </w:r>
    </w:p>
    <w:p w:rsidR="0095399F" w:rsidRPr="002C3204" w:rsidRDefault="0095399F" w:rsidP="0095399F">
      <w:pPr>
        <w:autoSpaceDE w:val="0"/>
        <w:autoSpaceDN w:val="0"/>
        <w:adjustRightInd w:val="0"/>
        <w:spacing w:before="0" w:after="0" w:line="240" w:lineRule="auto"/>
        <w:ind w:left="4320" w:firstLine="180"/>
        <w:rPr>
          <w:rFonts w:ascii="Times New Roman" w:eastAsia="Times New Roman" w:hAnsi="Times New Roman"/>
          <w:sz w:val="24"/>
          <w:szCs w:val="24"/>
          <w:lang w:val="en-US"/>
        </w:rPr>
      </w:pPr>
      <w:r w:rsidRPr="002C3204">
        <w:rPr>
          <w:rFonts w:ascii="Times New Roman" w:eastAsia="Times New Roman" w:hAnsi="Times New Roman"/>
          <w:sz w:val="24"/>
          <w:szCs w:val="24"/>
          <w:lang w:val="en-US"/>
        </w:rPr>
        <w:t>GFR = 170 x [serum creatinine (mg/dl)]</w:t>
      </w:r>
      <w:r w:rsidRPr="002C3204">
        <w:rPr>
          <w:rFonts w:ascii="Times New Roman" w:eastAsia="Times New Roman" w:hAnsi="Times New Roman"/>
          <w:sz w:val="24"/>
          <w:szCs w:val="24"/>
          <w:vertAlign w:val="superscript"/>
          <w:lang w:val="en-US"/>
        </w:rPr>
        <w:t>-0.999</w:t>
      </w:r>
      <w:r w:rsidRPr="002C3204">
        <w:rPr>
          <w:rFonts w:ascii="Times New Roman" w:eastAsia="Times New Roman" w:hAnsi="Times New Roman"/>
          <w:sz w:val="24"/>
          <w:szCs w:val="24"/>
          <w:lang w:val="en-US"/>
        </w:rPr>
        <w:t xml:space="preserve"> x  </w:t>
      </w:r>
    </w:p>
    <w:p w:rsidR="0095399F" w:rsidRPr="002C3204" w:rsidRDefault="0095399F" w:rsidP="0095399F">
      <w:pPr>
        <w:autoSpaceDE w:val="0"/>
        <w:autoSpaceDN w:val="0"/>
        <w:adjustRightInd w:val="0"/>
        <w:spacing w:before="0" w:after="0" w:line="240" w:lineRule="auto"/>
        <w:ind w:left="4320" w:firstLine="180"/>
        <w:rPr>
          <w:rFonts w:ascii="Times New Roman" w:eastAsia="Times New Roman" w:hAnsi="Times New Roman"/>
          <w:sz w:val="24"/>
          <w:szCs w:val="24"/>
          <w:lang w:val="en-US"/>
        </w:rPr>
      </w:pPr>
      <w:r w:rsidRPr="002C3204">
        <w:rPr>
          <w:rFonts w:ascii="Times New Roman" w:eastAsia="Times New Roman" w:hAnsi="Times New Roman"/>
          <w:sz w:val="24"/>
          <w:szCs w:val="24"/>
          <w:lang w:val="en-US"/>
        </w:rPr>
        <w:t xml:space="preserve">              [age]</w:t>
      </w:r>
      <w:r w:rsidRPr="002C3204">
        <w:rPr>
          <w:rFonts w:ascii="Times New Roman" w:eastAsia="Times New Roman" w:hAnsi="Times New Roman"/>
          <w:sz w:val="24"/>
          <w:szCs w:val="24"/>
          <w:vertAlign w:val="superscript"/>
          <w:lang w:val="en-US"/>
        </w:rPr>
        <w:t>-0.176</w:t>
      </w:r>
      <w:r w:rsidRPr="002C3204">
        <w:rPr>
          <w:rFonts w:ascii="Times New Roman" w:eastAsia="Times New Roman" w:hAnsi="Times New Roman"/>
          <w:sz w:val="24"/>
          <w:szCs w:val="24"/>
          <w:lang w:val="en-US"/>
        </w:rPr>
        <w:t xml:space="preserve"> x [serum urea (mg/dl]</w:t>
      </w:r>
      <w:r w:rsidRPr="002C3204">
        <w:rPr>
          <w:rFonts w:ascii="Times New Roman" w:eastAsia="Times New Roman" w:hAnsi="Times New Roman"/>
          <w:sz w:val="24"/>
          <w:szCs w:val="24"/>
          <w:vertAlign w:val="superscript"/>
          <w:lang w:val="en-US"/>
        </w:rPr>
        <w:t>-0.17</w:t>
      </w:r>
      <w:r w:rsidRPr="002C3204">
        <w:rPr>
          <w:rFonts w:ascii="Times New Roman" w:eastAsia="Times New Roman" w:hAnsi="Times New Roman"/>
          <w:sz w:val="24"/>
          <w:szCs w:val="24"/>
          <w:lang w:val="en-US"/>
        </w:rPr>
        <w:t xml:space="preserve"> x  </w:t>
      </w:r>
    </w:p>
    <w:p w:rsidR="0095399F" w:rsidRPr="002C3204" w:rsidRDefault="0095399F" w:rsidP="0095399F">
      <w:pPr>
        <w:autoSpaceDE w:val="0"/>
        <w:autoSpaceDN w:val="0"/>
        <w:adjustRightInd w:val="0"/>
        <w:spacing w:before="0" w:after="0" w:line="240" w:lineRule="auto"/>
        <w:ind w:left="4320" w:firstLine="180"/>
        <w:rPr>
          <w:rFonts w:ascii="Times New Roman" w:eastAsia="Times New Roman" w:hAnsi="Times New Roman"/>
          <w:sz w:val="24"/>
          <w:szCs w:val="24"/>
          <w:lang w:val="en-US"/>
        </w:rPr>
      </w:pPr>
      <w:r w:rsidRPr="002C3204">
        <w:rPr>
          <w:rFonts w:ascii="Times New Roman" w:eastAsia="Times New Roman" w:hAnsi="Times New Roman"/>
          <w:sz w:val="24"/>
          <w:szCs w:val="24"/>
          <w:lang w:val="en-US"/>
        </w:rPr>
        <w:t xml:space="preserve">              [serum albumin (g/dl)]</w:t>
      </w:r>
      <w:r w:rsidRPr="002C3204">
        <w:rPr>
          <w:rFonts w:ascii="Times New Roman" w:eastAsia="Times New Roman" w:hAnsi="Times New Roman"/>
          <w:sz w:val="24"/>
          <w:szCs w:val="24"/>
          <w:vertAlign w:val="superscript"/>
          <w:lang w:val="en-US"/>
        </w:rPr>
        <w:t>0.318</w:t>
      </w:r>
      <w:r w:rsidRPr="002C3204">
        <w:rPr>
          <w:rFonts w:ascii="Times New Roman" w:eastAsia="Times New Roman" w:hAnsi="Times New Roman"/>
          <w:sz w:val="24"/>
          <w:szCs w:val="24"/>
          <w:lang w:val="en-US"/>
        </w:rPr>
        <w:t xml:space="preserve"> x [0.762 if </w:t>
      </w:r>
    </w:p>
    <w:p w:rsidR="0095399F" w:rsidRPr="002C3204" w:rsidRDefault="0095399F" w:rsidP="0095399F">
      <w:pPr>
        <w:autoSpaceDE w:val="0"/>
        <w:autoSpaceDN w:val="0"/>
        <w:adjustRightInd w:val="0"/>
        <w:spacing w:before="0" w:after="0" w:line="240" w:lineRule="auto"/>
        <w:ind w:left="4320" w:firstLine="180"/>
        <w:rPr>
          <w:rFonts w:ascii="Times New Roman" w:eastAsia="Times New Roman" w:hAnsi="Times New Roman"/>
          <w:sz w:val="24"/>
          <w:szCs w:val="24"/>
          <w:lang w:val="en-US"/>
        </w:rPr>
      </w:pPr>
      <w:r w:rsidRPr="002C3204">
        <w:rPr>
          <w:rFonts w:ascii="Times New Roman" w:eastAsia="Times New Roman" w:hAnsi="Times New Roman"/>
          <w:sz w:val="24"/>
          <w:szCs w:val="24"/>
          <w:lang w:val="en-US"/>
        </w:rPr>
        <w:t xml:space="preserve">              female] x [1.180 if African ancestry]</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units = ml/min per 1.73 m</w:t>
      </w:r>
      <w:r w:rsidRPr="002C3204">
        <w:rPr>
          <w:rFonts w:ascii="Times New Roman" w:eastAsia="Times New Roman" w:hAnsi="Times New Roman"/>
          <w:sz w:val="24"/>
          <w:szCs w:val="24"/>
          <w:vertAlign w:val="superscript"/>
          <w:lang w:val="en-GB"/>
        </w:rPr>
        <w:t>2</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normal: male = 130 ± 40</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 xml:space="preserve">                 female = 120 ± 40</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conversion:</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serum creatinine  - </w:t>
      </w:r>
      <w:r w:rsidRPr="002C3204">
        <w:rPr>
          <w:rFonts w:ascii="Times New Roman" w:eastAsia="Times New Roman" w:hAnsi="Times New Roman"/>
          <w:sz w:val="24"/>
          <w:szCs w:val="24"/>
          <w:lang w:val="en-GB"/>
        </w:rPr>
        <w:tab/>
        <w:t xml:space="preserve"> mg/dl = (</w:t>
      </w:r>
      <w:r w:rsidRPr="002C3204">
        <w:rPr>
          <w:rFonts w:ascii="Times New Roman" w:eastAsia="Times New Roman" w:hAnsi="Times New Roman"/>
          <w:sz w:val="24"/>
          <w:szCs w:val="24"/>
          <w:lang w:val="en-GB"/>
        </w:rPr>
        <w:sym w:font="Symbol" w:char="F06D"/>
      </w:r>
      <w:r w:rsidRPr="002C3204">
        <w:rPr>
          <w:rFonts w:ascii="Times New Roman" w:eastAsia="Times New Roman" w:hAnsi="Times New Roman"/>
          <w:sz w:val="24"/>
          <w:szCs w:val="24"/>
          <w:lang w:val="en-GB"/>
        </w:rPr>
        <w:t>mol/l)/88.5</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de-DE"/>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de-DE"/>
        </w:rPr>
        <w:t xml:space="preserve">serum urea </w:t>
      </w:r>
      <w:r w:rsidRPr="002C3204">
        <w:rPr>
          <w:rFonts w:ascii="Times New Roman" w:eastAsia="Times New Roman" w:hAnsi="Times New Roman"/>
          <w:sz w:val="24"/>
          <w:szCs w:val="24"/>
          <w:lang w:val="de-DE"/>
        </w:rPr>
        <w:tab/>
        <w:t xml:space="preserve">        -</w:t>
      </w:r>
      <w:r w:rsidRPr="002C3204">
        <w:rPr>
          <w:rFonts w:ascii="Times New Roman" w:eastAsia="Times New Roman" w:hAnsi="Times New Roman"/>
          <w:sz w:val="24"/>
          <w:szCs w:val="24"/>
          <w:lang w:val="de-DE"/>
        </w:rPr>
        <w:tab/>
        <w:t xml:space="preserve"> mg/dl = (mmol/l) x 2.8</w:t>
      </w: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r w:rsidRPr="002C3204">
        <w:rPr>
          <w:rFonts w:ascii="Times New Roman" w:eastAsia="Times New Roman" w:hAnsi="Times New Roman"/>
          <w:sz w:val="24"/>
          <w:szCs w:val="24"/>
          <w:lang w:val="de-DE"/>
        </w:rPr>
        <w:tab/>
      </w:r>
      <w:r w:rsidRPr="002C3204">
        <w:rPr>
          <w:rFonts w:ascii="Times New Roman" w:eastAsia="Times New Roman" w:hAnsi="Times New Roman"/>
          <w:sz w:val="24"/>
          <w:szCs w:val="24"/>
          <w:lang w:val="de-DE"/>
        </w:rPr>
        <w:tab/>
      </w:r>
      <w:r w:rsidRPr="002C3204">
        <w:rPr>
          <w:rFonts w:ascii="Times New Roman" w:eastAsia="Times New Roman" w:hAnsi="Times New Roman"/>
          <w:sz w:val="24"/>
          <w:szCs w:val="24"/>
          <w:lang w:val="de-DE"/>
        </w:rPr>
        <w:tab/>
      </w:r>
      <w:r w:rsidRPr="002C3204">
        <w:rPr>
          <w:rFonts w:ascii="Times New Roman" w:eastAsia="Times New Roman" w:hAnsi="Times New Roman"/>
          <w:sz w:val="24"/>
          <w:szCs w:val="24"/>
          <w:lang w:val="de-DE"/>
        </w:rPr>
        <w:tab/>
      </w:r>
      <w:r w:rsidRPr="002C3204">
        <w:rPr>
          <w:rFonts w:ascii="Times New Roman" w:eastAsia="Times New Roman" w:hAnsi="Times New Roman"/>
          <w:sz w:val="24"/>
          <w:szCs w:val="24"/>
          <w:lang w:val="de-DE"/>
        </w:rPr>
        <w:tab/>
      </w:r>
      <w:r w:rsidRPr="002C3204">
        <w:rPr>
          <w:rFonts w:ascii="Times New Roman" w:eastAsia="Times New Roman" w:hAnsi="Times New Roman"/>
          <w:sz w:val="24"/>
          <w:szCs w:val="24"/>
          <w:lang w:val="de-DE"/>
        </w:rPr>
        <w:tab/>
        <w:t xml:space="preserve">    serum albumin    -    g/dl    = (g/l)/10</w:t>
      </w: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creatinine clearance not recommended as it is not reliable</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exclude other causes for decrease in GFR (especially drugs)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88. Active urinary sediment</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pyuria (&gt; 5 WCC/hpf or &gt; 10 WCC/mm</w:t>
      </w:r>
      <w:r w:rsidRPr="002C3204">
        <w:rPr>
          <w:rFonts w:ascii="Times New Roman" w:eastAsia="Times New Roman" w:hAnsi="Times New Roman"/>
          <w:sz w:val="24"/>
          <w:szCs w:val="24"/>
          <w:vertAlign w:val="superscript"/>
          <w:lang w:val="en-GB"/>
        </w:rPr>
        <w:t>3</w:t>
      </w: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sym w:font="Symbol" w:char="F06D"/>
      </w:r>
      <w:r w:rsidRPr="002C3204">
        <w:rPr>
          <w:rFonts w:ascii="Times New Roman" w:eastAsia="Times New Roman" w:hAnsi="Times New Roman"/>
          <w:sz w:val="24"/>
          <w:szCs w:val="24"/>
          <w:lang w:val="en-GB"/>
        </w:rPr>
        <w:t xml:space="preserve">l))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OR</w:t>
      </w:r>
    </w:p>
    <w:p w:rsidR="0095399F" w:rsidRPr="002C3204" w:rsidRDefault="0095399F" w:rsidP="0095399F">
      <w:pPr>
        <w:spacing w:before="0" w:after="0" w:line="240" w:lineRule="auto"/>
        <w:ind w:left="3600" w:right="-11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right="-11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haematuria (&gt; 5 RBC/hpf or &gt; 10 RBC/mm</w:t>
      </w:r>
      <w:r w:rsidRPr="002C3204">
        <w:rPr>
          <w:rFonts w:ascii="Times New Roman" w:eastAsia="Times New Roman" w:hAnsi="Times New Roman"/>
          <w:sz w:val="24"/>
          <w:szCs w:val="24"/>
          <w:vertAlign w:val="superscript"/>
          <w:lang w:val="en-GB"/>
        </w:rPr>
        <w:t>3</w:t>
      </w: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en-GB"/>
        </w:rPr>
        <w:sym w:font="Symbol" w:char="F06D"/>
      </w:r>
      <w:r w:rsidRPr="002C3204">
        <w:rPr>
          <w:rFonts w:ascii="Times New Roman" w:eastAsia="Times New Roman" w:hAnsi="Times New Roman"/>
          <w:sz w:val="24"/>
          <w:szCs w:val="24"/>
          <w:lang w:val="en-GB"/>
        </w:rPr>
        <w:t>l))</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OR</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red cell casts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OR</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white cell casts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exclude other causes (especially infection, </w:t>
      </w:r>
    </w:p>
    <w:p w:rsidR="0095399F" w:rsidRPr="002C3204" w:rsidRDefault="0095399F" w:rsidP="0095399F">
      <w:pPr>
        <w:spacing w:before="0" w:after="0" w:line="240" w:lineRule="auto"/>
        <w:ind w:left="3600" w:firstLine="7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vaginal bleed, calculi)</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89. Histology of active nephritis</w:t>
      </w:r>
      <w:r w:rsidRPr="002C3204">
        <w:rPr>
          <w:rFonts w:ascii="Times New Roman" w:eastAsia="Times New Roman" w:hAnsi="Times New Roman"/>
          <w:sz w:val="24"/>
          <w:szCs w:val="24"/>
          <w:lang w:val="en-GB"/>
        </w:rPr>
        <w:tab/>
        <w:t xml:space="preserve">WHO Classification (1995): (any one) </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Class III – (a) or (b) subtypes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Class IV – (a), (b) or (c) subtypes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Class V – (a), (b), (c) or (d) subtypes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Vasculitis</w:t>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 xml:space="preserve">   OR</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ISN/RPS Classification (2003)</w:t>
      </w:r>
      <w:r w:rsidR="006E1ED2" w:rsidRPr="002C3204">
        <w:rPr>
          <w:rFonts w:ascii="Times New Roman" w:eastAsia="Times New Roman" w:hAnsi="Times New Roman"/>
          <w:sz w:val="24"/>
          <w:szCs w:val="24"/>
          <w:lang w:val="en-GB"/>
        </w:rPr>
        <w:t xml:space="preserve"> </w:t>
      </w:r>
      <w:r w:rsidR="002C3204" w:rsidRPr="002C3204">
        <w:rPr>
          <w:rFonts w:ascii="Times New Roman" w:eastAsia="Times New Roman" w:hAnsi="Times New Roman"/>
          <w:sz w:val="24"/>
          <w:szCs w:val="24"/>
          <w:lang w:val="en-GB"/>
        </w:rPr>
        <w:t>[</w:t>
      </w:r>
      <w:r w:rsidR="006E1ED2" w:rsidRPr="002C3204">
        <w:rPr>
          <w:rFonts w:ascii="Times New Roman" w:eastAsia="Times New Roman" w:hAnsi="Times New Roman"/>
          <w:sz w:val="24"/>
          <w:szCs w:val="24"/>
          <w:lang w:val="en-GB"/>
        </w:rPr>
        <w:t>11</w:t>
      </w:r>
      <w:r w:rsidR="002C3204" w:rsidRPr="002C3204">
        <w:rPr>
          <w:rFonts w:ascii="Times New Roman" w:eastAsia="Times New Roman" w:hAnsi="Times New Roman"/>
          <w:sz w:val="24"/>
          <w:szCs w:val="24"/>
          <w:lang w:val="en-GB"/>
        </w:rPr>
        <w:t>]</w:t>
      </w:r>
      <w:r w:rsidRPr="002C3204">
        <w:rPr>
          <w:rFonts w:ascii="Times New Roman" w:eastAsia="Times New Roman" w:hAnsi="Times New Roman"/>
          <w:sz w:val="24"/>
          <w:szCs w:val="24"/>
          <w:lang w:val="en-GB"/>
        </w:rPr>
        <w:t>: (any one)</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 xml:space="preserve">   Class III – (A) or (A/C) subtypes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 xml:space="preserve">   Class IV – (A) or (A/C) subtypes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 xml:space="preserve">   Class V</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 xml:space="preserve">   Vasculitis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t>within last 3 months</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glomerular sclerosis without inflammation not included</w:t>
      </w: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HAEMATOLOGICAL</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90. Haemoglobin</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dietary deficiency &amp; GI blood loss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91. White cell count</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drug-induced cause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92. Neutrophil count</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drug-induced cause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93. Lymphocyte count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94. Platelet count</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exclude drug-induced cause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95. TTP</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t>thrombotic thrombocytopaenic purpura</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432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clinical syndrome of micro-angiopathic haemolytic anaemia and thrombocytopenia in absence of any other identifiable cause</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4320" w:hanging="432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96. Evidence of active haemolysis</w:t>
      </w:r>
      <w:r w:rsidRPr="002C3204">
        <w:rPr>
          <w:rFonts w:ascii="Times New Roman" w:eastAsia="Times New Roman" w:hAnsi="Times New Roman"/>
          <w:sz w:val="24"/>
          <w:szCs w:val="24"/>
          <w:lang w:val="en-GB"/>
        </w:rPr>
        <w:tab/>
        <w:t>positive Coombs’ test &amp; evidence of haemolysis (raised bilirubin or raised reticulocyte count or reduced haptoglobulins or fragmented RBC or microspherocytes)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97. Isolated positive Coombs’ test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bCs/>
          <w:sz w:val="24"/>
          <w:szCs w:val="24"/>
          <w:u w:val="single"/>
          <w:lang w:val="en-GB"/>
        </w:rPr>
      </w:pPr>
      <w:r w:rsidRPr="002C3204">
        <w:rPr>
          <w:rFonts w:ascii="Times New Roman" w:eastAsia="Times New Roman" w:hAnsi="Times New Roman"/>
          <w:b/>
          <w:bCs/>
          <w:sz w:val="24"/>
          <w:szCs w:val="24"/>
          <w:u w:val="single"/>
          <w:lang w:val="en-GB"/>
        </w:rPr>
        <w:t>ADDITIONAL ITEMS</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These items are required mainly for calculation of GFR</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 </w:t>
      </w:r>
      <w:r w:rsidRPr="002C3204">
        <w:rPr>
          <w:rFonts w:ascii="Times New Roman" w:eastAsia="Times New Roman" w:hAnsi="Times New Roman"/>
          <w:sz w:val="24"/>
          <w:szCs w:val="24"/>
          <w:lang w:val="en-GB"/>
        </w:rPr>
        <w:tab/>
        <w:t>Weight</w:t>
      </w:r>
    </w:p>
    <w:p w:rsidR="0095399F" w:rsidRPr="002C3204" w:rsidRDefault="0095399F" w:rsidP="0095399F">
      <w:pPr>
        <w:spacing w:before="0" w:after="0" w:line="240" w:lineRule="auto"/>
        <w:ind w:left="0" w:firstLine="0"/>
        <w:rPr>
          <w:rFonts w:ascii="Times New Roman" w:eastAsia="Times New Roman" w:hAnsi="Times New Roman"/>
          <w:sz w:val="24"/>
          <w:szCs w:val="24"/>
          <w:lang w:val="en-GB"/>
        </w:rPr>
      </w:pPr>
      <w:r w:rsidRPr="002C3204">
        <w:rPr>
          <w:rFonts w:ascii="Times New Roman" w:eastAsia="Times New Roman" w:hAnsi="Times New Roman"/>
          <w:sz w:val="24"/>
          <w:szCs w:val="24"/>
          <w:lang w:val="en-GB"/>
        </w:rPr>
        <w:t xml:space="preserve">      ii. </w:t>
      </w:r>
      <w:r w:rsidRPr="002C3204">
        <w:rPr>
          <w:rFonts w:ascii="Times New Roman" w:eastAsia="Times New Roman" w:hAnsi="Times New Roman"/>
          <w:sz w:val="24"/>
          <w:szCs w:val="24"/>
          <w:lang w:val="en-GB"/>
        </w:rPr>
        <w:tab/>
        <w:t xml:space="preserve">African ancestry </w:t>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r w:rsidRPr="002C3204">
        <w:rPr>
          <w:rFonts w:ascii="Times New Roman" w:eastAsia="Times New Roman" w:hAnsi="Times New Roman"/>
          <w:sz w:val="24"/>
          <w:szCs w:val="24"/>
          <w:lang w:val="en-GB"/>
        </w:rPr>
        <w:tab/>
      </w: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r w:rsidRPr="002C3204">
        <w:rPr>
          <w:rFonts w:ascii="Times New Roman" w:eastAsia="Times New Roman" w:hAnsi="Times New Roman"/>
          <w:sz w:val="24"/>
          <w:szCs w:val="24"/>
          <w:lang w:val="en-GB"/>
        </w:rPr>
        <w:t xml:space="preserve">      </w:t>
      </w:r>
      <w:r w:rsidRPr="002C3204">
        <w:rPr>
          <w:rFonts w:ascii="Times New Roman" w:eastAsia="Times New Roman" w:hAnsi="Times New Roman"/>
          <w:sz w:val="24"/>
          <w:szCs w:val="24"/>
          <w:lang w:val="de-DE"/>
        </w:rPr>
        <w:t xml:space="preserve">iii. </w:t>
      </w:r>
      <w:r w:rsidRPr="002C3204">
        <w:rPr>
          <w:rFonts w:ascii="Times New Roman" w:eastAsia="Times New Roman" w:hAnsi="Times New Roman"/>
          <w:sz w:val="24"/>
          <w:szCs w:val="24"/>
          <w:lang w:val="de-DE"/>
        </w:rPr>
        <w:tab/>
        <w:t>Serum urea</w:t>
      </w: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r w:rsidRPr="002C3204">
        <w:rPr>
          <w:rFonts w:ascii="Times New Roman" w:eastAsia="Times New Roman" w:hAnsi="Times New Roman"/>
          <w:sz w:val="24"/>
          <w:szCs w:val="24"/>
          <w:lang w:val="de-DE"/>
        </w:rPr>
        <w:t xml:space="preserve">      iv. </w:t>
      </w:r>
      <w:r w:rsidRPr="002C3204">
        <w:rPr>
          <w:rFonts w:ascii="Times New Roman" w:eastAsia="Times New Roman" w:hAnsi="Times New Roman"/>
          <w:sz w:val="24"/>
          <w:szCs w:val="24"/>
          <w:lang w:val="de-DE"/>
        </w:rPr>
        <w:tab/>
        <w:t>Serum albumin</w:t>
      </w: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95399F" w:rsidRPr="002C3204" w:rsidRDefault="0095399F" w:rsidP="0095399F">
      <w:pPr>
        <w:spacing w:before="0" w:after="0" w:line="240" w:lineRule="auto"/>
        <w:ind w:left="0" w:firstLine="0"/>
        <w:rPr>
          <w:rFonts w:ascii="Times New Roman" w:eastAsia="Times New Roman" w:hAnsi="Times New Roman"/>
          <w:sz w:val="24"/>
          <w:szCs w:val="24"/>
          <w:lang w:val="de-DE"/>
        </w:rPr>
      </w:pPr>
    </w:p>
    <w:p w:rsidR="00D1626D" w:rsidRPr="002C3204" w:rsidRDefault="00D1626D" w:rsidP="00382B7F">
      <w:pPr>
        <w:spacing w:before="0" w:after="0"/>
        <w:ind w:left="0" w:firstLine="0"/>
        <w:rPr>
          <w:rFonts w:ascii="Times New Roman" w:hAnsi="Times New Roman"/>
          <w:sz w:val="20"/>
          <w:szCs w:val="20"/>
          <w:lang w:val="de-DE"/>
        </w:rPr>
      </w:pPr>
    </w:p>
    <w:p w:rsidR="0057265F" w:rsidRPr="002C3204" w:rsidRDefault="0057265F" w:rsidP="0057265F">
      <w:pPr>
        <w:pStyle w:val="Header"/>
        <w:tabs>
          <w:tab w:val="clear" w:pos="4153"/>
          <w:tab w:val="clear" w:pos="8306"/>
        </w:tabs>
        <w:rPr>
          <w:rFonts w:ascii="Times New Roman" w:hAnsi="Times New Roman"/>
          <w:lang w:val="de-DE"/>
        </w:rPr>
      </w:pPr>
    </w:p>
    <w:p w:rsidR="00B75AAC" w:rsidRPr="002C3204" w:rsidRDefault="00B75AAC" w:rsidP="0057265F">
      <w:pPr>
        <w:pStyle w:val="Header"/>
        <w:tabs>
          <w:tab w:val="clear" w:pos="4153"/>
          <w:tab w:val="clear" w:pos="8306"/>
        </w:tabs>
        <w:rPr>
          <w:rFonts w:ascii="Times New Roman" w:hAnsi="Times New Roman"/>
          <w:lang w:val="de-DE"/>
        </w:rPr>
      </w:pPr>
    </w:p>
    <w:p w:rsidR="00B75AAC" w:rsidRPr="002C3204" w:rsidRDefault="00B75AAC" w:rsidP="00B75AAC">
      <w:pPr>
        <w:pStyle w:val="Header"/>
        <w:rPr>
          <w:rFonts w:ascii="Times New Roman" w:hAnsi="Times New Roman"/>
          <w:bCs/>
          <w:szCs w:val="24"/>
          <w:lang w:val="de-DE"/>
        </w:rPr>
      </w:pPr>
    </w:p>
    <w:p w:rsidR="00B75AAC" w:rsidRPr="002C3204" w:rsidRDefault="00B75AAC" w:rsidP="00B75AAC">
      <w:pPr>
        <w:pStyle w:val="Header"/>
        <w:rPr>
          <w:rFonts w:ascii="Times New Roman" w:hAnsi="Times New Roman"/>
          <w:bCs/>
          <w:szCs w:val="24"/>
          <w:lang w:val="de-DE"/>
        </w:rPr>
      </w:pPr>
    </w:p>
    <w:p w:rsidR="00D11F5F" w:rsidRPr="002C3204" w:rsidRDefault="00D11F5F">
      <w:pPr>
        <w:spacing w:before="0" w:after="200" w:line="276" w:lineRule="auto"/>
        <w:ind w:left="0" w:firstLine="0"/>
        <w:rPr>
          <w:rFonts w:ascii="Times New Roman" w:eastAsia="Times New Roman" w:hAnsi="Times New Roman"/>
          <w:b/>
          <w:sz w:val="36"/>
          <w:szCs w:val="36"/>
          <w:lang w:val="de-DE"/>
        </w:rPr>
      </w:pPr>
      <w:r w:rsidRPr="002C3204">
        <w:rPr>
          <w:rFonts w:ascii="Times New Roman" w:eastAsia="Times New Roman" w:hAnsi="Times New Roman"/>
          <w:b/>
          <w:sz w:val="36"/>
          <w:szCs w:val="36"/>
          <w:lang w:val="de-DE"/>
        </w:rPr>
        <w:br w:type="page"/>
      </w:r>
    </w:p>
    <w:p w:rsidR="0095399F" w:rsidRPr="002C3204" w:rsidRDefault="0095399F" w:rsidP="0095399F">
      <w:pPr>
        <w:spacing w:before="0" w:after="0" w:line="240" w:lineRule="auto"/>
        <w:ind w:left="0" w:firstLine="0"/>
        <w:jc w:val="center"/>
        <w:rPr>
          <w:rFonts w:ascii="Times New Roman" w:eastAsia="Times New Roman" w:hAnsi="Times New Roman"/>
          <w:b/>
          <w:sz w:val="36"/>
          <w:szCs w:val="36"/>
          <w:lang w:val="en-GB"/>
        </w:rPr>
      </w:pPr>
      <w:r w:rsidRPr="002C3204">
        <w:rPr>
          <w:rFonts w:ascii="Times New Roman" w:eastAsia="Times New Roman" w:hAnsi="Times New Roman"/>
          <w:b/>
          <w:sz w:val="36"/>
          <w:szCs w:val="36"/>
          <w:lang w:val="en-GB"/>
        </w:rPr>
        <w:t>BILAG-2004 INDEX SCORING</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0"/>
          <w:lang w:val="en-GB"/>
        </w:rPr>
      </w:pPr>
      <w:r w:rsidRPr="002C3204">
        <w:rPr>
          <w:rFonts w:ascii="Times New Roman" w:eastAsia="Times New Roman" w:hAnsi="Times New Roman"/>
          <w:sz w:val="24"/>
          <w:szCs w:val="20"/>
          <w:lang w:val="en-GB"/>
        </w:rPr>
        <w:t xml:space="preserve">   </w:t>
      </w:r>
      <w:r w:rsidRPr="002C3204">
        <w:rPr>
          <w:rFonts w:ascii="Times New Roman" w:eastAsia="Times New Roman" w:hAnsi="Times New Roman"/>
          <w:sz w:val="24"/>
          <w:szCs w:val="20"/>
          <w:lang w:val="en-GB"/>
        </w:rPr>
        <w:tab/>
      </w:r>
      <w:r w:rsidRPr="002C3204">
        <w:rPr>
          <w:rFonts w:ascii="Times New Roman" w:eastAsia="Times New Roman" w:hAnsi="Times New Roman"/>
          <w:sz w:val="24"/>
          <w:szCs w:val="20"/>
          <w:lang w:val="en-GB"/>
        </w:rPr>
        <w:sym w:font="Symbol" w:char="F0B7"/>
      </w:r>
      <w:r w:rsidRPr="002C3204">
        <w:rPr>
          <w:rFonts w:ascii="Times New Roman" w:eastAsia="Times New Roman" w:hAnsi="Times New Roman"/>
          <w:sz w:val="24"/>
          <w:szCs w:val="20"/>
          <w:lang w:val="en-GB"/>
        </w:rPr>
        <w:t xml:space="preserve"> scoring based on the principle of physician’s intention to treat</w:t>
      </w:r>
    </w:p>
    <w:p w:rsidR="0095399F" w:rsidRPr="002C3204" w:rsidRDefault="0095399F" w:rsidP="0095399F">
      <w:pPr>
        <w:spacing w:before="0" w:after="0" w:line="240" w:lineRule="auto"/>
        <w:ind w:left="0" w:firstLine="0"/>
        <w:rPr>
          <w:rFonts w:ascii="Times" w:eastAsia="Times New Roman" w:hAnsi="Times"/>
          <w:b/>
          <w:sz w:val="24"/>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080"/>
      </w:tblGrid>
      <w:tr w:rsidR="0095399F" w:rsidRPr="002C3204" w:rsidTr="0095399F">
        <w:trPr>
          <w:trHeight w:val="480"/>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Category</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tc>
        <w:tc>
          <w:tcPr>
            <w:tcW w:w="8080"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Definition</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tc>
      </w:tr>
      <w:tr w:rsidR="0095399F" w:rsidRPr="002C3204" w:rsidTr="0095399F">
        <w:trPr>
          <w:trHeight w:val="630"/>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A</w:t>
            </w:r>
          </w:p>
        </w:tc>
        <w:tc>
          <w:tcPr>
            <w:tcW w:w="8080" w:type="dxa"/>
          </w:tcPr>
          <w:p w:rsidR="0095399F" w:rsidRPr="002C3204" w:rsidRDefault="0095399F" w:rsidP="0095399F">
            <w:pPr>
              <w:spacing w:before="0" w:after="0" w:line="240" w:lineRule="auto"/>
              <w:ind w:left="0" w:firstLine="0"/>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Severe disease activity requiring any of the following treatment:</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1. systemic high dose oral glucocorticoids (equivalent to prednisolone &gt; 20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mg/day)</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2. intravenous pulse glucocorticoids (equivalent to pulse methylprednisolone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 500 mg)</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3. systemic immunomodulators (include biologicals, immunoglobulins and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plasmapheresis)</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4. therapeutic high dose anticoagulation in the presence of high dose steroids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or immunomodulators</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w:t>
            </w:r>
            <w:r w:rsidRPr="002C3204">
              <w:rPr>
                <w:rFonts w:ascii="Times New Roman" w:eastAsia="Times New Roman" w:hAnsi="Times New Roman"/>
                <w:b/>
                <w:sz w:val="24"/>
                <w:szCs w:val="20"/>
                <w:u w:val="single"/>
                <w:lang w:val="en-GB"/>
              </w:rPr>
              <w:t>eg</w:t>
            </w:r>
            <w:r w:rsidRPr="002C3204">
              <w:rPr>
                <w:rFonts w:ascii="Times New Roman" w:eastAsia="Times New Roman" w:hAnsi="Times New Roman"/>
                <w:b/>
                <w:sz w:val="24"/>
                <w:szCs w:val="20"/>
                <w:lang w:val="en-GB"/>
              </w:rPr>
              <w:t>: warfarin with target INR 3 - 4</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tc>
      </w:tr>
      <w:tr w:rsidR="0095399F" w:rsidRPr="002C3204" w:rsidTr="0095399F">
        <w:trPr>
          <w:trHeight w:val="705"/>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B</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tc>
        <w:tc>
          <w:tcPr>
            <w:tcW w:w="8080" w:type="dxa"/>
          </w:tcPr>
          <w:p w:rsidR="0095399F" w:rsidRPr="002C3204" w:rsidRDefault="0095399F" w:rsidP="0095399F">
            <w:pPr>
              <w:spacing w:before="0" w:after="0" w:line="240" w:lineRule="auto"/>
              <w:ind w:left="0" w:firstLine="0"/>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Moderate disease activity requiring any of the following treatment:</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1. systemic low dose oral glucocorticoids (equivalent to prednisolone ≤ 20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mg/day)</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2. intramuscular or intra-articular or soft tissue glucocorticoids injection </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(equivalent to methylprednisolone &lt; 500mg)</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3. topical glucocorticoids</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4. topical immunomodulators</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5. antimalarials or thalidomide or prasterone or acitretin</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6. symptomatic therapy</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 xml:space="preserve">      </w:t>
            </w:r>
            <w:r w:rsidRPr="002C3204">
              <w:rPr>
                <w:rFonts w:ascii="Times New Roman" w:eastAsia="Times New Roman" w:hAnsi="Times New Roman"/>
                <w:b/>
                <w:sz w:val="24"/>
                <w:szCs w:val="20"/>
                <w:u w:val="single"/>
                <w:lang w:val="en-GB"/>
              </w:rPr>
              <w:t>eg</w:t>
            </w:r>
            <w:r w:rsidRPr="002C3204">
              <w:rPr>
                <w:rFonts w:ascii="Times New Roman" w:eastAsia="Times New Roman" w:hAnsi="Times New Roman"/>
                <w:b/>
                <w:sz w:val="24"/>
                <w:szCs w:val="20"/>
                <w:lang w:val="en-GB"/>
              </w:rPr>
              <w:t>: NSAIDs for inflammatory arthritis</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tc>
      </w:tr>
      <w:tr w:rsidR="0095399F" w:rsidRPr="002C3204" w:rsidTr="0095399F">
        <w:trPr>
          <w:trHeight w:val="810"/>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C</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tc>
        <w:tc>
          <w:tcPr>
            <w:tcW w:w="8080" w:type="dxa"/>
          </w:tcPr>
          <w:p w:rsidR="0095399F" w:rsidRPr="002C3204" w:rsidRDefault="0095399F" w:rsidP="0095399F">
            <w:pPr>
              <w:spacing w:before="0" w:after="0" w:line="240" w:lineRule="auto"/>
              <w:ind w:left="0" w:firstLine="0"/>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Mild disease</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tc>
      </w:tr>
      <w:tr w:rsidR="0095399F" w:rsidRPr="002C3204" w:rsidTr="0095399F">
        <w:trPr>
          <w:trHeight w:val="780"/>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D</w:t>
            </w: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p>
        </w:tc>
        <w:tc>
          <w:tcPr>
            <w:tcW w:w="8080" w:type="dxa"/>
          </w:tcPr>
          <w:p w:rsidR="0095399F" w:rsidRPr="002C3204" w:rsidRDefault="0095399F" w:rsidP="0095399F">
            <w:pPr>
              <w:spacing w:before="0" w:after="0" w:line="240" w:lineRule="auto"/>
              <w:ind w:left="0" w:firstLine="0"/>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Inactive disease but previously affected</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tc>
      </w:tr>
      <w:tr w:rsidR="0095399F" w:rsidRPr="002C3204" w:rsidTr="0095399F">
        <w:trPr>
          <w:trHeight w:val="780"/>
        </w:trPr>
        <w:tc>
          <w:tcPr>
            <w:tcW w:w="1985" w:type="dxa"/>
          </w:tcPr>
          <w:p w:rsidR="0095399F" w:rsidRPr="002C3204" w:rsidRDefault="0095399F" w:rsidP="0095399F">
            <w:pPr>
              <w:spacing w:before="0" w:after="0" w:line="240" w:lineRule="auto"/>
              <w:ind w:left="0" w:firstLine="0"/>
              <w:jc w:val="center"/>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jc w:val="center"/>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E</w:t>
            </w:r>
          </w:p>
        </w:tc>
        <w:tc>
          <w:tcPr>
            <w:tcW w:w="8080" w:type="dxa"/>
          </w:tcPr>
          <w:p w:rsidR="0095399F" w:rsidRPr="002C3204" w:rsidRDefault="0095399F" w:rsidP="0095399F">
            <w:pPr>
              <w:spacing w:before="0" w:after="0" w:line="240" w:lineRule="auto"/>
              <w:ind w:left="0" w:firstLine="0"/>
              <w:rPr>
                <w:rFonts w:ascii="Times New Roman" w:eastAsia="Times New Roman" w:hAnsi="Times New Roman"/>
                <w:b/>
                <w:sz w:val="16"/>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r w:rsidRPr="002C3204">
              <w:rPr>
                <w:rFonts w:ascii="Times New Roman" w:eastAsia="Times New Roman" w:hAnsi="Times New Roman"/>
                <w:b/>
                <w:sz w:val="24"/>
                <w:szCs w:val="20"/>
                <w:lang w:val="en-GB"/>
              </w:rPr>
              <w:t>System never involved</w:t>
            </w:r>
          </w:p>
        </w:tc>
      </w:tr>
    </w:tbl>
    <w:p w:rsidR="0095399F" w:rsidRPr="002C3204" w:rsidRDefault="0095399F" w:rsidP="0095399F">
      <w:pPr>
        <w:spacing w:before="0" w:after="0" w:line="240" w:lineRule="auto"/>
        <w:ind w:left="0" w:firstLine="0"/>
        <w:rPr>
          <w:rFonts w:ascii="Times New Roman" w:eastAsia="Times New Roman" w:hAnsi="Times New Roman"/>
          <w:b/>
          <w:sz w:val="24"/>
          <w:szCs w:val="20"/>
          <w:u w:val="single"/>
          <w:lang w:val="en-GB"/>
        </w:rPr>
      </w:pPr>
      <w:r w:rsidRPr="002C3204">
        <w:rPr>
          <w:rFonts w:ascii="Times New Roman" w:eastAsia="Times New Roman" w:hAnsi="Times New Roman"/>
          <w:b/>
          <w:sz w:val="24"/>
          <w:szCs w:val="20"/>
          <w:u w:val="single"/>
          <w:lang w:val="en-GB"/>
        </w:rPr>
        <w:br w:type="page"/>
        <w:t>CONSTITUTIONAL</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Pyrexia recorded </w:t>
      </w:r>
      <w:r w:rsidRPr="002C3204">
        <w:rPr>
          <w:rFonts w:ascii="Times New Roman" w:eastAsia="Times New Roman" w:hAnsi="Times New Roman"/>
          <w:sz w:val="24"/>
          <w:szCs w:val="20"/>
          <w:lang w:val="en-GB"/>
        </w:rPr>
        <w:t xml:space="preserve">as 2 (same), 3 (worse) or 4 (new)  </w:t>
      </w:r>
      <w:r w:rsidRPr="002C3204">
        <w:rPr>
          <w:rFonts w:ascii="Times" w:eastAsia="Times New Roman" w:hAnsi="Times"/>
          <w:b/>
          <w:sz w:val="24"/>
          <w:szCs w:val="20"/>
          <w:lang w:val="en-GB"/>
        </w:rPr>
        <w:t>AND</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0"/>
          <w:lang w:val="en-GB"/>
        </w:rPr>
      </w:pPr>
      <w:r w:rsidRPr="002C3204">
        <w:rPr>
          <w:rFonts w:ascii="Times" w:eastAsia="Times New Roman" w:hAnsi="Times"/>
          <w:sz w:val="24"/>
          <w:szCs w:val="20"/>
          <w:lang w:val="en-GB"/>
        </w:rPr>
        <w:t xml:space="preserve">Any 2 or more of the following recorded </w:t>
      </w:r>
      <w:r w:rsidRPr="002C3204">
        <w:rPr>
          <w:rFonts w:ascii="Times New Roman" w:eastAsia="Times New Roman" w:hAnsi="Times New Roman"/>
          <w:sz w:val="24"/>
          <w:szCs w:val="20"/>
          <w:lang w:val="en-GB"/>
        </w:rPr>
        <w:t>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Weight loss</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Lymphadenopathy/splenomegaly</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Anorexia</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Pyrexia</w:t>
      </w:r>
      <w:r w:rsidRPr="002C3204">
        <w:rPr>
          <w:rFonts w:ascii="Times New Roman" w:eastAsia="Times New Roman" w:hAnsi="Times New Roman"/>
          <w:sz w:val="24"/>
          <w:szCs w:val="20"/>
          <w:lang w:val="en-GB"/>
        </w:rPr>
        <w:t xml:space="preserve"> </w:t>
      </w:r>
      <w:r w:rsidRPr="002C3204">
        <w:rPr>
          <w:rFonts w:ascii="Times" w:eastAsia="Times New Roman" w:hAnsi="Times"/>
          <w:sz w:val="24"/>
          <w:szCs w:val="20"/>
          <w:lang w:val="en-GB"/>
        </w:rPr>
        <w:t xml:space="preserve">recorded </w:t>
      </w:r>
      <w:r w:rsidRPr="002C3204">
        <w:rPr>
          <w:rFonts w:ascii="Times New Roman" w:eastAsia="Times New Roman" w:hAnsi="Times New Roman"/>
          <w:sz w:val="24"/>
          <w:szCs w:val="20"/>
          <w:lang w:val="en-GB"/>
        </w:rPr>
        <w:t xml:space="preserve">as 2 (same), 3 (worse) or 4 (new)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sz w:val="24"/>
          <w:szCs w:val="20"/>
          <w:lang w:val="en-GB"/>
        </w:rPr>
      </w:pPr>
      <w:r w:rsidRPr="002C3204">
        <w:rPr>
          <w:rFonts w:ascii="Times" w:eastAsia="Times New Roman" w:hAnsi="Times"/>
          <w:sz w:val="24"/>
          <w:szCs w:val="20"/>
          <w:lang w:val="en-GB"/>
        </w:rPr>
        <w:t>Any 2 or more of the following recorded</w:t>
      </w:r>
      <w:r w:rsidRPr="002C3204">
        <w:rPr>
          <w:rFonts w:ascii="Times New Roman" w:eastAsia="Times New Roman" w:hAnsi="Times New Roman"/>
          <w:sz w:val="24"/>
          <w:szCs w:val="20"/>
          <w:lang w:val="en-GB"/>
        </w:rPr>
        <w:t xml:space="preserve">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Weight loss</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Lymphadenopathy/splenomegaly</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Anorexia</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bCs/>
          <w:sz w:val="24"/>
          <w:szCs w:val="20"/>
          <w:lang w:val="en-GB"/>
        </w:rPr>
        <w:t>BUT</w:t>
      </w:r>
      <w:r w:rsidRPr="002C3204">
        <w:rPr>
          <w:rFonts w:ascii="Times" w:eastAsia="Times New Roman" w:hAnsi="Times"/>
          <w:sz w:val="24"/>
          <w:szCs w:val="20"/>
          <w:lang w:val="en-GB"/>
        </w:rPr>
        <w:t xml:space="preserve"> do not fulfil criteria for 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bCs/>
          <w:sz w:val="24"/>
          <w:szCs w:val="20"/>
          <w:lang w:val="en-GB"/>
        </w:rPr>
      </w:pPr>
      <w:r w:rsidRPr="002C3204">
        <w:rPr>
          <w:rFonts w:ascii="Times" w:eastAsia="Times New Roman" w:hAnsi="Times"/>
          <w:bCs/>
          <w:sz w:val="24"/>
          <w:szCs w:val="20"/>
          <w:lang w:val="en-GB"/>
        </w:rPr>
        <w:t xml:space="preserve">Pyrexia recorded as 1 (improving)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bC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One or more of the following recorded as &gt; 0: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Weight loss</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Lymphadenopathy/Splenomegaly</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Anorexia</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bCs/>
          <w:sz w:val="24"/>
          <w:szCs w:val="20"/>
          <w:lang w:val="en-GB"/>
        </w:rPr>
        <w:t>BUT</w:t>
      </w:r>
      <w:r w:rsidRPr="002C3204">
        <w:rPr>
          <w:rFonts w:ascii="Times" w:eastAsia="Times New Roman" w:hAnsi="Times"/>
          <w:sz w:val="24"/>
          <w:szCs w:val="20"/>
          <w:lang w:val="en-GB"/>
        </w:rPr>
        <w:t xml:space="preserve"> does not fulfil criteria for category A or B</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95399F" w:rsidRPr="002C3204" w:rsidRDefault="0095399F" w:rsidP="0095399F">
      <w:pPr>
        <w:spacing w:before="0" w:after="0" w:line="240" w:lineRule="auto"/>
        <w:ind w:left="0" w:firstLine="0"/>
        <w:rPr>
          <w:rFonts w:ascii="Courier" w:eastAsia="Times New Roman" w:hAnsi="Courier"/>
          <w:sz w:val="24"/>
          <w:szCs w:val="20"/>
          <w:lang w:val="en-GB"/>
        </w:rPr>
      </w:pPr>
    </w:p>
    <w:p w:rsidR="00D11F5F" w:rsidRPr="002C3204" w:rsidRDefault="00D11F5F" w:rsidP="0095399F">
      <w:pPr>
        <w:keepNext/>
        <w:spacing w:before="0" w:after="0" w:line="240" w:lineRule="auto"/>
        <w:ind w:left="0" w:firstLine="0"/>
        <w:outlineLvl w:val="4"/>
        <w:rPr>
          <w:rFonts w:ascii="Times" w:eastAsia="Times New Roman" w:hAnsi="Times"/>
          <w:b/>
          <w:sz w:val="24"/>
          <w:szCs w:val="20"/>
          <w:u w:val="single"/>
          <w:lang w:val="en-GB"/>
        </w:rPr>
      </w:pPr>
    </w:p>
    <w:p w:rsidR="0095399F" w:rsidRPr="002C3204" w:rsidRDefault="0095399F" w:rsidP="0095399F">
      <w:pPr>
        <w:keepNext/>
        <w:spacing w:before="0" w:after="0" w:line="240" w:lineRule="auto"/>
        <w:ind w:left="0" w:firstLine="0"/>
        <w:outlineLvl w:val="4"/>
        <w:rPr>
          <w:rFonts w:ascii="Times" w:eastAsia="Times New Roman" w:hAnsi="Times"/>
          <w:b/>
          <w:sz w:val="24"/>
          <w:szCs w:val="20"/>
          <w:u w:val="single"/>
          <w:lang w:val="en-GB"/>
        </w:rPr>
      </w:pPr>
      <w:r w:rsidRPr="002C3204">
        <w:rPr>
          <w:rFonts w:ascii="Times" w:eastAsia="Times New Roman" w:hAnsi="Times"/>
          <w:b/>
          <w:sz w:val="24"/>
          <w:szCs w:val="20"/>
          <w:u w:val="single"/>
          <w:lang w:val="en-GB"/>
        </w:rPr>
        <w:t>MUCOCUTANEOUS</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A</w:t>
      </w:r>
      <w:r w:rsidRPr="002C3204">
        <w:rPr>
          <w:rFonts w:ascii="Times" w:eastAsia="Times New Roman" w:hAnsi="Times"/>
          <w:sz w:val="24"/>
          <w:szCs w:val="20"/>
          <w:lang w:val="en-GB"/>
        </w:rPr>
        <w:t xml:space="preserve"> </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 xml:space="preserve">Skin eruption - severe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Angio-oedema - severe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Mucosal ulceration - severe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Panniculitis/Bullous lupus - severe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Major cutaneous vasculitis/thrombosis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B</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A features recorded as 1 (improving)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720" w:firstLine="72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Skin eruption - mild</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Panniculitis/Bullous lupus - mild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Digital infarcts or nodular vasculitis</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Alopecia - severe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C</w:t>
      </w:r>
      <w:r w:rsidRPr="002C3204">
        <w:rPr>
          <w:rFonts w:ascii="Times" w:eastAsia="Times New Roman" w:hAnsi="Times"/>
          <w:sz w:val="24"/>
          <w:szCs w:val="20"/>
          <w:lang w:val="en-GB"/>
        </w:rPr>
        <w:t xml:space="preserve"> </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B features recorded as 1 (improving)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&gt; 0:</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Angio-oedema - mild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Mucosal ulceration - mild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Alopecia - mild</w:t>
      </w:r>
    </w:p>
    <w:p w:rsidR="0095399F" w:rsidRPr="002C3204" w:rsidRDefault="0095399F" w:rsidP="0095399F">
      <w:pPr>
        <w:spacing w:before="0" w:after="0" w:line="240" w:lineRule="auto"/>
        <w:ind w:left="1440" w:firstLine="0"/>
        <w:rPr>
          <w:rFonts w:ascii="Times" w:eastAsia="Times New Roman" w:hAnsi="Times"/>
          <w:sz w:val="24"/>
          <w:szCs w:val="20"/>
          <w:lang w:val="en-GB"/>
        </w:rPr>
      </w:pPr>
      <w:r w:rsidRPr="002C3204">
        <w:rPr>
          <w:rFonts w:ascii="Times" w:eastAsia="Times New Roman" w:hAnsi="Times"/>
          <w:sz w:val="24"/>
          <w:szCs w:val="20"/>
          <w:lang w:val="en-GB"/>
        </w:rPr>
        <w:t>Periungual erythema/chilblains</w:t>
      </w:r>
    </w:p>
    <w:p w:rsidR="0095399F" w:rsidRPr="002C3204" w:rsidRDefault="0095399F" w:rsidP="0095399F">
      <w:pPr>
        <w:spacing w:before="0" w:after="0" w:line="240" w:lineRule="auto"/>
        <w:ind w:left="1440" w:firstLine="0"/>
        <w:rPr>
          <w:rFonts w:ascii="Times" w:eastAsia="Times New Roman" w:hAnsi="Times"/>
          <w:sz w:val="24"/>
          <w:szCs w:val="20"/>
          <w:lang w:val="en-GB"/>
        </w:rPr>
      </w:pPr>
      <w:r w:rsidRPr="002C3204">
        <w:rPr>
          <w:rFonts w:ascii="Times" w:eastAsia="Times New Roman" w:hAnsi="Times"/>
          <w:sz w:val="24"/>
          <w:szCs w:val="20"/>
          <w:lang w:val="en-GB"/>
        </w:rPr>
        <w:t>Splinter haemorrhages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D</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144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E</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keepNext/>
        <w:spacing w:before="0" w:after="0" w:line="240" w:lineRule="auto"/>
        <w:ind w:left="0" w:firstLine="0"/>
        <w:outlineLvl w:val="0"/>
        <w:rPr>
          <w:rFonts w:ascii="Times New Roman" w:eastAsia="Times New Roman" w:hAnsi="Times New Roman"/>
          <w:b/>
          <w:sz w:val="24"/>
          <w:szCs w:val="20"/>
          <w:u w:val="single"/>
          <w:lang w:val="en-GB"/>
        </w:rPr>
      </w:pPr>
    </w:p>
    <w:p w:rsidR="0095399F" w:rsidRPr="002C3204" w:rsidRDefault="0095399F" w:rsidP="0095399F">
      <w:pPr>
        <w:keepNext/>
        <w:spacing w:before="0" w:after="0" w:line="240" w:lineRule="auto"/>
        <w:ind w:left="0" w:firstLine="0"/>
        <w:outlineLvl w:val="0"/>
        <w:rPr>
          <w:rFonts w:ascii="Times New Roman" w:eastAsia="Times New Roman" w:hAnsi="Times New Roman"/>
          <w:b/>
          <w:sz w:val="24"/>
          <w:szCs w:val="20"/>
          <w:u w:val="single"/>
          <w:lang w:val="en-GB"/>
        </w:rPr>
      </w:pPr>
      <w:r w:rsidRPr="002C3204">
        <w:rPr>
          <w:rFonts w:ascii="Times New Roman" w:eastAsia="Times New Roman" w:hAnsi="Times New Roman"/>
          <w:b/>
          <w:sz w:val="24"/>
          <w:szCs w:val="20"/>
          <w:u w:val="single"/>
          <w:lang w:val="en-GB"/>
        </w:rPr>
        <w:t>NEUROPSYCHIATRIC</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Aseptic meningitis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Cerebral vasculitis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Demyelinating syndrome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Myelopathy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Acute confusional state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Psychosis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Acute inflammatory demyelinating polyradiculoneuropathy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Mononeuropathy (single/multiplex)</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Cranial neuropathy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Plexopathy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Polyneuropathy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Status epilepticus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Cerebellar ataxia</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u w:val="single"/>
          <w:lang w:val="en-GB"/>
        </w:rPr>
      </w:pPr>
      <w:r w:rsidRPr="002C3204">
        <w:rPr>
          <w:rFonts w:ascii="Times" w:eastAsia="Times New Roman" w:hAnsi="Times"/>
          <w:sz w:val="24"/>
          <w:szCs w:val="20"/>
          <w:lang w:val="en-GB"/>
        </w:rPr>
        <w:t xml:space="preserve">Any Category A features recorded as 1 (improving)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Seizure disorder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Cerebrovascular disease (not due to vasculitis)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Cognitive dysfunction</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Movement disorder</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Autonomic disorder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Lupus headache - severe unremitting</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Headache due to raised intracranial hypertension</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Category B features recorded as 1 (improving)</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D</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E</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b/>
          <w:sz w:val="24"/>
          <w:szCs w:val="20"/>
          <w:u w:val="single"/>
          <w:lang w:val="en-GB"/>
        </w:rPr>
      </w:pPr>
      <w:r w:rsidRPr="002C3204">
        <w:rPr>
          <w:rFonts w:ascii="Times" w:eastAsia="Times New Roman" w:hAnsi="Times"/>
          <w:b/>
          <w:sz w:val="24"/>
          <w:szCs w:val="20"/>
          <w:u w:val="single"/>
          <w:lang w:val="en-GB"/>
        </w:rPr>
        <w:t>MUSCULOSKELETAL</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t>Severe Myositis</w:t>
      </w:r>
    </w:p>
    <w:p w:rsidR="0095399F" w:rsidRPr="002C3204" w:rsidRDefault="0095399F" w:rsidP="0095399F">
      <w:pPr>
        <w:spacing w:before="0" w:after="0" w:line="240" w:lineRule="auto"/>
        <w:ind w:left="720" w:firstLine="0"/>
        <w:rPr>
          <w:rFonts w:ascii="Times" w:eastAsia="Times New Roman" w:hAnsi="Times"/>
          <w:sz w:val="24"/>
          <w:szCs w:val="20"/>
          <w:lang w:val="en-GB"/>
        </w:rPr>
      </w:pPr>
      <w:r w:rsidRPr="002C3204">
        <w:rPr>
          <w:rFonts w:ascii="Times" w:eastAsia="Times New Roman" w:hAnsi="Times"/>
          <w:sz w:val="24"/>
          <w:szCs w:val="20"/>
          <w:lang w:val="en-GB"/>
        </w:rPr>
        <w:t>Severe Arthritis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A features recorded as 1 (improving)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t>Mild Myositis</w:t>
      </w:r>
    </w:p>
    <w:p w:rsidR="0095399F" w:rsidRPr="002C3204" w:rsidRDefault="0095399F" w:rsidP="0095399F">
      <w:pPr>
        <w:spacing w:before="0" w:after="0" w:line="240" w:lineRule="auto"/>
        <w:ind w:left="0" w:firstLine="720"/>
        <w:rPr>
          <w:rFonts w:ascii="Times" w:eastAsia="Times New Roman" w:hAnsi="Times"/>
          <w:sz w:val="24"/>
          <w:szCs w:val="20"/>
          <w:lang w:val="en-GB"/>
        </w:rPr>
      </w:pPr>
      <w:r w:rsidRPr="002C3204">
        <w:rPr>
          <w:rFonts w:ascii="Times" w:eastAsia="Times New Roman" w:hAnsi="Times"/>
          <w:sz w:val="24"/>
          <w:szCs w:val="20"/>
          <w:lang w:val="en-GB"/>
        </w:rPr>
        <w:t>Moderate Arthritis/Tendonitis/Tenosynovitis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B features recorded as 1 (improving)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&gt; 0:</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t>Mild Arthritis/Arthralgia/Myalgia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b/>
          <w:sz w:val="24"/>
          <w:szCs w:val="20"/>
          <w:u w:val="single"/>
          <w:lang w:val="en-GB"/>
        </w:rPr>
      </w:pPr>
      <w:r w:rsidRPr="002C3204">
        <w:rPr>
          <w:rFonts w:ascii="Times" w:eastAsia="Times New Roman" w:hAnsi="Times"/>
          <w:b/>
          <w:sz w:val="24"/>
          <w:szCs w:val="20"/>
          <w:u w:val="single"/>
          <w:lang w:val="en-GB"/>
        </w:rPr>
        <w:t>CARDIORESPIRATORY</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Myocarditis/Endocarditis + Cardiac failure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Arrhythmia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New valvular dysfunction</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Cardiac tamponade</w:t>
      </w:r>
    </w:p>
    <w:p w:rsidR="0095399F" w:rsidRPr="002C3204" w:rsidRDefault="0095399F" w:rsidP="0095399F">
      <w:pPr>
        <w:spacing w:before="0" w:after="0" w:line="240" w:lineRule="auto"/>
        <w:ind w:left="0" w:right="-432"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Pleural effusion with dyspnoea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Pulmonary haemorrhage/vasculitis</w:t>
      </w:r>
      <w:r w:rsidRPr="002C3204">
        <w:rPr>
          <w:rFonts w:ascii="Times" w:eastAsia="Times New Roman" w:hAnsi="Times"/>
          <w:sz w:val="24"/>
          <w:szCs w:val="20"/>
          <w:lang w:val="en-GB"/>
        </w:rPr>
        <w:tab/>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Interstitial alveolitis/pneumonitis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Shrinking lung syndrome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Aortitis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Coronary vasculitis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A features recorded as 1 (improving)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Pleurisy/Pericarditis</w:t>
      </w:r>
    </w:p>
    <w:p w:rsidR="0095399F" w:rsidRPr="002C3204" w:rsidRDefault="0095399F" w:rsidP="0095399F">
      <w:pPr>
        <w:spacing w:before="0" w:after="0" w:line="240" w:lineRule="auto"/>
        <w:ind w:left="4320" w:hanging="2880"/>
        <w:rPr>
          <w:rFonts w:ascii="Times" w:eastAsia="Times New Roman" w:hAnsi="Times"/>
          <w:sz w:val="24"/>
          <w:szCs w:val="20"/>
          <w:lang w:val="en-GB"/>
        </w:rPr>
      </w:pPr>
      <w:r w:rsidRPr="002C3204">
        <w:rPr>
          <w:rFonts w:ascii="Times" w:eastAsia="Times New Roman" w:hAnsi="Times"/>
          <w:sz w:val="24"/>
          <w:szCs w:val="20"/>
          <w:lang w:val="en-GB"/>
        </w:rPr>
        <w:t>Myocarditis - mild</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Category B features recorded as 1 (improving)</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b/>
          <w:sz w:val="24"/>
          <w:szCs w:val="20"/>
          <w:u w:val="single"/>
          <w:lang w:val="en-GB"/>
        </w:rPr>
      </w:pPr>
      <w:r w:rsidRPr="002C3204">
        <w:rPr>
          <w:rFonts w:ascii="Times" w:eastAsia="Times New Roman" w:hAnsi="Times"/>
          <w:b/>
          <w:sz w:val="24"/>
          <w:szCs w:val="20"/>
          <w:u w:val="single"/>
          <w:lang w:val="en-GB"/>
        </w:rPr>
        <w:t>GASTROINTESTINAL</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Peritonitis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Lupus enteritis/colitis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Intestinal pseudo-obstruction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Acute lupus cholecystitis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Acute lupus pancreatitis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A feature recorded as 1 (improving)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Abdominal serositis and/or ascites </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Malabsorption</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Protein losing enteropathy</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Lupus hepatitis</w:t>
      </w:r>
    </w:p>
    <w:p w:rsidR="0095399F" w:rsidRPr="002C3204" w:rsidRDefault="0095399F" w:rsidP="0095399F">
      <w:pPr>
        <w:spacing w:before="0" w:after="0" w:line="240" w:lineRule="auto"/>
        <w:ind w:left="720" w:firstLine="72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B features recorded as 1 (improving)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D</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 xml:space="preserve">Category 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b/>
          <w:sz w:val="24"/>
          <w:szCs w:val="20"/>
          <w:u w:val="single"/>
          <w:lang w:val="en-GB"/>
        </w:rPr>
      </w:pPr>
      <w:r w:rsidRPr="002C3204">
        <w:rPr>
          <w:rFonts w:ascii="Times" w:eastAsia="Times New Roman" w:hAnsi="Times"/>
          <w:b/>
          <w:sz w:val="24"/>
          <w:szCs w:val="20"/>
          <w:u w:val="single"/>
          <w:lang w:val="en-GB"/>
        </w:rPr>
        <w:t>OPHTHALMIC</w:t>
      </w: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1440" w:firstLine="0"/>
        <w:rPr>
          <w:rFonts w:ascii="Times" w:eastAsia="Times New Roman" w:hAnsi="Times"/>
          <w:sz w:val="24"/>
          <w:szCs w:val="20"/>
          <w:lang w:val="en-GB"/>
        </w:rPr>
      </w:pPr>
      <w:r w:rsidRPr="002C3204">
        <w:rPr>
          <w:rFonts w:ascii="Times" w:eastAsia="Times New Roman" w:hAnsi="Times"/>
          <w:sz w:val="24"/>
          <w:szCs w:val="20"/>
          <w:lang w:val="en-GB"/>
        </w:rPr>
        <w:t>Orbital inflammation/myositis/proptosis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Keratitis - severe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Posterior uveitis/retinal vasculitis - severe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Scleritis - severe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Retinal/choroidal vaso-occlusive disease</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Optic neuritis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Anterior ischaemic optic neuropathy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A features recorded as 1 (improving)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2 (same), 3 (worse) or 4 (new):</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pt-BR"/>
        </w:rPr>
      </w:pPr>
      <w:r w:rsidRPr="002C3204">
        <w:rPr>
          <w:rFonts w:ascii="Times" w:eastAsia="Times New Roman" w:hAnsi="Times"/>
          <w:sz w:val="24"/>
          <w:szCs w:val="20"/>
          <w:lang w:val="en-GB"/>
        </w:rPr>
        <w:tab/>
      </w:r>
      <w:r w:rsidRPr="002C3204">
        <w:rPr>
          <w:rFonts w:ascii="Times" w:eastAsia="Times New Roman" w:hAnsi="Times"/>
          <w:sz w:val="24"/>
          <w:szCs w:val="20"/>
          <w:lang w:val="en-GB"/>
        </w:rPr>
        <w:tab/>
      </w:r>
      <w:r w:rsidRPr="002C3204">
        <w:rPr>
          <w:rFonts w:ascii="Times" w:eastAsia="Times New Roman" w:hAnsi="Times"/>
          <w:sz w:val="24"/>
          <w:szCs w:val="20"/>
          <w:lang w:val="pt-BR"/>
        </w:rPr>
        <w:t>Keratitis - mild</w:t>
      </w:r>
    </w:p>
    <w:p w:rsidR="0095399F" w:rsidRPr="002C3204" w:rsidRDefault="0095399F" w:rsidP="0095399F">
      <w:pPr>
        <w:spacing w:before="0" w:after="0" w:line="240" w:lineRule="auto"/>
        <w:ind w:left="720" w:firstLine="720"/>
        <w:rPr>
          <w:rFonts w:ascii="Times" w:eastAsia="Times New Roman" w:hAnsi="Times"/>
          <w:sz w:val="24"/>
          <w:szCs w:val="20"/>
          <w:lang w:val="pt-BR"/>
        </w:rPr>
      </w:pPr>
      <w:r w:rsidRPr="002C3204">
        <w:rPr>
          <w:rFonts w:ascii="Times" w:eastAsia="Times New Roman" w:hAnsi="Times"/>
          <w:sz w:val="24"/>
          <w:szCs w:val="20"/>
          <w:lang w:val="pt-BR"/>
        </w:rPr>
        <w:t>Anterior uveitis</w:t>
      </w:r>
    </w:p>
    <w:p w:rsidR="0095399F" w:rsidRPr="002C3204" w:rsidRDefault="0095399F" w:rsidP="0095399F">
      <w:pPr>
        <w:spacing w:before="0" w:after="0" w:line="240" w:lineRule="auto"/>
        <w:ind w:left="720" w:firstLine="720"/>
        <w:rPr>
          <w:rFonts w:ascii="Times" w:eastAsia="Times New Roman" w:hAnsi="Times"/>
          <w:sz w:val="24"/>
          <w:szCs w:val="20"/>
          <w:lang w:val="pt-BR"/>
        </w:rPr>
      </w:pPr>
      <w:r w:rsidRPr="002C3204">
        <w:rPr>
          <w:rFonts w:ascii="Times" w:eastAsia="Times New Roman" w:hAnsi="Times"/>
          <w:sz w:val="24"/>
          <w:szCs w:val="20"/>
          <w:lang w:val="pt-BR"/>
        </w:rPr>
        <w:t>Posterior uveitis/retinal vasculitis - mild</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Scleritis - mild</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Any Category B features recorded as 1 (improving)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 recorded as &gt; 0:</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Episcleritis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Isolated cotton-wool spots (cytoid bodies)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D11F5F" w:rsidRPr="002C3204" w:rsidRDefault="00D11F5F" w:rsidP="0095399F">
      <w:pPr>
        <w:spacing w:before="0" w:after="0" w:line="240" w:lineRule="auto"/>
        <w:ind w:left="0" w:firstLine="0"/>
        <w:rPr>
          <w:rFonts w:ascii="Times" w:eastAsia="Times New Roman" w:hAnsi="Times"/>
          <w:b/>
          <w:sz w:val="24"/>
          <w:szCs w:val="20"/>
          <w:u w:val="single"/>
          <w:lang w:val="en-GB"/>
        </w:rPr>
      </w:pPr>
    </w:p>
    <w:p w:rsidR="0095399F" w:rsidRPr="002C3204" w:rsidRDefault="0095399F" w:rsidP="0095399F">
      <w:pPr>
        <w:spacing w:before="0" w:after="0" w:line="240" w:lineRule="auto"/>
        <w:ind w:left="0" w:firstLine="0"/>
        <w:rPr>
          <w:rFonts w:ascii="Times" w:eastAsia="Times New Roman" w:hAnsi="Times"/>
          <w:b/>
          <w:sz w:val="24"/>
          <w:szCs w:val="20"/>
          <w:u w:val="single"/>
          <w:lang w:val="en-GB"/>
        </w:rPr>
      </w:pPr>
      <w:r w:rsidRPr="002C3204">
        <w:rPr>
          <w:rFonts w:ascii="Times" w:eastAsia="Times New Roman" w:hAnsi="Times"/>
          <w:b/>
          <w:sz w:val="24"/>
          <w:szCs w:val="20"/>
          <w:u w:val="single"/>
          <w:lang w:val="en-GB"/>
        </w:rPr>
        <w:t>RENAL</w:t>
      </w:r>
    </w:p>
    <w:p w:rsidR="0095399F" w:rsidRPr="002C3204" w:rsidRDefault="0095399F" w:rsidP="0095399F">
      <w:pPr>
        <w:spacing w:before="0" w:after="0" w:line="240" w:lineRule="auto"/>
        <w:ind w:left="0" w:firstLine="0"/>
        <w:rPr>
          <w:rFonts w:ascii="Times New Roman" w:eastAsia="Times New Roman" w:hAnsi="Times New Roman"/>
          <w:b/>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Two or more</w:t>
      </w:r>
      <w:r w:rsidRPr="002C3204">
        <w:rPr>
          <w:rFonts w:ascii="Times" w:eastAsia="Times New Roman" w:hAnsi="Times"/>
          <w:sz w:val="24"/>
          <w:szCs w:val="20"/>
          <w:lang w:val="en-GB"/>
        </w:rPr>
        <w:t xml:space="preserve"> of the following </w:t>
      </w:r>
      <w:r w:rsidRPr="002C3204">
        <w:rPr>
          <w:rFonts w:ascii="Times" w:eastAsia="Times New Roman" w:hAnsi="Times"/>
          <w:b/>
          <w:sz w:val="24"/>
          <w:szCs w:val="20"/>
          <w:lang w:val="en-GB"/>
        </w:rPr>
        <w:t>providing 1, 4 or 5 is included</w:t>
      </w:r>
      <w:r w:rsidRPr="002C3204">
        <w:rPr>
          <w:rFonts w:ascii="Times" w:eastAsia="Times New Roman" w:hAnsi="Times"/>
          <w:sz w:val="24"/>
          <w:szCs w:val="20"/>
          <w:lang w:val="en-GB"/>
        </w:rPr>
        <w: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1. Deteriorating proteinuria (severe) defined as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(a) urine dipstick increased by ≥ 2 levels (used only if other methods of urine protein estimation not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available);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(b) 24 hour urine protein &gt; 1 g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(c) urine protein-creatinine ratio &gt; 100 mg/mmol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New Roman" w:eastAsia="Times New Roman" w:hAnsi="Times New Roman"/>
          <w:sz w:val="24"/>
          <w:szCs w:val="20"/>
          <w:lang w:val="en-GB"/>
        </w:rPr>
        <w:t xml:space="preserve">      </w:t>
      </w:r>
      <w:r w:rsidRPr="002C3204">
        <w:rPr>
          <w:rFonts w:ascii="Times" w:eastAsia="Times New Roman" w:hAnsi="Times"/>
          <w:sz w:val="24"/>
          <w:szCs w:val="20"/>
          <w:lang w:val="en-GB"/>
        </w:rPr>
        <w:t xml:space="preserve">(d) urine albumin-creatinine ratio &gt; 100 mg/mmol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2. Accelerated hypertension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3. Deteriorating renal function (severe) defined as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(a) plasma creatinine &gt; 130 </w:t>
      </w:r>
      <w:r w:rsidRPr="002C3204">
        <w:rPr>
          <w:rFonts w:ascii="Times" w:eastAsia="Times New Roman" w:hAnsi="Times"/>
          <w:sz w:val="24"/>
          <w:szCs w:val="20"/>
          <w:lang w:val="en-GB"/>
        </w:rPr>
        <w:sym w:font="Symbol" w:char="F06D"/>
      </w:r>
      <w:r w:rsidRPr="002C3204">
        <w:rPr>
          <w:rFonts w:ascii="Times" w:eastAsia="Times New Roman" w:hAnsi="Times"/>
          <w:sz w:val="24"/>
          <w:szCs w:val="20"/>
          <w:lang w:val="en-GB"/>
        </w:rPr>
        <w:t xml:space="preserve">mol/l and having risen to &gt; 130% of previous value;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(b) GFR &lt; 80 ml/min per 1.73 m</w:t>
      </w:r>
      <w:r w:rsidRPr="002C3204">
        <w:rPr>
          <w:rFonts w:ascii="Times" w:eastAsia="Times New Roman" w:hAnsi="Times"/>
          <w:sz w:val="24"/>
          <w:szCs w:val="20"/>
          <w:vertAlign w:val="superscript"/>
          <w:lang w:val="en-GB"/>
        </w:rPr>
        <w:t>2</w:t>
      </w:r>
      <w:r w:rsidRPr="002C3204">
        <w:rPr>
          <w:rFonts w:ascii="Times" w:eastAsia="Times New Roman" w:hAnsi="Times"/>
          <w:sz w:val="24"/>
          <w:szCs w:val="20"/>
          <w:lang w:val="en-GB"/>
        </w:rPr>
        <w:t xml:space="preserve"> and having fallen to &lt; 67% of previous value;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(c) GFR &lt; 50 ml/min per 1.73 m</w:t>
      </w:r>
      <w:r w:rsidRPr="002C3204">
        <w:rPr>
          <w:rFonts w:ascii="Times" w:eastAsia="Times New Roman" w:hAnsi="Times"/>
          <w:sz w:val="24"/>
          <w:szCs w:val="20"/>
          <w:vertAlign w:val="superscript"/>
          <w:lang w:val="en-GB"/>
        </w:rPr>
        <w:t>2</w:t>
      </w:r>
      <w:r w:rsidRPr="002C3204">
        <w:rPr>
          <w:rFonts w:ascii="Times" w:eastAsia="Times New Roman" w:hAnsi="Times"/>
          <w:sz w:val="24"/>
          <w:szCs w:val="20"/>
          <w:lang w:val="en-GB"/>
        </w:rPr>
        <w:t>, and last time was &gt; 50 ml/min per 1.73 m</w:t>
      </w:r>
      <w:r w:rsidRPr="002C3204">
        <w:rPr>
          <w:rFonts w:ascii="Times" w:eastAsia="Times New Roman" w:hAnsi="Times"/>
          <w:sz w:val="24"/>
          <w:szCs w:val="20"/>
          <w:vertAlign w:val="superscript"/>
          <w:lang w:val="en-GB"/>
        </w:rPr>
        <w:t>2</w:t>
      </w:r>
      <w:r w:rsidRPr="002C3204">
        <w:rPr>
          <w:rFonts w:ascii="Times" w:eastAsia="Times New Roman" w:hAnsi="Times"/>
          <w:sz w:val="24"/>
          <w:szCs w:val="20"/>
          <w:lang w:val="en-GB"/>
        </w:rPr>
        <w:t xml:space="preserve"> or was not measured.</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4. Active urinary sediment</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5. Histological evidence of active nephritis within last 3 months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6. Nephrotic syndrome</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One of the following:</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1. One of the Category A feature</w:t>
      </w:r>
    </w:p>
    <w:p w:rsidR="0095399F" w:rsidRPr="002C3204" w:rsidRDefault="0095399F" w:rsidP="0095399F">
      <w:pPr>
        <w:numPr>
          <w:ilvl w:val="12"/>
          <w:numId w:val="0"/>
        </w:numPr>
        <w:spacing w:before="0" w:after="0" w:line="240" w:lineRule="auto"/>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2. Proteinuria (that has not fulfilled Category A criteria)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(a) urine dipstick which has risen by 1 level to at least 2+ (used only if other methods of urine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protein estimation not available);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(b) 24 hour urine protein ≥ 0.5 g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(c) urine protein-creatinine ratio ≥ 50 mg/mmol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New Roman" w:eastAsia="Times New Roman" w:hAnsi="Times New Roman"/>
          <w:sz w:val="24"/>
          <w:szCs w:val="20"/>
          <w:lang w:val="en-GB"/>
        </w:rPr>
        <w:t xml:space="preserve">      </w:t>
      </w:r>
      <w:r w:rsidRPr="002C3204">
        <w:rPr>
          <w:rFonts w:ascii="Times" w:eastAsia="Times New Roman" w:hAnsi="Times"/>
          <w:sz w:val="24"/>
          <w:szCs w:val="20"/>
          <w:lang w:val="en-GB"/>
        </w:rPr>
        <w:t xml:space="preserve">(d) urine albumin-creatinine ratio ≥ 50 mg/mmol that has not decreased (improved) by </w:t>
      </w:r>
      <w:r w:rsidRPr="002C3204">
        <w:rPr>
          <w:rFonts w:ascii="Times" w:eastAsia="Times New Roman" w:hAnsi="Times"/>
          <w:sz w:val="24"/>
          <w:szCs w:val="20"/>
          <w:lang w:val="en-GB"/>
        </w:rPr>
        <w:sym w:font="Symbol" w:char="F0B3"/>
      </w:r>
      <w:r w:rsidRPr="002C3204">
        <w:rPr>
          <w:rFonts w:ascii="Times" w:eastAsia="Times New Roman" w:hAnsi="Times"/>
          <w:sz w:val="24"/>
          <w:szCs w:val="20"/>
          <w:lang w:val="en-GB"/>
        </w:rPr>
        <w:t xml:space="preserve"> 25%</w:t>
      </w:r>
    </w:p>
    <w:p w:rsidR="0095399F" w:rsidRPr="002C3204" w:rsidRDefault="0095399F" w:rsidP="0095399F">
      <w:pPr>
        <w:numPr>
          <w:ilvl w:val="12"/>
          <w:numId w:val="0"/>
        </w:numPr>
        <w:spacing w:before="0" w:after="0" w:line="240" w:lineRule="auto"/>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3. Plasma creatinine &gt; 130 </w:t>
      </w:r>
      <w:r w:rsidRPr="002C3204">
        <w:rPr>
          <w:rFonts w:ascii="Times" w:eastAsia="Times New Roman" w:hAnsi="Times"/>
          <w:sz w:val="24"/>
          <w:szCs w:val="20"/>
          <w:lang w:val="en-GB"/>
        </w:rPr>
        <w:sym w:font="Symbol" w:char="F06D"/>
      </w:r>
      <w:r w:rsidRPr="002C3204">
        <w:rPr>
          <w:rFonts w:ascii="Times" w:eastAsia="Times New Roman" w:hAnsi="Times"/>
          <w:sz w:val="24"/>
          <w:szCs w:val="20"/>
          <w:lang w:val="en-GB"/>
        </w:rPr>
        <w:t>mol/l and</w:t>
      </w:r>
      <w:r w:rsidRPr="002C3204">
        <w:rPr>
          <w:rFonts w:ascii="Times" w:eastAsia="Times New Roman" w:hAnsi="Times"/>
          <w:b/>
          <w:sz w:val="24"/>
          <w:szCs w:val="20"/>
          <w:lang w:val="en-GB"/>
        </w:rPr>
        <w:t xml:space="preserve"> </w:t>
      </w:r>
      <w:r w:rsidRPr="002C3204">
        <w:rPr>
          <w:rFonts w:ascii="Times" w:eastAsia="Times New Roman" w:hAnsi="Times"/>
          <w:sz w:val="24"/>
          <w:szCs w:val="20"/>
          <w:lang w:val="en-GB"/>
        </w:rPr>
        <w:t>having risen to ≥ 115% but ≤ 130% of previous value</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One of the following:</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1. Mild/Stable proteinuria defined as</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numPr>
          <w:ilvl w:val="0"/>
          <w:numId w:val="16"/>
        </w:numPr>
        <w:spacing w:before="0" w:after="0" w:line="240" w:lineRule="auto"/>
        <w:rPr>
          <w:rFonts w:ascii="Times" w:eastAsia="Times New Roman" w:hAnsi="Times"/>
          <w:sz w:val="24"/>
          <w:szCs w:val="20"/>
          <w:lang w:val="en-GB"/>
        </w:rPr>
      </w:pPr>
      <w:r w:rsidRPr="002C3204">
        <w:rPr>
          <w:rFonts w:ascii="Times" w:eastAsia="Times New Roman" w:hAnsi="Times"/>
          <w:sz w:val="24"/>
          <w:szCs w:val="20"/>
          <w:lang w:val="en-GB"/>
        </w:rPr>
        <w:t xml:space="preserve">urine dipstick ≥ 1+ but has not fulfilled criteria for Category A &amp; B (used only if other methods </w:t>
      </w:r>
    </w:p>
    <w:p w:rsidR="0095399F" w:rsidRPr="002C3204" w:rsidRDefault="0095399F" w:rsidP="0095399F">
      <w:pPr>
        <w:spacing w:before="0" w:after="0" w:line="240" w:lineRule="auto"/>
        <w:ind w:left="705" w:firstLine="0"/>
        <w:rPr>
          <w:rFonts w:ascii="Times" w:eastAsia="Times New Roman" w:hAnsi="Times"/>
          <w:sz w:val="24"/>
          <w:szCs w:val="20"/>
          <w:lang w:val="en-GB"/>
        </w:rPr>
      </w:pPr>
      <w:r w:rsidRPr="002C3204">
        <w:rPr>
          <w:rFonts w:ascii="Times" w:eastAsia="Times New Roman" w:hAnsi="Times"/>
          <w:sz w:val="24"/>
          <w:szCs w:val="20"/>
          <w:lang w:val="en-GB"/>
        </w:rPr>
        <w:t xml:space="preserve"> of urine protein estimation not available); </w:t>
      </w:r>
      <w:r w:rsidRPr="002C3204">
        <w:rPr>
          <w:rFonts w:ascii="Times" w:eastAsia="Times New Roman" w:hAnsi="Times"/>
          <w:b/>
          <w:bCs/>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(b) 24 hour urine protein &gt; 0.25 g but has not fulfilled criteria for Category A &amp; B ; </w:t>
      </w:r>
      <w:r w:rsidRPr="002C3204">
        <w:rPr>
          <w:rFonts w:ascii="Times" w:eastAsia="Times New Roman" w:hAnsi="Times"/>
          <w:b/>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(c) urine protein-creatinine ratio &gt; 25 mg/mmol but has not fulfilled criteria for Category A &amp; B; </w:t>
      </w:r>
      <w:r w:rsidRPr="002C3204">
        <w:rPr>
          <w:rFonts w:ascii="Times" w:eastAsia="Times New Roman" w:hAnsi="Times"/>
          <w:b/>
          <w:sz w:val="24"/>
          <w:szCs w:val="20"/>
          <w:lang w:val="en-GB"/>
        </w:rPr>
        <w:t>or</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(d) urine albumin-creatinine ratio &gt; 25 mg/mmol but has not fulfilled criteria for Category A &amp; B</w:t>
      </w:r>
    </w:p>
    <w:p w:rsidR="0095399F" w:rsidRPr="002C3204" w:rsidRDefault="0095399F" w:rsidP="0095399F">
      <w:pPr>
        <w:numPr>
          <w:ilvl w:val="12"/>
          <w:numId w:val="0"/>
        </w:numPr>
        <w:spacing w:before="0" w:after="0" w:line="240" w:lineRule="auto"/>
        <w:rPr>
          <w:rFonts w:ascii="Times" w:eastAsia="Times New Roman" w:hAnsi="Times"/>
          <w:sz w:val="24"/>
          <w:szCs w:val="20"/>
          <w:lang w:val="en-GB"/>
        </w:rPr>
      </w:pPr>
    </w:p>
    <w:p w:rsidR="0095399F" w:rsidRPr="002C3204" w:rsidRDefault="0095399F" w:rsidP="0095399F">
      <w:pPr>
        <w:numPr>
          <w:ilvl w:val="12"/>
          <w:numId w:val="0"/>
        </w:numPr>
        <w:spacing w:before="0" w:after="0" w:line="240" w:lineRule="auto"/>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2. Rising blood pressure (providing the recorded values are &gt; 140/90 mm Hg) which has not fulfilled criteria for Category A &amp; B, defined as</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360"/>
        <w:rPr>
          <w:rFonts w:ascii="Times" w:eastAsia="Times New Roman" w:hAnsi="Times"/>
          <w:sz w:val="24"/>
          <w:szCs w:val="20"/>
          <w:lang w:val="en-GB"/>
        </w:rPr>
      </w:pPr>
      <w:r w:rsidRPr="002C3204">
        <w:rPr>
          <w:rFonts w:ascii="Times" w:eastAsia="Times New Roman" w:hAnsi="Times"/>
          <w:sz w:val="24"/>
          <w:szCs w:val="20"/>
          <w:lang w:val="en-GB"/>
        </w:rPr>
        <w:t xml:space="preserve">(a) systolic rise of ≥ 30 mm Hg; </w:t>
      </w:r>
      <w:r w:rsidRPr="002C3204">
        <w:rPr>
          <w:rFonts w:ascii="Times" w:eastAsia="Times New Roman" w:hAnsi="Times"/>
          <w:b/>
          <w:sz w:val="24"/>
          <w:szCs w:val="20"/>
          <w:lang w:val="en-GB"/>
        </w:rPr>
        <w:t>and</w:t>
      </w:r>
      <w:r w:rsidRPr="002C3204">
        <w:rPr>
          <w:rFonts w:ascii="Times" w:eastAsia="Times New Roman" w:hAnsi="Times"/>
          <w:sz w:val="24"/>
          <w:szCs w:val="20"/>
          <w:lang w:val="en-GB"/>
        </w:rPr>
        <w:t xml:space="preserve"> </w:t>
      </w:r>
    </w:p>
    <w:p w:rsidR="0095399F" w:rsidRPr="002C3204" w:rsidRDefault="0095399F" w:rsidP="0095399F">
      <w:pPr>
        <w:spacing w:before="0" w:after="0" w:line="240" w:lineRule="auto"/>
        <w:ind w:left="0" w:firstLine="360"/>
        <w:rPr>
          <w:rFonts w:ascii="Times" w:eastAsia="Times New Roman" w:hAnsi="Times"/>
          <w:sz w:val="24"/>
          <w:szCs w:val="20"/>
          <w:lang w:val="en-GB"/>
        </w:rPr>
      </w:pPr>
      <w:r w:rsidRPr="002C3204">
        <w:rPr>
          <w:rFonts w:ascii="Times" w:eastAsia="Times New Roman" w:hAnsi="Times"/>
          <w:sz w:val="24"/>
          <w:szCs w:val="20"/>
          <w:lang w:val="en-GB"/>
        </w:rPr>
        <w:t xml:space="preserve">(b) diastolic rise of ≥ 15mm Hg </w:t>
      </w:r>
    </w:p>
    <w:p w:rsidR="0095399F" w:rsidRPr="002C3204" w:rsidRDefault="0095399F" w:rsidP="0095399F">
      <w:pPr>
        <w:spacing w:before="0" w:after="0" w:line="240" w:lineRule="auto"/>
        <w:ind w:left="0" w:firstLine="72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b/>
          <w:sz w:val="24"/>
          <w:szCs w:val="20"/>
          <w:lang w:val="en-GB"/>
        </w:rPr>
      </w:pPr>
      <w:r w:rsidRPr="002C3204">
        <w:rPr>
          <w:rFonts w:ascii="Times" w:eastAsia="Times New Roman" w:hAnsi="Times"/>
          <w:sz w:val="24"/>
          <w:szCs w:val="20"/>
          <w:lang w:val="en-GB"/>
        </w:rPr>
        <w:t>No 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u w:val="single"/>
          <w:lang w:val="en-GB"/>
        </w:rPr>
        <w:t>Note</w:t>
      </w:r>
      <w:r w:rsidRPr="002C3204">
        <w:rPr>
          <w:rFonts w:ascii="Times" w:eastAsia="Times New Roman" w:hAnsi="Times"/>
          <w:sz w:val="24"/>
          <w:szCs w:val="20"/>
          <w:lang w:val="en-GB"/>
        </w:rPr>
        <w:t>: although albumin-creatinine ratio and protein-creatinine ratio are different, we use the same cut-</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          off values for this index</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New Roman" w:eastAsia="Times New Roman" w:hAnsi="Times New Roman"/>
          <w:b/>
          <w:sz w:val="24"/>
          <w:szCs w:val="20"/>
          <w:u w:val="single"/>
          <w:lang w:val="en-GB"/>
        </w:rPr>
      </w:pPr>
      <w:r w:rsidRPr="002C3204">
        <w:rPr>
          <w:rFonts w:ascii="Times New Roman" w:eastAsia="Times New Roman" w:hAnsi="Times New Roman"/>
          <w:b/>
          <w:sz w:val="24"/>
          <w:szCs w:val="20"/>
          <w:u w:val="single"/>
          <w:lang w:val="en-GB"/>
        </w:rPr>
        <w:t xml:space="preserve">HAEMATOLOGICAL </w:t>
      </w:r>
    </w:p>
    <w:p w:rsidR="0095399F" w:rsidRPr="002C3204" w:rsidRDefault="0095399F" w:rsidP="0095399F">
      <w:pPr>
        <w:spacing w:before="0" w:after="0" w:line="240" w:lineRule="auto"/>
        <w:ind w:left="0" w:firstLine="0"/>
        <w:rPr>
          <w:rFonts w:ascii="Times" w:eastAsia="Times New Roman" w:hAnsi="Times"/>
          <w:b/>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b/>
          <w:sz w:val="24"/>
          <w:szCs w:val="20"/>
          <w:lang w:val="en-GB"/>
        </w:rPr>
        <w:t>Category A</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TTP recorded as 2 (same), 3 (worse) or 4 (new)   </w:t>
      </w:r>
      <w:r w:rsidRPr="002C3204">
        <w:rPr>
          <w:rFonts w:ascii="Times" w:eastAsia="Times New Roman" w:hAnsi="Times"/>
          <w:b/>
          <w:bCs/>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Evidence of haemolysis and Haemoglobin &lt; 8 g/dl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Platelet count </w:t>
      </w:r>
      <w:r w:rsidRPr="002C3204">
        <w:rPr>
          <w:rFonts w:ascii="Times" w:eastAsia="Times New Roman" w:hAnsi="Times"/>
          <w:sz w:val="24"/>
          <w:szCs w:val="20"/>
          <w:lang w:val="en-GB"/>
        </w:rPr>
        <w:tab/>
      </w:r>
      <w:r w:rsidRPr="002C3204">
        <w:rPr>
          <w:rFonts w:ascii="Times" w:eastAsia="Times New Roman" w:hAnsi="Times"/>
          <w:sz w:val="24"/>
          <w:szCs w:val="20"/>
          <w:lang w:val="en-GB"/>
        </w:rPr>
        <w:tab/>
        <w:t>&lt; 25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B</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 xml:space="preserve">TTP recorded as 1 (improving)   </w:t>
      </w:r>
      <w:r w:rsidRPr="002C3204">
        <w:rPr>
          <w:rFonts w:ascii="Times" w:eastAsia="Times New Roman" w:hAnsi="Times"/>
          <w:b/>
          <w:bCs/>
          <w:sz w:val="24"/>
          <w:szCs w:val="20"/>
          <w:lang w:val="en-GB"/>
        </w:rPr>
        <w:t>OR</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w:t>
      </w:r>
      <w:r w:rsidRPr="002C3204">
        <w:rPr>
          <w:rFonts w:ascii="Times" w:eastAsia="Times New Roman" w:hAnsi="Times"/>
          <w:sz w:val="24"/>
          <w:szCs w:val="20"/>
          <w:lang w:val="en-GB"/>
        </w:rPr>
        <w:tab/>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b/>
      </w:r>
      <w:r w:rsidRPr="002C3204">
        <w:rPr>
          <w:rFonts w:ascii="Times" w:eastAsia="Times New Roman" w:hAnsi="Times"/>
          <w:sz w:val="24"/>
          <w:szCs w:val="20"/>
          <w:lang w:val="en-GB"/>
        </w:rPr>
        <w:tab/>
        <w:t>Evidence of haemolysis and Haemoglobin 8 - 9.9 g/dl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Haemoglobin </w:t>
      </w:r>
      <w:r w:rsidRPr="002C3204">
        <w:rPr>
          <w:rFonts w:ascii="Times" w:eastAsia="Times New Roman" w:hAnsi="Times"/>
          <w:sz w:val="24"/>
          <w:szCs w:val="20"/>
          <w:lang w:val="en-GB"/>
        </w:rPr>
        <w:tab/>
      </w:r>
      <w:r w:rsidRPr="002C3204">
        <w:rPr>
          <w:rFonts w:ascii="Times" w:eastAsia="Times New Roman" w:hAnsi="Times"/>
          <w:sz w:val="24"/>
          <w:szCs w:val="20"/>
          <w:lang w:val="en-GB"/>
        </w:rPr>
        <w:tab/>
        <w:t>&lt; 8 g/dl (without haemolysis)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White cell count </w:t>
      </w:r>
      <w:r w:rsidRPr="002C3204">
        <w:rPr>
          <w:rFonts w:ascii="Times" w:eastAsia="Times New Roman" w:hAnsi="Times"/>
          <w:sz w:val="24"/>
          <w:szCs w:val="20"/>
          <w:lang w:val="en-GB"/>
        </w:rPr>
        <w:tab/>
        <w:t>&lt; 1.0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Neutrophil count </w:t>
      </w:r>
      <w:r w:rsidRPr="002C3204">
        <w:rPr>
          <w:rFonts w:ascii="Times" w:eastAsia="Times New Roman" w:hAnsi="Times"/>
          <w:sz w:val="24"/>
          <w:szCs w:val="20"/>
          <w:lang w:val="en-GB"/>
        </w:rPr>
        <w:tab/>
        <w:t>&lt; 0.5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Platelet count </w:t>
      </w:r>
      <w:r w:rsidRPr="002C3204">
        <w:rPr>
          <w:rFonts w:ascii="Times" w:eastAsia="Times New Roman" w:hAnsi="Times"/>
          <w:sz w:val="24"/>
          <w:szCs w:val="20"/>
          <w:lang w:val="en-GB"/>
        </w:rPr>
        <w:tab/>
      </w:r>
      <w:r w:rsidRPr="002C3204">
        <w:rPr>
          <w:rFonts w:ascii="Times" w:eastAsia="Times New Roman" w:hAnsi="Times"/>
          <w:sz w:val="24"/>
          <w:szCs w:val="20"/>
          <w:lang w:val="en-GB"/>
        </w:rPr>
        <w:tab/>
        <w:t>25 - 49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C</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Any of the following:</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Evidence of haemolysis and Haemoglobin ≥ 10g/dl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Haemoglobin  </w:t>
      </w:r>
      <w:r w:rsidRPr="002C3204">
        <w:rPr>
          <w:rFonts w:ascii="Times" w:eastAsia="Times New Roman" w:hAnsi="Times"/>
          <w:sz w:val="24"/>
          <w:szCs w:val="20"/>
          <w:lang w:val="en-GB"/>
        </w:rPr>
        <w:tab/>
      </w:r>
      <w:r w:rsidRPr="002C3204">
        <w:rPr>
          <w:rFonts w:ascii="Times" w:eastAsia="Times New Roman" w:hAnsi="Times"/>
          <w:sz w:val="24"/>
          <w:szCs w:val="20"/>
          <w:lang w:val="en-GB"/>
        </w:rPr>
        <w:tab/>
        <w:t>8 - 10.9 g/dl (without haemolysis)</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White cell count </w:t>
      </w:r>
      <w:r w:rsidRPr="002C3204">
        <w:rPr>
          <w:rFonts w:ascii="Times" w:eastAsia="Times New Roman" w:hAnsi="Times"/>
          <w:sz w:val="24"/>
          <w:szCs w:val="20"/>
          <w:lang w:val="en-GB"/>
        </w:rPr>
        <w:tab/>
        <w:t>1 - 3.9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Neutrophil count </w:t>
      </w:r>
      <w:r w:rsidRPr="002C3204">
        <w:rPr>
          <w:rFonts w:ascii="Times" w:eastAsia="Times New Roman" w:hAnsi="Times"/>
          <w:sz w:val="24"/>
          <w:szCs w:val="20"/>
          <w:lang w:val="en-GB"/>
        </w:rPr>
        <w:tab/>
        <w:t>0.5 - 1.9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Lymphocyte count </w:t>
      </w:r>
      <w:r w:rsidRPr="002C3204">
        <w:rPr>
          <w:rFonts w:ascii="Times" w:eastAsia="Times New Roman" w:hAnsi="Times"/>
          <w:sz w:val="24"/>
          <w:szCs w:val="20"/>
          <w:lang w:val="en-GB"/>
        </w:rPr>
        <w:tab/>
        <w:t>&lt; 1.0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Platelet count</w:t>
      </w:r>
      <w:r w:rsidRPr="002C3204">
        <w:rPr>
          <w:rFonts w:ascii="Times" w:eastAsia="Times New Roman" w:hAnsi="Times"/>
          <w:sz w:val="24"/>
          <w:szCs w:val="20"/>
          <w:lang w:val="en-GB"/>
        </w:rPr>
        <w:tab/>
      </w:r>
      <w:r w:rsidRPr="002C3204">
        <w:rPr>
          <w:rFonts w:ascii="Times" w:eastAsia="Times New Roman" w:hAnsi="Times"/>
          <w:sz w:val="24"/>
          <w:szCs w:val="20"/>
          <w:lang w:val="en-GB"/>
        </w:rPr>
        <w:tab/>
        <w:t>50 - 149 x 10</w:t>
      </w:r>
      <w:r w:rsidRPr="002C3204">
        <w:rPr>
          <w:rFonts w:ascii="Times" w:eastAsia="Times New Roman" w:hAnsi="Times"/>
          <w:sz w:val="24"/>
          <w:szCs w:val="20"/>
          <w:vertAlign w:val="superscript"/>
          <w:lang w:val="en-GB"/>
        </w:rPr>
        <w:t>9</w:t>
      </w:r>
      <w:r w:rsidRPr="002C3204">
        <w:rPr>
          <w:rFonts w:ascii="Times" w:eastAsia="Times New Roman" w:hAnsi="Times"/>
          <w:sz w:val="24"/>
          <w:szCs w:val="20"/>
          <w:lang w:val="en-GB"/>
        </w:rPr>
        <w:t>/l</w:t>
      </w:r>
    </w:p>
    <w:p w:rsidR="0095399F" w:rsidRPr="002C3204" w:rsidRDefault="0095399F" w:rsidP="0095399F">
      <w:pPr>
        <w:spacing w:before="0" w:after="0" w:line="240" w:lineRule="auto"/>
        <w:ind w:left="720" w:firstLine="720"/>
        <w:rPr>
          <w:rFonts w:ascii="Times" w:eastAsia="Times New Roman" w:hAnsi="Times"/>
          <w:sz w:val="24"/>
          <w:szCs w:val="20"/>
          <w:lang w:val="en-GB"/>
        </w:rPr>
      </w:pPr>
      <w:r w:rsidRPr="002C3204">
        <w:rPr>
          <w:rFonts w:ascii="Times" w:eastAsia="Times New Roman" w:hAnsi="Times"/>
          <w:sz w:val="24"/>
          <w:szCs w:val="20"/>
          <w:lang w:val="en-GB"/>
        </w:rPr>
        <w:t xml:space="preserve">Isolated Coombs’ test positive </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D</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Previous involvement</w:t>
      </w:r>
    </w:p>
    <w:p w:rsidR="0095399F" w:rsidRPr="002C3204" w:rsidRDefault="0095399F" w:rsidP="0095399F">
      <w:pPr>
        <w:spacing w:before="0" w:after="0" w:line="240" w:lineRule="auto"/>
        <w:ind w:left="0" w:firstLine="0"/>
        <w:rPr>
          <w:rFonts w:ascii="Times" w:eastAsia="Times New Roman" w:hAnsi="Times"/>
          <w:sz w:val="24"/>
          <w:szCs w:val="20"/>
          <w:lang w:val="en-GB"/>
        </w:rPr>
      </w:pPr>
    </w:p>
    <w:p w:rsidR="0095399F" w:rsidRPr="002C3204" w:rsidRDefault="0095399F" w:rsidP="0095399F">
      <w:pPr>
        <w:keepNext/>
        <w:spacing w:before="0" w:after="0" w:line="240" w:lineRule="auto"/>
        <w:ind w:left="0" w:firstLine="0"/>
        <w:outlineLvl w:val="0"/>
        <w:rPr>
          <w:rFonts w:ascii="Times" w:eastAsia="Times New Roman" w:hAnsi="Times"/>
          <w:b/>
          <w:sz w:val="24"/>
          <w:szCs w:val="20"/>
          <w:lang w:val="en-GB"/>
        </w:rPr>
      </w:pPr>
      <w:r w:rsidRPr="002C3204">
        <w:rPr>
          <w:rFonts w:ascii="Times" w:eastAsia="Times New Roman" w:hAnsi="Times"/>
          <w:b/>
          <w:sz w:val="24"/>
          <w:szCs w:val="20"/>
          <w:lang w:val="en-GB"/>
        </w:rPr>
        <w:t>Category E</w:t>
      </w:r>
    </w:p>
    <w:p w:rsidR="0095399F" w:rsidRPr="002C3204" w:rsidRDefault="0095399F" w:rsidP="0095399F">
      <w:pPr>
        <w:spacing w:before="0" w:after="0" w:line="240" w:lineRule="auto"/>
        <w:ind w:left="0" w:firstLine="0"/>
        <w:rPr>
          <w:rFonts w:ascii="Times" w:eastAsia="Times New Roman" w:hAnsi="Times"/>
          <w:sz w:val="24"/>
          <w:szCs w:val="20"/>
          <w:lang w:val="en-GB"/>
        </w:rPr>
      </w:pPr>
      <w:r w:rsidRPr="002C3204">
        <w:rPr>
          <w:rFonts w:ascii="Times" w:eastAsia="Times New Roman" w:hAnsi="Times"/>
          <w:sz w:val="24"/>
          <w:szCs w:val="20"/>
          <w:lang w:val="en-GB"/>
        </w:rPr>
        <w:t>No previous involvement</w:t>
      </w:r>
    </w:p>
    <w:p w:rsidR="00B75AAC" w:rsidRPr="002C3204" w:rsidRDefault="00B75AAC" w:rsidP="0057265F">
      <w:pPr>
        <w:pStyle w:val="Header"/>
        <w:tabs>
          <w:tab w:val="clear" w:pos="4153"/>
          <w:tab w:val="clear" w:pos="8306"/>
        </w:tabs>
        <w:rPr>
          <w:rFonts w:ascii="Times New Roman" w:hAnsi="Times New Roman"/>
        </w:rPr>
        <w:sectPr w:rsidR="00B75AAC" w:rsidRPr="002C3204" w:rsidSect="00D11F5F">
          <w:headerReference w:type="default" r:id="rId12"/>
          <w:type w:val="continuous"/>
          <w:pgSz w:w="11906" w:h="16838"/>
          <w:pgMar w:top="1440" w:right="1133" w:bottom="1440" w:left="1440" w:header="708" w:footer="708" w:gutter="0"/>
          <w:cols w:space="708"/>
          <w:docGrid w:linePitch="360"/>
        </w:sectPr>
      </w:pPr>
    </w:p>
    <w:p w:rsidR="00B72DF2" w:rsidRPr="002C3204" w:rsidRDefault="00B72DF2" w:rsidP="0057265F">
      <w:pPr>
        <w:pStyle w:val="Header"/>
        <w:tabs>
          <w:tab w:val="clear" w:pos="4153"/>
          <w:tab w:val="clear" w:pos="8306"/>
        </w:tabs>
        <w:rPr>
          <w:rFonts w:ascii="Arial" w:hAnsi="Arial"/>
          <w:b/>
          <w:sz w:val="22"/>
        </w:rPr>
      </w:pPr>
      <w:r w:rsidRPr="002C3204">
        <w:rPr>
          <w:rFonts w:ascii="Arial" w:hAnsi="Arial"/>
          <w:b/>
          <w:sz w:val="22"/>
        </w:rPr>
        <w:t>SLEDAI-2000 index data collection form</w:t>
      </w:r>
    </w:p>
    <w:p w:rsidR="0025407F" w:rsidRPr="002C3204" w:rsidRDefault="0025407F" w:rsidP="0025407F">
      <w:pPr>
        <w:pStyle w:val="Header"/>
        <w:tabs>
          <w:tab w:val="clear" w:pos="4153"/>
          <w:tab w:val="clear" w:pos="8306"/>
        </w:tabs>
        <w:rPr>
          <w:rFonts w:ascii="Arial" w:hAnsi="Arial"/>
          <w:sz w:val="22"/>
        </w:rPr>
      </w:pPr>
      <w:r w:rsidRPr="002C3204">
        <w:rPr>
          <w:rFonts w:ascii="Arial" w:hAnsi="Arial"/>
          <w:sz w:val="22"/>
        </w:rPr>
        <w:t>(</w:t>
      </w:r>
      <w:r w:rsidRPr="002C3204">
        <w:rPr>
          <w:rFonts w:ascii="Arial" w:hAnsi="Arial"/>
          <w:b/>
          <w:sz w:val="22"/>
        </w:rPr>
        <w:t>Circle in SLEDAI Score column</w:t>
      </w:r>
      <w:r w:rsidRPr="002C3204">
        <w:rPr>
          <w:rFonts w:ascii="Arial" w:hAnsi="Arial"/>
          <w:sz w:val="22"/>
        </w:rPr>
        <w:t xml:space="preserve"> if descriptor is present at the time of the visit or in the  </w:t>
      </w:r>
    </w:p>
    <w:p w:rsidR="0025407F" w:rsidRPr="002C3204" w:rsidRDefault="0025407F" w:rsidP="0025407F">
      <w:pPr>
        <w:pStyle w:val="Header"/>
        <w:tabs>
          <w:tab w:val="clear" w:pos="4153"/>
          <w:tab w:val="clear" w:pos="8306"/>
        </w:tabs>
        <w:rPr>
          <w:rFonts w:ascii="Arial" w:hAnsi="Arial"/>
          <w:sz w:val="22"/>
        </w:rPr>
      </w:pPr>
      <w:r w:rsidRPr="002C3204">
        <w:rPr>
          <w:rFonts w:ascii="Arial" w:hAnsi="Arial"/>
          <w:sz w:val="22"/>
        </w:rPr>
        <w:t xml:space="preserve">   </w:t>
      </w:r>
      <w:r w:rsidRPr="002C3204">
        <w:rPr>
          <w:rFonts w:ascii="Arial" w:hAnsi="Arial"/>
          <w:b/>
          <w:sz w:val="22"/>
        </w:rPr>
        <w:t>preceding 10 days</w:t>
      </w:r>
      <w:r w:rsidRPr="002C3204">
        <w:rPr>
          <w:rFonts w:ascii="Arial" w:hAnsi="Arial"/>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980"/>
        <w:gridCol w:w="6480"/>
      </w:tblGrid>
      <w:tr w:rsidR="0025407F" w:rsidRPr="002C3204" w:rsidTr="0025407F">
        <w:trPr>
          <w:trHeight w:val="423"/>
        </w:trPr>
        <w:tc>
          <w:tcPr>
            <w:tcW w:w="1008" w:type="dxa"/>
          </w:tcPr>
          <w:p w:rsidR="0025407F" w:rsidRPr="002C3204" w:rsidRDefault="0025407F" w:rsidP="0025407F">
            <w:pPr>
              <w:pStyle w:val="Header"/>
              <w:tabs>
                <w:tab w:val="clear" w:pos="4153"/>
                <w:tab w:val="clear" w:pos="8306"/>
              </w:tabs>
              <w:jc w:val="center"/>
              <w:rPr>
                <w:rFonts w:ascii="Arial" w:hAnsi="Arial"/>
                <w:b/>
                <w:sz w:val="20"/>
              </w:rPr>
            </w:pPr>
            <w:r w:rsidRPr="002C3204">
              <w:rPr>
                <w:rFonts w:ascii="Arial" w:hAnsi="Arial"/>
                <w:b/>
                <w:sz w:val="20"/>
              </w:rPr>
              <w:t>SLEDAI SCORE</w:t>
            </w:r>
          </w:p>
        </w:tc>
        <w:tc>
          <w:tcPr>
            <w:tcW w:w="1980" w:type="dxa"/>
          </w:tcPr>
          <w:p w:rsidR="0025407F" w:rsidRPr="002C3204" w:rsidRDefault="0025407F" w:rsidP="0025407F">
            <w:pPr>
              <w:pStyle w:val="Header"/>
              <w:tabs>
                <w:tab w:val="clear" w:pos="4153"/>
                <w:tab w:val="clear" w:pos="8306"/>
              </w:tabs>
              <w:rPr>
                <w:rFonts w:ascii="Arial" w:hAnsi="Arial"/>
                <w:b/>
                <w:sz w:val="20"/>
              </w:rPr>
            </w:pPr>
            <w:r w:rsidRPr="002C3204">
              <w:rPr>
                <w:rFonts w:ascii="Arial" w:hAnsi="Arial"/>
                <w:b/>
                <w:sz w:val="20"/>
              </w:rPr>
              <w:t>Descriptor</w:t>
            </w:r>
          </w:p>
        </w:tc>
        <w:tc>
          <w:tcPr>
            <w:tcW w:w="6480" w:type="dxa"/>
          </w:tcPr>
          <w:p w:rsidR="0025407F" w:rsidRPr="002C3204" w:rsidRDefault="0025407F" w:rsidP="0025407F">
            <w:pPr>
              <w:pStyle w:val="Header"/>
              <w:tabs>
                <w:tab w:val="clear" w:pos="4153"/>
                <w:tab w:val="clear" w:pos="8306"/>
              </w:tabs>
              <w:rPr>
                <w:rFonts w:ascii="Arial" w:hAnsi="Arial"/>
                <w:b/>
                <w:sz w:val="20"/>
              </w:rPr>
            </w:pPr>
            <w:r w:rsidRPr="002C3204">
              <w:rPr>
                <w:rFonts w:ascii="Arial" w:hAnsi="Arial"/>
                <w:b/>
                <w:sz w:val="20"/>
              </w:rPr>
              <w:t>Definition</w:t>
            </w:r>
          </w:p>
        </w:tc>
      </w:tr>
      <w:tr w:rsidR="0025407F" w:rsidRPr="002C3204" w:rsidTr="00163182">
        <w:trPr>
          <w:trHeight w:val="77"/>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Seizure</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Recent onset, exclude metabolic, infectious or drug causes</w:t>
            </w:r>
          </w:p>
        </w:tc>
      </w:tr>
      <w:tr w:rsidR="0025407F" w:rsidRPr="002C3204" w:rsidTr="00163182">
        <w:trPr>
          <w:trHeight w:val="540"/>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Psychosis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Altered ability to function in normal activity due to severe disturbance in the perception of reality. Include hallucinations, incoherence, marked loose associations, impoverished thought content, marked illogical thinking, bizarre, disorganised, or catatonic behaviour. Exclude uraemia and drug causes</w:t>
            </w:r>
          </w:p>
        </w:tc>
      </w:tr>
      <w:tr w:rsidR="0025407F" w:rsidRPr="002C3204" w:rsidTr="0025407F">
        <w:trPr>
          <w:trHeight w:val="1385"/>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Organic brain syndrome</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Altered mental function with impaired orientation, memory, or other intellectual function, with rapid onset and fluctuating clinical features, inability to sustain attention to environment, plus at least 2 of the following: perceptual disturbance, incoherent speech, insomnia or daytime drowsiness, or increased or decreased psychomotor activity. Exclude metabolic, infectious or drug causes</w:t>
            </w:r>
          </w:p>
        </w:tc>
      </w:tr>
      <w:tr w:rsidR="0025407F" w:rsidRPr="002C3204" w:rsidTr="0025407F">
        <w:trPr>
          <w:trHeight w:val="697"/>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Visual disturbance</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Retinal changes of SLE. Include cytoid bodies, retinal hemorrhages, serous exudates or hemorrhages in the choroid, or optic neuritis. Exclude hypertension, infection, or drug causes</w:t>
            </w:r>
          </w:p>
        </w:tc>
      </w:tr>
      <w:tr w:rsidR="0025407F" w:rsidRPr="002C3204" w:rsidTr="0025407F">
        <w:trPr>
          <w:trHeight w:val="357"/>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Cranial nerve disorder</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New onset of sensory or motor neuropathy involving cranial nerves</w:t>
            </w:r>
          </w:p>
        </w:tc>
      </w:tr>
      <w:tr w:rsidR="0025407F" w:rsidRPr="002C3204" w:rsidTr="00163182">
        <w:trPr>
          <w:trHeight w:val="77"/>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Lupus headache</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Severe, persistent headache; may be migrainous, but must be non-responsive to narcotic analgesia</w:t>
            </w:r>
          </w:p>
        </w:tc>
      </w:tr>
      <w:tr w:rsidR="0025407F" w:rsidRPr="002C3204" w:rsidTr="0025407F">
        <w:trPr>
          <w:trHeight w:val="283"/>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CVA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New onset Cerebrovascular accident(s). Exclude arteriosclerosis</w:t>
            </w:r>
          </w:p>
        </w:tc>
      </w:tr>
      <w:tr w:rsidR="0025407F" w:rsidRPr="002C3204" w:rsidTr="0025407F">
        <w:trPr>
          <w:trHeight w:val="412"/>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8</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Vasculitis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Ulceration, gangrene, tender finger nodules, periungual infarction, splinter hemorrhages or biopsy or angiogram proof of vasculitis</w:t>
            </w:r>
          </w:p>
        </w:tc>
      </w:tr>
      <w:tr w:rsidR="0025407F" w:rsidRPr="002C3204" w:rsidTr="0025407F">
        <w:trPr>
          <w:trHeight w:val="350"/>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Arthritis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sym w:font="Symbol" w:char="F0B3"/>
            </w:r>
            <w:r w:rsidRPr="002C3204">
              <w:rPr>
                <w:rFonts w:ascii="Arial" w:hAnsi="Arial"/>
                <w:sz w:val="20"/>
              </w:rPr>
              <w:t xml:space="preserve"> 2 joints with pain and signs of inflammation (i.e. tenderness, swelling or effusion)</w:t>
            </w:r>
          </w:p>
        </w:tc>
      </w:tr>
      <w:tr w:rsidR="0025407F" w:rsidRPr="002C3204" w:rsidTr="0025407F">
        <w:trPr>
          <w:trHeight w:val="475"/>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Myositis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Proximal muscle aching/weakness, associated with elevated creatinine phosphokinase (CK)/aldolase, or EMG changes or a biopsy showing myositis</w:t>
            </w:r>
          </w:p>
        </w:tc>
      </w:tr>
      <w:tr w:rsidR="0025407F" w:rsidRPr="002C3204" w:rsidTr="0025407F">
        <w:trPr>
          <w:trHeight w:val="350"/>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Urinary casts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Heme-granular or RBC casts</w:t>
            </w:r>
          </w:p>
        </w:tc>
      </w:tr>
      <w:tr w:rsidR="0025407F" w:rsidRPr="002C3204" w:rsidTr="0025407F">
        <w:trPr>
          <w:trHeight w:val="333"/>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Hematuria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&gt; 5 RBC/high power field. Exclude stone, infection or other cause</w:t>
            </w:r>
          </w:p>
        </w:tc>
      </w:tr>
      <w:tr w:rsidR="0025407F" w:rsidRPr="002C3204" w:rsidTr="0025407F">
        <w:trPr>
          <w:trHeight w:val="365"/>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Proteinuria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&gt; 0.5 gram/24 hours</w:t>
            </w:r>
          </w:p>
        </w:tc>
      </w:tr>
      <w:tr w:rsidR="0025407F" w:rsidRPr="002C3204" w:rsidTr="0025407F">
        <w:trPr>
          <w:trHeight w:val="211"/>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4</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Pyuria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&gt; 5 WBC/high power field. Exclude infection</w:t>
            </w:r>
          </w:p>
        </w:tc>
      </w:tr>
      <w:tr w:rsidR="0025407F" w:rsidRPr="002C3204" w:rsidTr="0025407F">
        <w:trPr>
          <w:trHeight w:val="342"/>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Rash</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Inflammatory type rash</w:t>
            </w:r>
          </w:p>
        </w:tc>
      </w:tr>
      <w:tr w:rsidR="0025407F" w:rsidRPr="002C3204" w:rsidTr="0025407F">
        <w:trPr>
          <w:trHeight w:val="191"/>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Alopecia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Abnormal, patchy or diffuse loss of hair</w:t>
            </w:r>
          </w:p>
        </w:tc>
      </w:tr>
      <w:tr w:rsidR="0025407F" w:rsidRPr="002C3204" w:rsidTr="0025407F">
        <w:trPr>
          <w:trHeight w:val="363"/>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Mucosal ulcers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Oral or nasal ulcerations</w:t>
            </w:r>
          </w:p>
        </w:tc>
      </w:tr>
      <w:tr w:rsidR="0025407F" w:rsidRPr="002C3204" w:rsidTr="0025407F">
        <w:trPr>
          <w:trHeight w:val="351"/>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Pleurisy</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Pleuritic chest pain with pleural rub or effusion, or pleural thickening</w:t>
            </w:r>
          </w:p>
        </w:tc>
      </w:tr>
      <w:tr w:rsidR="0025407F" w:rsidRPr="002C3204" w:rsidTr="0025407F">
        <w:trPr>
          <w:trHeight w:val="425"/>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Pericarditis</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Pericardial pain with at least 1 of the following: rub, effusion or ECG or echocardiogram confirmation</w:t>
            </w:r>
          </w:p>
        </w:tc>
      </w:tr>
      <w:tr w:rsidR="0025407F" w:rsidRPr="002C3204" w:rsidTr="0025407F">
        <w:trPr>
          <w:trHeight w:val="541"/>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Low complement</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 xml:space="preserve">Decrease in CH50, C3 or C4 below lower limit of normal for testing laboratory </w:t>
            </w:r>
          </w:p>
        </w:tc>
      </w:tr>
      <w:tr w:rsidR="0025407F" w:rsidRPr="002C3204" w:rsidTr="0025407F">
        <w:trPr>
          <w:trHeight w:val="349"/>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2</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Increased DNA binding</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Increased DNA binding above normal range for testing laboratory</w:t>
            </w:r>
          </w:p>
        </w:tc>
      </w:tr>
      <w:tr w:rsidR="0025407F" w:rsidRPr="002C3204" w:rsidTr="0025407F">
        <w:trPr>
          <w:trHeight w:val="367"/>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1</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Fever</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&gt; 38ºC. Exclude infectious cause</w:t>
            </w:r>
          </w:p>
        </w:tc>
      </w:tr>
      <w:tr w:rsidR="0025407F" w:rsidRPr="002C3204" w:rsidTr="0025407F">
        <w:trPr>
          <w:trHeight w:val="348"/>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1</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Thrombocytopenia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&lt; 100 x 10</w:t>
            </w:r>
            <w:r w:rsidRPr="002C3204">
              <w:rPr>
                <w:rFonts w:ascii="Arial" w:hAnsi="Arial"/>
                <w:sz w:val="20"/>
                <w:vertAlign w:val="superscript"/>
              </w:rPr>
              <w:t>9</w:t>
            </w:r>
            <w:r w:rsidRPr="002C3204">
              <w:rPr>
                <w:rFonts w:ascii="Arial" w:hAnsi="Arial"/>
                <w:sz w:val="20"/>
              </w:rPr>
              <w:t xml:space="preserve"> platelets/L, exclude drug causes</w:t>
            </w:r>
          </w:p>
        </w:tc>
      </w:tr>
      <w:tr w:rsidR="0025407F" w:rsidRPr="002C3204" w:rsidTr="0025407F">
        <w:trPr>
          <w:trHeight w:val="259"/>
        </w:trPr>
        <w:tc>
          <w:tcPr>
            <w:tcW w:w="1008" w:type="dxa"/>
          </w:tcPr>
          <w:p w:rsidR="0025407F" w:rsidRPr="002C3204" w:rsidRDefault="0025407F" w:rsidP="0025407F">
            <w:pPr>
              <w:pStyle w:val="Header"/>
              <w:tabs>
                <w:tab w:val="clear" w:pos="4153"/>
                <w:tab w:val="clear" w:pos="8306"/>
              </w:tabs>
              <w:jc w:val="center"/>
              <w:rPr>
                <w:rFonts w:ascii="Arial" w:hAnsi="Arial"/>
                <w:sz w:val="20"/>
              </w:rPr>
            </w:pPr>
            <w:r w:rsidRPr="002C3204">
              <w:rPr>
                <w:rFonts w:ascii="Arial" w:hAnsi="Arial"/>
                <w:sz w:val="20"/>
              </w:rPr>
              <w:t>1</w:t>
            </w:r>
          </w:p>
        </w:tc>
        <w:tc>
          <w:tcPr>
            <w:tcW w:w="19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Leukopenia</w:t>
            </w:r>
          </w:p>
        </w:tc>
        <w:tc>
          <w:tcPr>
            <w:tcW w:w="6480" w:type="dxa"/>
          </w:tcPr>
          <w:p w:rsidR="0025407F" w:rsidRPr="002C3204" w:rsidRDefault="0025407F" w:rsidP="0025407F">
            <w:pPr>
              <w:pStyle w:val="Header"/>
              <w:tabs>
                <w:tab w:val="clear" w:pos="4153"/>
                <w:tab w:val="clear" w:pos="8306"/>
              </w:tabs>
              <w:rPr>
                <w:rFonts w:ascii="Arial" w:hAnsi="Arial"/>
                <w:sz w:val="20"/>
              </w:rPr>
            </w:pPr>
            <w:r w:rsidRPr="002C3204">
              <w:rPr>
                <w:rFonts w:ascii="Arial" w:hAnsi="Arial"/>
                <w:sz w:val="20"/>
              </w:rPr>
              <w:t>&lt; 3 x 10</w:t>
            </w:r>
            <w:r w:rsidRPr="002C3204">
              <w:rPr>
                <w:rFonts w:ascii="Arial" w:hAnsi="Arial"/>
                <w:sz w:val="20"/>
                <w:vertAlign w:val="superscript"/>
              </w:rPr>
              <w:t>9</w:t>
            </w:r>
            <w:r w:rsidRPr="002C3204">
              <w:rPr>
                <w:rFonts w:ascii="Arial" w:hAnsi="Arial"/>
                <w:sz w:val="20"/>
              </w:rPr>
              <w:t xml:space="preserve"> WBC/L, exclude drug causes</w:t>
            </w:r>
          </w:p>
        </w:tc>
      </w:tr>
    </w:tbl>
    <w:p w:rsidR="0025407F" w:rsidRPr="002C3204" w:rsidRDefault="0025407F" w:rsidP="0025407F">
      <w:pPr>
        <w:pStyle w:val="Header"/>
        <w:tabs>
          <w:tab w:val="clear" w:pos="4153"/>
          <w:tab w:val="clear" w:pos="8306"/>
        </w:tabs>
        <w:rPr>
          <w:rFonts w:ascii="Arial" w:hAnsi="Arial"/>
          <w:b/>
        </w:rPr>
      </w:pPr>
      <w:r w:rsidRPr="002C3204">
        <w:rPr>
          <w:rFonts w:ascii="Arial" w:hAnsi="Arial"/>
          <w:b/>
        </w:rPr>
        <w:t>TOTAL SCORE:</w:t>
      </w:r>
    </w:p>
    <w:p w:rsidR="00427C42" w:rsidRPr="002C3204" w:rsidRDefault="00427C42" w:rsidP="0025407F">
      <w:pPr>
        <w:pStyle w:val="Header"/>
        <w:tabs>
          <w:tab w:val="clear" w:pos="4153"/>
          <w:tab w:val="clear" w:pos="8306"/>
        </w:tabs>
        <w:rPr>
          <w:rFonts w:ascii="Arial" w:hAnsi="Arial"/>
          <w:b/>
        </w:rPr>
      </w:pPr>
    </w:p>
    <w:p w:rsidR="0057265F" w:rsidRPr="002C3204" w:rsidRDefault="00163182" w:rsidP="00427C42">
      <w:pPr>
        <w:spacing w:before="0" w:after="0" w:line="240" w:lineRule="auto"/>
        <w:ind w:left="0" w:firstLine="0"/>
        <w:rPr>
          <w:rFonts w:ascii="Arial" w:hAnsi="Arial" w:cs="Arial"/>
          <w:sz w:val="21"/>
        </w:rPr>
        <w:sectPr w:rsidR="0057265F" w:rsidRPr="002C3204">
          <w:headerReference w:type="default" r:id="rId13"/>
          <w:footerReference w:type="default" r:id="rId14"/>
          <w:pgSz w:w="11906" w:h="16838"/>
          <w:pgMar w:top="1440" w:right="1440" w:bottom="1440" w:left="1440" w:header="708" w:footer="708" w:gutter="0"/>
          <w:cols w:space="708"/>
          <w:docGrid w:linePitch="360"/>
        </w:sectPr>
      </w:pPr>
      <w:r w:rsidRPr="002C3204">
        <w:rPr>
          <w:rFonts w:ascii="Arial" w:hAnsi="Arial" w:cs="Arial"/>
          <w:sz w:val="21"/>
        </w:rPr>
        <w:t xml:space="preserve">Reprinted with permission from The Journal of Rheumatology, Gladman DD et al. </w:t>
      </w:r>
      <w:r w:rsidR="00B75AAC" w:rsidRPr="002C3204">
        <w:rPr>
          <w:rFonts w:ascii="Arial" w:hAnsi="Arial" w:cs="Arial"/>
          <w:sz w:val="21"/>
        </w:rPr>
        <w:t>Systemic lupus erythematosus disease activity index 2000</w:t>
      </w:r>
      <w:r w:rsidR="00B75AAC" w:rsidRPr="002C3204">
        <w:rPr>
          <w:rFonts w:ascii="Arial" w:hAnsi="Arial" w:cs="Arial"/>
          <w:sz w:val="21"/>
          <w:lang w:val="en-GB"/>
        </w:rPr>
        <w:t xml:space="preserve">. </w:t>
      </w:r>
      <w:r w:rsidRPr="002C3204">
        <w:rPr>
          <w:rFonts w:ascii="Arial" w:hAnsi="Arial" w:cs="Arial"/>
          <w:sz w:val="21"/>
        </w:rPr>
        <w:t>J Rheumatol 2002;29(2)</w:t>
      </w:r>
      <w:r w:rsidR="006E1ED2" w:rsidRPr="002C3204">
        <w:rPr>
          <w:rFonts w:ascii="Arial" w:hAnsi="Arial" w:cs="Arial"/>
          <w:sz w:val="21"/>
          <w:lang w:val="en-GB"/>
        </w:rPr>
        <w:t>:</w:t>
      </w:r>
      <w:r w:rsidR="006E1ED2" w:rsidRPr="002C3204">
        <w:rPr>
          <w:rFonts w:ascii="Arial" w:hAnsi="Arial" w:cs="Arial"/>
          <w:noProof/>
          <w:lang w:val="en-GB"/>
        </w:rPr>
        <w:t>288</w:t>
      </w:r>
      <w:r w:rsidRPr="002C3204">
        <w:rPr>
          <w:rFonts w:ascii="Arial" w:hAnsi="Arial" w:cs="Arial"/>
          <w:sz w:val="21"/>
        </w:rPr>
        <w:t>. All rights reserved</w:t>
      </w:r>
      <w:r w:rsidR="0057265F" w:rsidRPr="002C3204">
        <w:rPr>
          <w:rFonts w:ascii="Arial" w:hAnsi="Arial" w:cs="Arial"/>
          <w:sz w:val="21"/>
        </w:rPr>
        <w:t xml:space="preserve"> [</w:t>
      </w:r>
      <w:r w:rsidR="006E1ED2" w:rsidRPr="002C3204">
        <w:rPr>
          <w:rFonts w:ascii="Arial" w:hAnsi="Arial" w:cs="Arial"/>
          <w:sz w:val="21"/>
          <w:lang w:val="en-GB"/>
        </w:rPr>
        <w:t>12</w:t>
      </w:r>
      <w:r w:rsidR="0057265F" w:rsidRPr="002C3204">
        <w:rPr>
          <w:rFonts w:ascii="Arial" w:hAnsi="Arial" w:cs="Arial"/>
          <w:sz w:val="21"/>
        </w:rPr>
        <w:t>]</w:t>
      </w:r>
      <w:r w:rsidRPr="002C3204">
        <w:rPr>
          <w:rFonts w:ascii="Arial" w:hAnsi="Arial" w:cs="Arial"/>
          <w:sz w:val="21"/>
        </w:rPr>
        <w:t>.</w:t>
      </w:r>
    </w:p>
    <w:p w:rsidR="0057265F" w:rsidRPr="002C3204" w:rsidRDefault="0057265F" w:rsidP="0057265F">
      <w:pPr>
        <w:pStyle w:val="BMSBodyText"/>
        <w:spacing w:after="0" w:line="240" w:lineRule="auto"/>
        <w:rPr>
          <w:rFonts w:ascii="Arial" w:hAnsi="Arial" w:cs="Arial"/>
          <w:b/>
          <w:szCs w:val="24"/>
        </w:rPr>
      </w:pPr>
      <w:r w:rsidRPr="002C3204">
        <w:rPr>
          <w:rFonts w:ascii="Arial" w:hAnsi="Arial" w:cs="Arial"/>
          <w:b/>
          <w:szCs w:val="24"/>
        </w:rPr>
        <w:t xml:space="preserve">SELENA version of SLEDAI </w:t>
      </w:r>
    </w:p>
    <w:p w:rsidR="00DF4511" w:rsidRPr="002C3204" w:rsidRDefault="0057265F" w:rsidP="0025407F">
      <w:pPr>
        <w:pStyle w:val="Header"/>
        <w:tabs>
          <w:tab w:val="clear" w:pos="4153"/>
          <w:tab w:val="clear" w:pos="8306"/>
        </w:tabs>
        <w:rPr>
          <w:rFonts w:ascii="Arial" w:hAnsi="Arial"/>
          <w:b/>
        </w:rPr>
      </w:pPr>
      <w:r w:rsidRPr="002C3204">
        <w:rPr>
          <w:rFonts w:ascii="Times New Roman" w:hAnsi="Times New Roman"/>
          <w:b/>
        </w:rPr>
        <w:t>SE</w:t>
      </w:r>
      <w:r w:rsidR="00DF4511" w:rsidRPr="002C3204">
        <w:rPr>
          <w:rFonts w:ascii="Times New Roman" w:hAnsi="Times New Roman"/>
          <w:b/>
        </w:rPr>
        <w:t>LENA-SLEDAI index data collection form</w:t>
      </w:r>
    </w:p>
    <w:p w:rsidR="0025407F" w:rsidRPr="002C3204" w:rsidRDefault="0025407F" w:rsidP="0025407F">
      <w:pPr>
        <w:tabs>
          <w:tab w:val="right" w:pos="8640"/>
          <w:tab w:val="right" w:pos="12960"/>
        </w:tabs>
        <w:spacing w:before="0" w:after="0" w:line="240" w:lineRule="auto"/>
        <w:ind w:left="0" w:firstLine="0"/>
        <w:rPr>
          <w:rFonts w:ascii="Arial" w:eastAsia="Times New Roman" w:hAnsi="Arial"/>
          <w:b/>
          <w:bCs/>
          <w:i/>
          <w:noProof/>
          <w:sz w:val="18"/>
          <w:szCs w:val="18"/>
          <w:lang w:val="en-US"/>
        </w:rPr>
      </w:pPr>
      <w:r w:rsidRPr="002C3204">
        <w:rPr>
          <w:rFonts w:ascii="Arial" w:eastAsia="Times New Roman" w:hAnsi="Arial"/>
          <w:b/>
          <w:bCs/>
          <w:i/>
          <w:noProof/>
          <w:sz w:val="18"/>
          <w:szCs w:val="18"/>
          <w:lang w:val="en-US"/>
        </w:rPr>
        <w:t xml:space="preserve">(Circle in SLEDAI Score column if descriptor is present at the time of the visit or in the preceding 4 weeks)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2160"/>
        <w:gridCol w:w="6570"/>
      </w:tblGrid>
      <w:tr w:rsidR="0025407F" w:rsidRPr="002C3204" w:rsidTr="0025407F">
        <w:trPr>
          <w:trHeight w:val="423"/>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Item no.</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SLEDAI SCORE</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Descriptor</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Definition</w:t>
            </w:r>
          </w:p>
        </w:tc>
      </w:tr>
      <w:tr w:rsidR="0025407F" w:rsidRPr="002C3204" w:rsidTr="0057265F">
        <w:trPr>
          <w:trHeight w:val="110"/>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Seizure</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Recent onset, exclude metabolic, infectious or drug causes</w:t>
            </w:r>
          </w:p>
        </w:tc>
      </w:tr>
      <w:tr w:rsidR="0025407F" w:rsidRPr="002C3204" w:rsidTr="0025407F">
        <w:trPr>
          <w:trHeight w:val="1063"/>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Psychosis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Altered ability to function in normal activity due to severe disturbance in the perception of reality. Include hallucinations, incoherence, marked loose associations, impoverished thought content, marked illogical thinking, bizarre, disorganised, or catatonic behaviour. Exclude uraemia and drug causes</w:t>
            </w:r>
          </w:p>
        </w:tc>
      </w:tr>
      <w:tr w:rsidR="0025407F" w:rsidRPr="002C3204" w:rsidTr="0025407F">
        <w:trPr>
          <w:trHeight w:val="1431"/>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3</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Organic brain syndrome</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Altered mental function with impaired orientation, memory, or other intellectual function, with rapid onset and fluctuating clinical features, inability to sustain attention to environment, plus at least 2 of the following: perceptual disturbance, incoherent speech, insomnia or daytime drowsiness, or increased or decreased psychomotor activity. Exclude metabolic, infectious or drug causes</w:t>
            </w:r>
          </w:p>
        </w:tc>
      </w:tr>
      <w:tr w:rsidR="0025407F" w:rsidRPr="002C3204" w:rsidTr="0025407F">
        <w:trPr>
          <w:trHeight w:val="711"/>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4</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Visual disturbance</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Retinal changes of SLE. Include cytoid bodies, retinal hemorrhages, serous exudates or hemorrhages in the choroid, or optic neuritis, scleritis or episcleritis. Exclude hypertension, infection, or drug causes</w:t>
            </w:r>
          </w:p>
        </w:tc>
      </w:tr>
      <w:tr w:rsidR="0025407F" w:rsidRPr="002C3204" w:rsidTr="0025407F">
        <w:trPr>
          <w:trHeight w:val="35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5</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Cranial nerve disorder</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New onset of sensory or motor neuropathy involving cranial nerves</w:t>
            </w:r>
          </w:p>
        </w:tc>
      </w:tr>
      <w:tr w:rsidR="0025407F" w:rsidRPr="002C3204" w:rsidTr="0025407F">
        <w:trPr>
          <w:trHeight w:val="518"/>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6</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Lupus headache</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 xml:space="preserve">Severe, persistent headache; may be migrainous, but must be non-responsive to narcotic analgesia </w:t>
            </w:r>
          </w:p>
        </w:tc>
      </w:tr>
      <w:tr w:rsidR="0025407F" w:rsidRPr="002C3204" w:rsidTr="0057265F">
        <w:trPr>
          <w:trHeight w:val="90"/>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7</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CVA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New onset cerebrovascular accident(s). Exclude arteriosclerosis</w:t>
            </w:r>
          </w:p>
        </w:tc>
      </w:tr>
      <w:tr w:rsidR="0025407F" w:rsidRPr="002C3204" w:rsidTr="0025407F">
        <w:trPr>
          <w:trHeight w:val="364"/>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8</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8</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Vasculitis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Ulceration, gangrene, tender finger nodules, periungual infarction, splinter hemorrhages or biopsy or angiogram proof of vasculitis</w:t>
            </w:r>
          </w:p>
        </w:tc>
      </w:tr>
      <w:tr w:rsidR="0025407F" w:rsidRPr="002C3204" w:rsidTr="0025407F">
        <w:trPr>
          <w:trHeight w:val="350"/>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9</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Arthritis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&gt; 2 joints with pain and signs of inflammation (i.e. tenderness with swelling or effusion)</w:t>
            </w:r>
          </w:p>
        </w:tc>
      </w:tr>
      <w:tr w:rsidR="0025407F" w:rsidRPr="002C3204" w:rsidTr="0025407F">
        <w:trPr>
          <w:trHeight w:val="475"/>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10</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Myositis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Proximal muscle aching/weakness, associated with elevated creatinine phosphokinase (CK)/aldolase, or EMG changes or a biopsy showing myositis</w:t>
            </w:r>
          </w:p>
        </w:tc>
      </w:tr>
      <w:tr w:rsidR="0025407F" w:rsidRPr="002C3204" w:rsidTr="0057265F">
        <w:trPr>
          <w:trHeight w:val="201"/>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11</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Urinary casts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Heme-granular or RBC casts</w:t>
            </w:r>
          </w:p>
        </w:tc>
      </w:tr>
      <w:tr w:rsidR="0025407F" w:rsidRPr="002C3204" w:rsidTr="0057265F">
        <w:trPr>
          <w:trHeight w:val="7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12</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Hematuria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&gt; 5 RBC/high power field. Exclude stone, infection or other cause</w:t>
            </w:r>
          </w:p>
        </w:tc>
      </w:tr>
      <w:tr w:rsidR="0025407F" w:rsidRPr="002C3204" w:rsidTr="0025407F">
        <w:trPr>
          <w:trHeight w:val="285"/>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13</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Proteinuria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cs="Arial"/>
                <w:noProof/>
                <w:sz w:val="20"/>
                <w:szCs w:val="20"/>
                <w:lang w:val="en-US"/>
              </w:rPr>
            </w:pPr>
            <w:r w:rsidRPr="002C3204">
              <w:rPr>
                <w:rFonts w:ascii="Arial" w:eastAsia="Times New Roman" w:hAnsi="Arial" w:cs="Arial"/>
                <w:iCs/>
                <w:noProof/>
                <w:spacing w:val="-3"/>
                <w:sz w:val="20"/>
                <w:szCs w:val="20"/>
                <w:lang w:val="en-US"/>
              </w:rPr>
              <w:t>New onset or recent increase of more than 0.5 gm/24 hours</w:t>
            </w:r>
          </w:p>
        </w:tc>
      </w:tr>
      <w:tr w:rsidR="0025407F" w:rsidRPr="002C3204" w:rsidTr="0025407F">
        <w:trPr>
          <w:trHeight w:val="275"/>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14</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4</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Pyuria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&gt; 5 WBC/high power field. Exclude infection</w:t>
            </w:r>
          </w:p>
        </w:tc>
      </w:tr>
      <w:tr w:rsidR="0025407F" w:rsidRPr="002C3204" w:rsidTr="0025407F">
        <w:trPr>
          <w:trHeight w:val="253"/>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15</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Rash</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Inflammatory type rash</w:t>
            </w:r>
          </w:p>
        </w:tc>
      </w:tr>
      <w:tr w:rsidR="0025407F" w:rsidRPr="002C3204" w:rsidTr="0025407F">
        <w:trPr>
          <w:trHeight w:val="18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16</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Alopecia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Abnormal, patchy or diffuse loss of hair</w:t>
            </w:r>
          </w:p>
        </w:tc>
      </w:tr>
      <w:tr w:rsidR="0025407F" w:rsidRPr="002C3204" w:rsidTr="0057265F">
        <w:trPr>
          <w:trHeight w:val="7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17</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Mucosal ulcers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Oral or nasal ulcerations</w:t>
            </w:r>
          </w:p>
        </w:tc>
      </w:tr>
      <w:tr w:rsidR="0025407F" w:rsidRPr="002C3204" w:rsidTr="0025407F">
        <w:trPr>
          <w:trHeight w:val="351"/>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18</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Pleurisy</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Pleuritic chest pain or pleural rub or effusion, or pleural thickening (does not require an objective component if medically convincing)</w:t>
            </w:r>
          </w:p>
        </w:tc>
      </w:tr>
      <w:tr w:rsidR="0025407F" w:rsidRPr="002C3204" w:rsidTr="0025407F">
        <w:trPr>
          <w:trHeight w:val="526"/>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19</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Pericarditis</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Classic pericardial pain and/or rub, effusion or ECG or echocardiogram confirmation (does not require an objective component if medically convincing)</w:t>
            </w:r>
          </w:p>
        </w:tc>
      </w:tr>
      <w:tr w:rsidR="0025407F" w:rsidRPr="002C3204" w:rsidTr="0025407F">
        <w:trPr>
          <w:trHeight w:val="228"/>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20</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Low complement</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 xml:space="preserve">Decrease in CH50, C3 or C4 &lt; lower limit of nl for testing laboratory </w:t>
            </w:r>
          </w:p>
        </w:tc>
      </w:tr>
      <w:tr w:rsidR="0025407F" w:rsidRPr="002C3204" w:rsidTr="0025407F">
        <w:trPr>
          <w:trHeight w:val="7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21</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2</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Increased DNA binding</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Increased DNA binding above normal range for testing laboratory</w:t>
            </w:r>
          </w:p>
        </w:tc>
      </w:tr>
      <w:tr w:rsidR="0025407F" w:rsidRPr="002C3204" w:rsidTr="0025407F">
        <w:trPr>
          <w:trHeight w:val="237"/>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22</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1</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Fever</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&gt; 38ºC. Exclude infectious cause</w:t>
            </w:r>
          </w:p>
        </w:tc>
      </w:tr>
      <w:tr w:rsidR="0025407F" w:rsidRPr="002C3204" w:rsidTr="0025407F">
        <w:trPr>
          <w:trHeight w:val="269"/>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23</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1</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Thrombocytopenia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&lt; 100 x 10</w:t>
            </w:r>
            <w:r w:rsidRPr="002C3204">
              <w:rPr>
                <w:rFonts w:ascii="Arial" w:eastAsia="Times New Roman" w:hAnsi="Arial"/>
                <w:noProof/>
                <w:sz w:val="20"/>
                <w:szCs w:val="20"/>
                <w:vertAlign w:val="superscript"/>
                <w:lang w:val="en-US"/>
              </w:rPr>
              <w:t>9</w:t>
            </w:r>
            <w:r w:rsidRPr="002C3204">
              <w:rPr>
                <w:rFonts w:ascii="Arial" w:eastAsia="Times New Roman" w:hAnsi="Arial"/>
                <w:noProof/>
                <w:sz w:val="20"/>
                <w:szCs w:val="20"/>
                <w:lang w:val="en-US"/>
              </w:rPr>
              <w:t xml:space="preserve"> platelets/L, exclude drug causes</w:t>
            </w:r>
          </w:p>
        </w:tc>
      </w:tr>
      <w:tr w:rsidR="0025407F" w:rsidRPr="002C3204" w:rsidTr="0025407F">
        <w:trPr>
          <w:trHeight w:val="139"/>
        </w:trPr>
        <w:tc>
          <w:tcPr>
            <w:tcW w:w="648"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noProof/>
                <w:sz w:val="20"/>
                <w:szCs w:val="20"/>
                <w:lang w:val="en-US"/>
              </w:rPr>
            </w:pPr>
            <w:r w:rsidRPr="002C3204">
              <w:rPr>
                <w:rFonts w:ascii="Arial" w:eastAsia="Times New Roman" w:hAnsi="Arial"/>
                <w:noProof/>
                <w:sz w:val="20"/>
                <w:szCs w:val="20"/>
                <w:lang w:val="en-US"/>
              </w:rPr>
              <w:t>24</w:t>
            </w:r>
          </w:p>
        </w:tc>
        <w:tc>
          <w:tcPr>
            <w:tcW w:w="1080" w:type="dxa"/>
          </w:tcPr>
          <w:p w:rsidR="0025407F" w:rsidRPr="002C3204" w:rsidRDefault="0025407F" w:rsidP="0025407F">
            <w:pPr>
              <w:tabs>
                <w:tab w:val="right" w:pos="8640"/>
                <w:tab w:val="right" w:pos="12960"/>
              </w:tabs>
              <w:spacing w:before="0" w:after="0" w:line="240" w:lineRule="auto"/>
              <w:ind w:left="0" w:firstLine="0"/>
              <w:jc w:val="center"/>
              <w:rPr>
                <w:rFonts w:ascii="Arial" w:eastAsia="Times New Roman" w:hAnsi="Arial"/>
                <w:b/>
                <w:noProof/>
                <w:sz w:val="20"/>
                <w:szCs w:val="20"/>
                <w:lang w:val="en-US"/>
              </w:rPr>
            </w:pPr>
            <w:r w:rsidRPr="002C3204">
              <w:rPr>
                <w:rFonts w:ascii="Arial" w:eastAsia="Times New Roman" w:hAnsi="Arial"/>
                <w:b/>
                <w:noProof/>
                <w:sz w:val="20"/>
                <w:szCs w:val="20"/>
                <w:lang w:val="en-US"/>
              </w:rPr>
              <w:t>1</w:t>
            </w:r>
          </w:p>
        </w:tc>
        <w:tc>
          <w:tcPr>
            <w:tcW w:w="216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b/>
                <w:noProof/>
                <w:sz w:val="20"/>
                <w:szCs w:val="20"/>
                <w:lang w:val="en-US"/>
              </w:rPr>
            </w:pPr>
            <w:r w:rsidRPr="002C3204">
              <w:rPr>
                <w:rFonts w:ascii="Arial" w:eastAsia="Times New Roman" w:hAnsi="Arial"/>
                <w:b/>
                <w:noProof/>
                <w:sz w:val="20"/>
                <w:szCs w:val="20"/>
                <w:lang w:val="en-US"/>
              </w:rPr>
              <w:t>Leukopenia</w:t>
            </w:r>
          </w:p>
        </w:tc>
        <w:tc>
          <w:tcPr>
            <w:tcW w:w="6570" w:type="dxa"/>
          </w:tcPr>
          <w:p w:rsidR="0025407F" w:rsidRPr="002C3204" w:rsidRDefault="0025407F" w:rsidP="0025407F">
            <w:pPr>
              <w:tabs>
                <w:tab w:val="right" w:pos="8640"/>
                <w:tab w:val="right" w:pos="12960"/>
              </w:tabs>
              <w:spacing w:before="0" w:after="0" w:line="240" w:lineRule="auto"/>
              <w:ind w:left="0" w:firstLine="0"/>
              <w:rPr>
                <w:rFonts w:ascii="Arial" w:eastAsia="Times New Roman" w:hAnsi="Arial"/>
                <w:noProof/>
                <w:sz w:val="20"/>
                <w:szCs w:val="20"/>
                <w:lang w:val="en-US"/>
              </w:rPr>
            </w:pPr>
            <w:r w:rsidRPr="002C3204">
              <w:rPr>
                <w:rFonts w:ascii="Arial" w:eastAsia="Times New Roman" w:hAnsi="Arial"/>
                <w:noProof/>
                <w:sz w:val="20"/>
                <w:szCs w:val="20"/>
                <w:lang w:val="en-US"/>
              </w:rPr>
              <w:t>&lt; 3 x 10</w:t>
            </w:r>
            <w:r w:rsidRPr="002C3204">
              <w:rPr>
                <w:rFonts w:ascii="Arial" w:eastAsia="Times New Roman" w:hAnsi="Arial"/>
                <w:noProof/>
                <w:sz w:val="20"/>
                <w:szCs w:val="20"/>
                <w:vertAlign w:val="superscript"/>
                <w:lang w:val="en-US"/>
              </w:rPr>
              <w:t>9</w:t>
            </w:r>
            <w:r w:rsidRPr="002C3204">
              <w:rPr>
                <w:rFonts w:ascii="Arial" w:eastAsia="Times New Roman" w:hAnsi="Arial"/>
                <w:noProof/>
                <w:sz w:val="20"/>
                <w:szCs w:val="20"/>
                <w:lang w:val="en-US"/>
              </w:rPr>
              <w:t xml:space="preserve"> WBC/L, exclude drug causes</w:t>
            </w:r>
          </w:p>
        </w:tc>
      </w:tr>
    </w:tbl>
    <w:p w:rsidR="0025407F" w:rsidRPr="002C3204" w:rsidRDefault="0025407F" w:rsidP="0025407F">
      <w:pPr>
        <w:spacing w:before="0" w:after="0" w:line="240" w:lineRule="auto"/>
        <w:ind w:left="0" w:firstLine="0"/>
        <w:rPr>
          <w:rFonts w:ascii="Arial" w:eastAsia="Times New Roman" w:hAnsi="Arial"/>
          <w:b/>
          <w:sz w:val="20"/>
          <w:szCs w:val="20"/>
          <w:lang w:val="en-US"/>
        </w:rPr>
      </w:pPr>
      <w:r w:rsidRPr="002C3204">
        <w:rPr>
          <w:rFonts w:ascii="Arial" w:eastAsia="Times New Roman" w:hAnsi="Arial"/>
          <w:b/>
          <w:sz w:val="20"/>
          <w:szCs w:val="20"/>
          <w:lang w:val="en-US"/>
        </w:rPr>
        <w:t xml:space="preserve">     </w:t>
      </w:r>
    </w:p>
    <w:p w:rsidR="0025407F" w:rsidRPr="002C3204" w:rsidRDefault="0025407F" w:rsidP="0025407F">
      <w:pPr>
        <w:spacing w:before="0" w:after="0" w:line="240" w:lineRule="auto"/>
        <w:ind w:left="0" w:firstLine="0"/>
        <w:rPr>
          <w:rFonts w:ascii="Arial" w:eastAsia="Times New Roman" w:hAnsi="Arial"/>
          <w:b/>
          <w:sz w:val="20"/>
          <w:szCs w:val="20"/>
          <w:lang w:val="en-US"/>
        </w:rPr>
      </w:pPr>
      <w:r w:rsidRPr="002C3204">
        <w:rPr>
          <w:rFonts w:ascii="Arial" w:eastAsia="Times New Roman" w:hAnsi="Arial"/>
          <w:b/>
          <w:sz w:val="20"/>
          <w:szCs w:val="20"/>
          <w:lang w:val="en-US"/>
        </w:rPr>
        <w:t xml:space="preserve"> </w:t>
      </w:r>
      <w:r w:rsidRPr="002C3204">
        <w:rPr>
          <w:rFonts w:ascii="Arial" w:eastAsia="Times New Roman" w:hAnsi="Arial"/>
          <w:b/>
          <w:sz w:val="20"/>
          <w:szCs w:val="20"/>
          <w:u w:val="single"/>
          <w:lang w:val="en-US"/>
        </w:rPr>
        <w:t>______________</w:t>
      </w:r>
      <w:r w:rsidRPr="002C3204">
        <w:rPr>
          <w:rFonts w:ascii="Arial" w:eastAsia="Times New Roman" w:hAnsi="Arial"/>
          <w:b/>
          <w:sz w:val="20"/>
          <w:szCs w:val="20"/>
          <w:lang w:val="en-US"/>
        </w:rPr>
        <w:t xml:space="preserve"> Total SCORE</w:t>
      </w:r>
    </w:p>
    <w:p w:rsidR="0057265F" w:rsidRPr="002C3204" w:rsidRDefault="0057265F" w:rsidP="0025407F">
      <w:pPr>
        <w:spacing w:before="0" w:after="0" w:line="240" w:lineRule="auto"/>
        <w:ind w:left="0" w:firstLine="0"/>
        <w:rPr>
          <w:rFonts w:ascii="Arial" w:eastAsia="Times New Roman" w:hAnsi="Arial"/>
          <w:b/>
          <w:sz w:val="20"/>
          <w:szCs w:val="20"/>
          <w:lang w:val="en-US"/>
        </w:rPr>
      </w:pPr>
    </w:p>
    <w:p w:rsidR="00D05336" w:rsidRPr="002C3204" w:rsidRDefault="00D05336" w:rsidP="0057265F">
      <w:pPr>
        <w:spacing w:before="0" w:after="0" w:line="240" w:lineRule="auto"/>
        <w:ind w:left="0" w:firstLine="0"/>
        <w:rPr>
          <w:rFonts w:ascii="Arial" w:hAnsi="Arial" w:cs="Arial"/>
          <w:sz w:val="21"/>
        </w:rPr>
        <w:sectPr w:rsidR="00D05336" w:rsidRPr="002C3204">
          <w:headerReference w:type="default" r:id="rId15"/>
          <w:pgSz w:w="11906" w:h="16838"/>
          <w:pgMar w:top="1440" w:right="1440" w:bottom="1440" w:left="1440" w:header="708" w:footer="708" w:gutter="0"/>
          <w:cols w:space="708"/>
          <w:docGrid w:linePitch="360"/>
        </w:sectPr>
      </w:pPr>
      <w:r w:rsidRPr="002C3204">
        <w:rPr>
          <w:rFonts w:ascii="Arial" w:hAnsi="Arial" w:cs="Arial"/>
          <w:sz w:val="21"/>
        </w:rPr>
        <w:t>Republished with permission of Elsevier, from Systemic lupus erythematosus: a companion to Rheumatology, G Tsokos et al., 1</w:t>
      </w:r>
      <w:r w:rsidRPr="002C3204">
        <w:rPr>
          <w:rFonts w:ascii="Arial" w:hAnsi="Arial" w:cs="Arial"/>
          <w:sz w:val="21"/>
          <w:vertAlign w:val="superscript"/>
        </w:rPr>
        <w:t>st</w:t>
      </w:r>
      <w:r w:rsidRPr="002C3204">
        <w:rPr>
          <w:rFonts w:ascii="Arial" w:hAnsi="Arial" w:cs="Arial"/>
          <w:sz w:val="21"/>
        </w:rPr>
        <w:t xml:space="preserve"> Edition, © 2007; permission conveyed through Copyright Clearance Center, Inc</w:t>
      </w:r>
      <w:r w:rsidR="0057265F" w:rsidRPr="002C3204">
        <w:rPr>
          <w:rFonts w:ascii="Arial" w:hAnsi="Arial" w:cs="Arial"/>
          <w:sz w:val="21"/>
          <w:lang w:val="en-GB"/>
        </w:rPr>
        <w:t xml:space="preserve"> [</w:t>
      </w:r>
      <w:r w:rsidR="006E1ED2" w:rsidRPr="002C3204">
        <w:rPr>
          <w:rFonts w:ascii="Arial" w:hAnsi="Arial" w:cs="Arial"/>
          <w:sz w:val="21"/>
          <w:lang w:val="en-GB"/>
        </w:rPr>
        <w:t>13</w:t>
      </w:r>
      <w:r w:rsidR="0057265F" w:rsidRPr="002C3204">
        <w:rPr>
          <w:rFonts w:ascii="Arial" w:hAnsi="Arial" w:cs="Arial"/>
          <w:sz w:val="21"/>
          <w:lang w:val="en-GB"/>
        </w:rPr>
        <w:t>]</w:t>
      </w:r>
      <w:r w:rsidRPr="002C3204">
        <w:rPr>
          <w:rFonts w:ascii="Arial" w:hAnsi="Arial" w:cs="Arial"/>
          <w:sz w:val="21"/>
        </w:rPr>
        <w:t>.</w:t>
      </w:r>
    </w:p>
    <w:p w:rsidR="00D05336" w:rsidRPr="002C3204" w:rsidRDefault="0057265F" w:rsidP="0057265F">
      <w:pPr>
        <w:spacing w:before="0" w:after="0" w:line="240" w:lineRule="auto"/>
        <w:ind w:left="0" w:firstLine="0"/>
        <w:rPr>
          <w:rFonts w:ascii="Arial" w:eastAsiaTheme="minorEastAsia" w:hAnsi="Arial" w:cs="Arial"/>
          <w:shd w:val="clear" w:color="auto" w:fill="FFFF00"/>
          <w:lang w:val="en-CA" w:eastAsia="ja-JP"/>
        </w:rPr>
      </w:pPr>
      <w:r w:rsidRPr="002C3204">
        <w:rPr>
          <w:rFonts w:ascii="Arial" w:eastAsia="Times New Roman" w:hAnsi="Arial"/>
          <w:b/>
          <w:sz w:val="20"/>
          <w:szCs w:val="20"/>
          <w:lang w:val="en-US"/>
        </w:rPr>
        <w:t>References</w:t>
      </w:r>
    </w:p>
    <w:p w:rsidR="00D05336" w:rsidRPr="002C3204" w:rsidRDefault="00D05336" w:rsidP="0057265F">
      <w:pPr>
        <w:pStyle w:val="ListParagraph"/>
        <w:numPr>
          <w:ilvl w:val="0"/>
          <w:numId w:val="15"/>
        </w:numPr>
        <w:tabs>
          <w:tab w:val="right" w:pos="720"/>
          <w:tab w:val="left" w:pos="900"/>
        </w:tabs>
        <w:spacing w:after="0" w:line="240" w:lineRule="auto"/>
        <w:rPr>
          <w:rFonts w:asciiTheme="minorHAnsi" w:hAnsiTheme="minorHAnsi"/>
          <w:noProof/>
        </w:rPr>
      </w:pPr>
      <w:r w:rsidRPr="002C3204">
        <w:rPr>
          <w:rFonts w:asciiTheme="minorHAnsi" w:hAnsiTheme="minorHAnsi"/>
          <w:noProof/>
        </w:rPr>
        <w:t>Harbour R, Miller J. A new system for grading recommendations in evidence based guidelines. BMJ 2001; 323(7308):334-6.</w:t>
      </w:r>
    </w:p>
    <w:p w:rsidR="009731B4" w:rsidRPr="002C3204" w:rsidRDefault="009731B4" w:rsidP="009731B4">
      <w:pPr>
        <w:pStyle w:val="ListParagraph"/>
        <w:numPr>
          <w:ilvl w:val="0"/>
          <w:numId w:val="15"/>
        </w:numPr>
        <w:tabs>
          <w:tab w:val="right" w:pos="720"/>
          <w:tab w:val="left" w:pos="900"/>
        </w:tabs>
        <w:spacing w:after="240" w:line="240" w:lineRule="auto"/>
        <w:rPr>
          <w:rFonts w:asciiTheme="minorHAnsi" w:hAnsiTheme="minorHAnsi"/>
          <w:noProof/>
          <w:lang w:val="pt-BR"/>
        </w:rPr>
      </w:pPr>
      <w:r w:rsidRPr="002C3204">
        <w:rPr>
          <w:rFonts w:asciiTheme="minorHAnsi" w:hAnsiTheme="minorHAnsi"/>
          <w:noProof/>
        </w:rPr>
        <w:t xml:space="preserve">Worrall JG, Snaith ML, Batchelor JR, Isenberg DA. SLE: a rheumatological view. Analysis of the clinical features, serology and immunogenetics of 100 SLE patients during long-term follow-up. </w:t>
      </w:r>
      <w:r w:rsidRPr="002C3204">
        <w:rPr>
          <w:rFonts w:asciiTheme="minorHAnsi" w:hAnsiTheme="minorHAnsi"/>
          <w:noProof/>
          <w:lang w:val="pt-BR"/>
        </w:rPr>
        <w:t>Q J Med 1990; 74(275):319-30.</w:t>
      </w:r>
    </w:p>
    <w:p w:rsidR="00EE26D7" w:rsidRPr="002C3204" w:rsidRDefault="00EE26D7" w:rsidP="00EE26D7">
      <w:pPr>
        <w:pStyle w:val="ListParagraph"/>
        <w:numPr>
          <w:ilvl w:val="0"/>
          <w:numId w:val="15"/>
        </w:numPr>
        <w:tabs>
          <w:tab w:val="right" w:pos="720"/>
          <w:tab w:val="left" w:pos="900"/>
        </w:tabs>
        <w:spacing w:after="240" w:line="240" w:lineRule="auto"/>
        <w:rPr>
          <w:rFonts w:asciiTheme="minorHAnsi" w:hAnsiTheme="minorHAnsi"/>
          <w:noProof/>
          <w:lang w:val="pt-BR"/>
        </w:rPr>
      </w:pPr>
      <w:r w:rsidRPr="002C3204">
        <w:rPr>
          <w:rFonts w:asciiTheme="minorHAnsi" w:hAnsiTheme="minorHAnsi"/>
          <w:noProof/>
          <w:lang w:val="pt-BR"/>
        </w:rPr>
        <w:t xml:space="preserve">Pons-Estel BA, Catoggio LJ, Cardiel MH, Soriano ER, Gentiletti S, Villa AR et al. </w:t>
      </w:r>
      <w:r w:rsidRPr="002C3204">
        <w:rPr>
          <w:rFonts w:asciiTheme="minorHAnsi" w:hAnsiTheme="minorHAnsi"/>
          <w:noProof/>
        </w:rPr>
        <w:t xml:space="preserve">The GLADEL multinational Latin American prospective inception cohort of 1,214 patients with systemic lupus erythematosus: ethnic and disease heterogeneity among "Hispanics". </w:t>
      </w:r>
      <w:r w:rsidRPr="002C3204">
        <w:rPr>
          <w:rFonts w:asciiTheme="minorHAnsi" w:hAnsiTheme="minorHAnsi"/>
          <w:noProof/>
          <w:lang w:val="pt-BR"/>
        </w:rPr>
        <w:t>Medicine (Baltimore) 2004; 83(1):1-17.</w:t>
      </w:r>
    </w:p>
    <w:p w:rsidR="00512625" w:rsidRPr="002C3204" w:rsidRDefault="00512625" w:rsidP="00512625">
      <w:pPr>
        <w:pStyle w:val="ListParagraph"/>
        <w:numPr>
          <w:ilvl w:val="0"/>
          <w:numId w:val="15"/>
        </w:numPr>
        <w:tabs>
          <w:tab w:val="right" w:pos="720"/>
          <w:tab w:val="left" w:pos="900"/>
        </w:tabs>
        <w:spacing w:after="240" w:line="240" w:lineRule="auto"/>
        <w:rPr>
          <w:rFonts w:asciiTheme="minorHAnsi" w:hAnsiTheme="minorHAnsi"/>
          <w:noProof/>
        </w:rPr>
      </w:pPr>
      <w:r w:rsidRPr="002C3204">
        <w:rPr>
          <w:rFonts w:asciiTheme="minorHAnsi" w:hAnsiTheme="minorHAnsi"/>
          <w:noProof/>
          <w:lang w:val="pt-BR"/>
        </w:rPr>
        <w:t xml:space="preserve">Font J, Cervera R, Ramos-Casals M, Garcia-Carrasco M, Sents J, Herrero C et al. </w:t>
      </w:r>
      <w:r w:rsidRPr="002C3204">
        <w:rPr>
          <w:rFonts w:asciiTheme="minorHAnsi" w:hAnsiTheme="minorHAnsi"/>
          <w:noProof/>
        </w:rPr>
        <w:t>Clusters of clinical and immunologic features in systemic lupus erythematosus: analysis of 600 patients from a single center. Semin Arthritis Rheum 2004; 33(4):217-30.</w:t>
      </w:r>
    </w:p>
    <w:p w:rsidR="009731B4" w:rsidRPr="002C3204" w:rsidRDefault="008C63F2" w:rsidP="0057265F">
      <w:pPr>
        <w:pStyle w:val="ListParagraph"/>
        <w:numPr>
          <w:ilvl w:val="0"/>
          <w:numId w:val="15"/>
        </w:numPr>
        <w:tabs>
          <w:tab w:val="right" w:pos="720"/>
          <w:tab w:val="left" w:pos="900"/>
        </w:tabs>
        <w:spacing w:after="0" w:line="240" w:lineRule="auto"/>
        <w:rPr>
          <w:rFonts w:asciiTheme="minorHAnsi" w:hAnsiTheme="minorHAnsi"/>
          <w:noProof/>
        </w:rPr>
      </w:pPr>
      <w:r w:rsidRPr="002C3204">
        <w:rPr>
          <w:rFonts w:asciiTheme="minorHAnsi" w:hAnsiTheme="minorHAnsi"/>
          <w:noProof/>
          <w:lang w:val="pt-BR"/>
        </w:rPr>
        <w:t xml:space="preserve">Cervera R, Khamashta MA, Hughes GR. </w:t>
      </w:r>
      <w:r w:rsidRPr="002C3204">
        <w:rPr>
          <w:rFonts w:asciiTheme="minorHAnsi" w:hAnsiTheme="minorHAnsi"/>
          <w:noProof/>
        </w:rPr>
        <w:t>The Euro-lupus project: epidemiology of systemic lupus erythematosus in Europe. Lupus 2009; 18(10):869-74.</w:t>
      </w:r>
    </w:p>
    <w:p w:rsidR="008C10AD" w:rsidRPr="002C3204" w:rsidRDefault="008C10AD" w:rsidP="008C10AD">
      <w:pPr>
        <w:pStyle w:val="ListParagraph"/>
        <w:numPr>
          <w:ilvl w:val="0"/>
          <w:numId w:val="15"/>
        </w:numPr>
        <w:tabs>
          <w:tab w:val="right" w:pos="720"/>
          <w:tab w:val="left" w:pos="900"/>
        </w:tabs>
        <w:spacing w:after="240" w:line="240" w:lineRule="auto"/>
        <w:rPr>
          <w:rFonts w:asciiTheme="minorHAnsi" w:hAnsiTheme="minorHAnsi"/>
          <w:noProof/>
        </w:rPr>
      </w:pPr>
      <w:r w:rsidRPr="002C3204">
        <w:rPr>
          <w:rFonts w:asciiTheme="minorHAnsi" w:hAnsiTheme="minorHAnsi"/>
          <w:noProof/>
        </w:rPr>
        <w:t>Lim SS, Bayakly AR, Helmick CG, Gordon C, Easley KA, Drenkard C. The incidence and prevalence of systemic lupus erythematosus, 2002-2004: The Georgia Lupus Registry. Arthritis Rheumatol 2014; 66(2):357-68.</w:t>
      </w:r>
    </w:p>
    <w:p w:rsidR="008C10AD" w:rsidRPr="002C3204" w:rsidRDefault="0047468F" w:rsidP="0057265F">
      <w:pPr>
        <w:pStyle w:val="ListParagraph"/>
        <w:numPr>
          <w:ilvl w:val="0"/>
          <w:numId w:val="15"/>
        </w:numPr>
        <w:tabs>
          <w:tab w:val="right" w:pos="720"/>
          <w:tab w:val="left" w:pos="900"/>
        </w:tabs>
        <w:spacing w:after="0" w:line="240" w:lineRule="auto"/>
        <w:rPr>
          <w:rFonts w:asciiTheme="minorHAnsi" w:hAnsiTheme="minorHAnsi"/>
          <w:noProof/>
        </w:rPr>
      </w:pPr>
      <w:r w:rsidRPr="002C3204">
        <w:rPr>
          <w:rFonts w:asciiTheme="minorHAnsi" w:hAnsiTheme="minorHAnsi"/>
          <w:noProof/>
        </w:rPr>
        <w:t>Isenberg D. Thirty years, five hundred patients: some lessons learned from running a lupus clinic. Lupus 2010; 19(6):667-74.</w:t>
      </w:r>
    </w:p>
    <w:p w:rsidR="00202A2D" w:rsidRPr="002C3204" w:rsidRDefault="00202A2D" w:rsidP="00202A2D">
      <w:pPr>
        <w:pStyle w:val="ListParagraph"/>
        <w:numPr>
          <w:ilvl w:val="0"/>
          <w:numId w:val="15"/>
        </w:numPr>
        <w:tabs>
          <w:tab w:val="right" w:pos="720"/>
          <w:tab w:val="left" w:pos="900"/>
        </w:tabs>
        <w:spacing w:after="240" w:line="240" w:lineRule="auto"/>
        <w:rPr>
          <w:rFonts w:asciiTheme="minorHAnsi" w:hAnsiTheme="minorHAnsi"/>
          <w:noProof/>
        </w:rPr>
      </w:pPr>
      <w:r w:rsidRPr="002C3204">
        <w:rPr>
          <w:rFonts w:asciiTheme="minorHAnsi" w:hAnsiTheme="minorHAnsi"/>
          <w:noProof/>
        </w:rPr>
        <w:t>Yee CS, Cresswell L, Farewell V, Rahman A, Teh LS, Griffiths B et al. Numerical scoring for the BILAG-2004 index. Rheumatology (Oxford) 2010; 49(9):1665-9.</w:t>
      </w:r>
    </w:p>
    <w:p w:rsidR="00202A2D" w:rsidRPr="002C3204" w:rsidRDefault="00597D7D" w:rsidP="00597D7D">
      <w:pPr>
        <w:pStyle w:val="ListParagraph"/>
        <w:numPr>
          <w:ilvl w:val="0"/>
          <w:numId w:val="15"/>
        </w:numPr>
        <w:spacing w:after="0" w:line="240" w:lineRule="auto"/>
        <w:rPr>
          <w:rFonts w:asciiTheme="minorHAnsi" w:eastAsia="Times New Roman" w:hAnsiTheme="minorHAnsi"/>
        </w:rPr>
      </w:pPr>
      <w:r w:rsidRPr="002C3204">
        <w:rPr>
          <w:rFonts w:asciiTheme="minorHAnsi" w:eastAsia="Times New Roman" w:hAnsiTheme="minorHAnsi"/>
        </w:rPr>
        <w:t>UW Medicine . Quick reference card:</w:t>
      </w:r>
      <w:r w:rsidR="001A7573" w:rsidRPr="002C3204">
        <w:rPr>
          <w:rFonts w:asciiTheme="minorHAnsi" w:eastAsia="Times New Roman" w:hAnsiTheme="minorHAnsi"/>
        </w:rPr>
        <w:t xml:space="preserve"> </w:t>
      </w:r>
      <w:r w:rsidRPr="002C3204">
        <w:rPr>
          <w:rFonts w:asciiTheme="minorHAnsi" w:eastAsia="Times New Roman" w:hAnsiTheme="minorHAnsi"/>
        </w:rPr>
        <w:t>burns stabilization: r</w:t>
      </w:r>
      <w:r w:rsidR="00202A2D" w:rsidRPr="002C3204">
        <w:rPr>
          <w:rFonts w:asciiTheme="minorHAnsi" w:eastAsia="Times New Roman" w:hAnsiTheme="minorHAnsi"/>
        </w:rPr>
        <w:t xml:space="preserve">ule of nines </w:t>
      </w:r>
      <w:r w:rsidRPr="002C3204">
        <w:rPr>
          <w:rFonts w:asciiTheme="minorHAnsi" w:eastAsia="Times New Roman" w:hAnsiTheme="minorHAnsi"/>
        </w:rPr>
        <w:t xml:space="preserve"> for adults..</w:t>
      </w:r>
      <w:r w:rsidR="00202A2D" w:rsidRPr="002C3204">
        <w:rPr>
          <w:rFonts w:asciiTheme="minorHAnsi" w:eastAsia="Times New Roman" w:hAnsiTheme="minorHAnsi"/>
        </w:rPr>
        <w:t xml:space="preserve">          (</w:t>
      </w:r>
      <w:r w:rsidRPr="002C3204">
        <w:t>http://www.uwmedicine.org/airlift-nw/Documents/burn-pocket-card-final.pdf</w:t>
      </w:r>
      <w:r w:rsidR="00202A2D" w:rsidRPr="002C3204">
        <w:rPr>
          <w:rFonts w:asciiTheme="minorHAnsi" w:eastAsia="Times New Roman" w:hAnsiTheme="minorHAnsi"/>
        </w:rPr>
        <w:t>)</w:t>
      </w:r>
    </w:p>
    <w:p w:rsidR="00202A2D" w:rsidRPr="002C3204" w:rsidRDefault="00202A2D" w:rsidP="00202A2D">
      <w:pPr>
        <w:pStyle w:val="ListParagraph"/>
        <w:numPr>
          <w:ilvl w:val="0"/>
          <w:numId w:val="15"/>
        </w:numPr>
        <w:spacing w:after="0" w:line="240" w:lineRule="auto"/>
        <w:rPr>
          <w:rFonts w:asciiTheme="minorHAnsi" w:eastAsia="Times New Roman" w:hAnsiTheme="minorHAnsi"/>
        </w:rPr>
      </w:pPr>
      <w:r w:rsidRPr="002C3204">
        <w:rPr>
          <w:rFonts w:asciiTheme="minorHAnsi" w:eastAsia="Times New Roman" w:hAnsiTheme="minorHAnsi"/>
        </w:rPr>
        <w:fldChar w:fldCharType="begin"/>
      </w:r>
      <w:r w:rsidRPr="002C3204">
        <w:rPr>
          <w:rFonts w:asciiTheme="minorHAnsi" w:eastAsia="Times New Roman" w:hAnsiTheme="minorHAnsi"/>
        </w:rPr>
        <w:instrText xml:space="preserve"> ADDIN REFMGR.CITE &lt;Refman&gt;&lt;Cite&gt;&lt;Author&gt;Levey&lt;/Author&gt;&lt;Year&gt;1999&lt;/Year&gt;&lt;RecNum&gt;287&lt;/RecNum&gt;&lt;IDText&gt;A more accurate method to estimate glomerular filtration rate from serum creatinine: a new prediction equation. Modification of Diet in Renal Disease Study Group&lt;/IDText&gt;&lt;MDL Ref_Type="Journal"&gt;&lt;Ref_Type&gt;Journal&lt;/Ref_Type&gt;&lt;Ref_ID&gt;287&lt;/Ref_ID&gt;&lt;Title_Primary&gt;A more accurate method to estimate glomerular filtration rate from serum creatinine: a new prediction equation. Modification of Diet in Renal Disease Study Group&lt;/Title_Primary&gt;&lt;Authors_Primary&gt;Levey,A.S.&lt;/Authors_Primary&gt;&lt;Authors_Primary&gt;Bosch,J.P.&lt;/Authors_Primary&gt;&lt;Authors_Primary&gt;Lewis,J.B.&lt;/Authors_Primary&gt;&lt;Authors_Primary&gt;Greene,T.&lt;/Authors_Primary&gt;&lt;Authors_Primary&gt;Rogers,N.&lt;/Authors_Primary&gt;&lt;Authors_Primary&gt;Roth,D.&lt;/Authors_Primary&gt;&lt;Date_Primary&gt;1999/3/16&lt;/Date_Primary&gt;&lt;Keywords&gt;Age Factors&lt;/Keywords&gt;&lt;Keywords&gt;blood&lt;/Keywords&gt;&lt;Keywords&gt;Boston&lt;/Keywords&gt;&lt;Keywords&gt;Chronic Disease&lt;/Keywords&gt;&lt;Keywords&gt;Comparative Study&lt;/Keywords&gt;&lt;Keywords&gt;Creatinine&lt;/Keywords&gt;&lt;Keywords&gt;Cross-Sectional Studies&lt;/Keywords&gt;&lt;Keywords&gt;diet therapy&lt;/Keywords&gt;&lt;Keywords&gt;England&lt;/Keywords&gt;&lt;Keywords&gt;Ethnic Groups&lt;/Keywords&gt;&lt;Keywords&gt;Female&lt;/Keywords&gt;&lt;Keywords&gt;Glomerular Filtration Rate&lt;/Keywords&gt;&lt;Keywords&gt;Humans&lt;/Keywords&gt;&lt;Keywords&gt;Kidney Failure,Chronic&lt;/Keywords&gt;&lt;Keywords&gt;Male&lt;/Keywords&gt;&lt;Keywords&gt;metabolism&lt;/Keywords&gt;&lt;Keywords&gt;methods&lt;/Keywords&gt;&lt;Keywords&gt;Middle Aged&lt;/Keywords&gt;&lt;Keywords&gt;Patients&lt;/Keywords&gt;&lt;Keywords&gt;physiopathology&lt;/Keywords&gt;&lt;Keywords&gt;Regression Analysis&lt;/Keywords&gt;&lt;Keywords&gt;Research&lt;/Keywords&gt;&lt;Keywords&gt;Serum Albumin&lt;/Keywords&gt;&lt;Keywords&gt;Sex Factors&lt;/Keywords&gt;&lt;Keywords&gt;Statistics,Nonparametric&lt;/Keywords&gt;&lt;Keywords&gt;Urea&lt;/Keywords&gt;&lt;Reprint&gt;Not in File&lt;/Reprint&gt;&lt;Start_Page&gt;461&lt;/Start_Page&gt;&lt;End_Page&gt;470&lt;/End_Page&gt;&lt;Periodical&gt;Ann.Intern.Med.&lt;/Periodical&gt;&lt;Volume&gt;130&lt;/Volume&gt;&lt;Issue&gt;6&lt;/Issue&gt;&lt;Address&gt;New England Medical Center, Boston, MA 02111, USA. Andrew.Levey@es.nemc.org&lt;/Address&gt;&lt;Web_URL&gt;PM:10075613&lt;/Web_URL&gt;&lt;ZZ_JournalStdAbbrev&gt;&lt;f name="System"&gt;Ann.Intern.Med.&lt;/f&gt;&lt;/ZZ_JournalStdAbbrev&gt;&lt;ZZ_WorkformID&gt;1&lt;/ZZ_WorkformID&gt;&lt;/MDL&gt;&lt;/Cite&gt;&lt;/Refman&gt;</w:instrText>
      </w:r>
      <w:r w:rsidRPr="002C3204">
        <w:rPr>
          <w:rFonts w:asciiTheme="minorHAnsi" w:eastAsia="Times New Roman" w:hAnsiTheme="minorHAnsi"/>
        </w:rPr>
        <w:fldChar w:fldCharType="separate"/>
      </w:r>
      <w:r w:rsidRPr="002C3204">
        <w:rPr>
          <w:rFonts w:asciiTheme="minorHAnsi" w:eastAsia="Times New Roman" w:hAnsiTheme="minorHAnsi"/>
        </w:rPr>
        <w:t xml:space="preserve">Levey AS., Bosch JP, Lewis JB, Greene T, Rogers N, Roth D. A more accurate method to estimate glomerular filtration rate from serum creatinine: a new prediction equation. Modification of Diet in Renal Disease Study Group. Ann Intern Med 1999; 130(6): 461-470. </w:t>
      </w:r>
      <w:r w:rsidRPr="002C3204">
        <w:rPr>
          <w:rFonts w:asciiTheme="minorHAnsi" w:eastAsia="Times New Roman" w:hAnsiTheme="minorHAnsi"/>
        </w:rPr>
        <w:fldChar w:fldCharType="end"/>
      </w:r>
    </w:p>
    <w:p w:rsidR="00202A2D" w:rsidRPr="002C3204" w:rsidRDefault="00202A2D" w:rsidP="00202A2D">
      <w:pPr>
        <w:pStyle w:val="ListParagraph"/>
        <w:numPr>
          <w:ilvl w:val="0"/>
          <w:numId w:val="15"/>
        </w:numPr>
        <w:spacing w:after="0" w:line="240" w:lineRule="auto"/>
        <w:rPr>
          <w:rFonts w:asciiTheme="minorHAnsi" w:eastAsia="Times New Roman" w:hAnsiTheme="minorHAnsi"/>
        </w:rPr>
      </w:pPr>
      <w:r w:rsidRPr="002C3204">
        <w:rPr>
          <w:rFonts w:asciiTheme="minorHAnsi" w:eastAsia="Times New Roman" w:hAnsiTheme="minorHAnsi"/>
        </w:rPr>
        <w:fldChar w:fldCharType="begin"/>
      </w:r>
      <w:r w:rsidRPr="002C3204">
        <w:rPr>
          <w:rFonts w:asciiTheme="minorHAnsi" w:eastAsia="Times New Roman" w:hAnsiTheme="minorHAnsi"/>
        </w:rPr>
        <w:instrText xml:space="preserve"> ADDIN REFMGR.CITE &lt;Refman&gt;&lt;Cite&gt;&lt;Author&gt;Weening&lt;/Author&gt;&lt;Year&gt;2004&lt;/Year&gt;&lt;RecNum&gt;128&lt;/RecNum&gt;&lt;IDText&gt;The classification of glomerulonephritis in systemic lupus erythematosus revisited&lt;/IDText&gt;&lt;MDL Ref_Type="Journal"&gt;&lt;Ref_Type&gt;Journal&lt;/Ref_Type&gt;&lt;Ref_ID&gt;128&lt;/Ref_ID&gt;&lt;Title_Primary&gt;The classification of glomerulonephritis in systemic lupus erythematosus revisited&lt;/Title_Primary&gt;&lt;Authors_Primary&gt;Weening,J.J.&lt;/Authors_Primary&gt;&lt;Authors_Primary&gt;D&amp;apos;Agati,V.D.&lt;/Authors_Primary&gt;&lt;Authors_Primary&gt;Schwartz,M.M.&lt;/Authors_Primary&gt;&lt;Authors_Primary&gt;Seshan,S.V.&lt;/Authors_Primary&gt;&lt;Authors_Primary&gt;Alpers,C.E.&lt;/Authors_Primary&gt;&lt;Authors_Primary&gt;Appel,G.B.&lt;/Authors_Primary&gt;&lt;Authors_Primary&gt;Balow,J.E.&lt;/Authors_Primary&gt;&lt;Authors_Primary&gt;Bruijn,J.A.&lt;/Authors_Primary&gt;&lt;Authors_Primary&gt;Cook,T.&lt;/Authors_Primary&gt;&lt;Authors_Primary&gt;Ferrario,F.&lt;/Authors_Primary&gt;&lt;Authors_Primary&gt;Fogo,A.B.&lt;/Authors_Primary&gt;&lt;Authors_Primary&gt;Ginzler,E.M.&lt;/Authors_Primary&gt;&lt;Authors_Primary&gt;Hebert,L.&lt;/Authors_Primary&gt;&lt;Authors_Primary&gt;Hill,G.&lt;/Authors_Primary&gt;&lt;Authors_Primary&gt;Hill,P.&lt;/Authors_Primary&gt;&lt;Authors_Primary&gt;Jennette,J.C.&lt;/Authors_Primary&gt;&lt;Authors_Primary&gt;Kong,N.C.&lt;/Authors_Primary&gt;&lt;Authors_Primary&gt;Lesavre,P.&lt;/Authors_Primary&gt;&lt;Authors_Primary&gt;Lockshin,M.&lt;/Authors_Primary&gt;&lt;Authors_Primary&gt;Looi,L.M.&lt;/Authors_Primary&gt;&lt;Authors_Primary&gt;Makino,H.&lt;/Authors_Primary&gt;&lt;Authors_Primary&gt;Moura,L.A.&lt;/Authors_Primary&gt;&lt;Authors_Primary&gt;Nagata,M.&lt;/Authors_Primary&gt;&lt;Date_Primary&gt;2004/2&lt;/Date_Primary&gt;&lt;Keywords&gt;Biopsy&lt;/Keywords&gt;&lt;Keywords&gt;classification&lt;/Keywords&gt;&lt;Keywords&gt;complications&lt;/Keywords&gt;&lt;Keywords&gt;diagnosis&lt;/Keywords&gt;&lt;Keywords&gt;etiology&lt;/Keywords&gt;&lt;Keywords&gt;Glomerulonephritis&lt;/Keywords&gt;&lt;Keywords&gt;Humans&lt;/Keywords&gt;&lt;Keywords&gt;Kidney&lt;/Keywords&gt;&lt;Keywords&gt;Lupus Erythematosus,Systemic&lt;/Keywords&gt;&lt;Keywords&gt;Lupus Nephritis&lt;/Keywords&gt;&lt;Keywords&gt;pathology&lt;/Keywords&gt;&lt;Keywords&gt;Research Support,Non-U.S.Gov&amp;apos;t&lt;/Keywords&gt;&lt;Keywords&gt;Terminology&lt;/Keywords&gt;&lt;Reprint&gt;Not in File&lt;/Reprint&gt;&lt;Start_Page&gt;241&lt;/Start_Page&gt;&lt;End_Page&gt;250&lt;/End_Page&gt;&lt;Periodical&gt;J.Am.Soc.Nephrol.&lt;/Periodical&gt;&lt;Volume&gt;15&lt;/Volume&gt;&lt;Issue&gt;2&lt;/Issue&gt;&lt;Address&gt;Academic Medical Center University of Amsterdam, Amsterdam, The Netherlands. j.j.weening@amc.uva.nl&lt;/Address&gt;&lt;Web_URL&gt;PM:14747370&lt;/Web_URL&gt;&lt;ZZ_JournalStdAbbrev&gt;&lt;f name="System"&gt;J.Am.Soc.Nephrol.&lt;/f&gt;&lt;/ZZ_JournalStdAbbrev&gt;&lt;ZZ_WorkformID&gt;1&lt;/ZZ_WorkformID&gt;&lt;/MDL&gt;&lt;/Cite&gt;&lt;/Refman&gt;</w:instrText>
      </w:r>
      <w:r w:rsidRPr="002C3204">
        <w:rPr>
          <w:rFonts w:asciiTheme="minorHAnsi" w:eastAsia="Times New Roman" w:hAnsiTheme="minorHAnsi"/>
        </w:rPr>
        <w:fldChar w:fldCharType="separate"/>
      </w:r>
      <w:r w:rsidRPr="002C3204">
        <w:rPr>
          <w:rFonts w:asciiTheme="minorHAnsi" w:eastAsia="Times New Roman" w:hAnsiTheme="minorHAnsi"/>
        </w:rPr>
        <w:t>Weening JJ, D'Agati VD, Schwartz MM., Seshan SV, Alpers CE., Appel GB, et al. The classification of glomerulonephritis in systemic lupus erythematosus revisited.  J Am Soc Nephrol</w:t>
      </w:r>
      <w:r w:rsidRPr="002C3204">
        <w:rPr>
          <w:rFonts w:asciiTheme="minorHAnsi" w:eastAsia="Times New Roman" w:hAnsiTheme="minorHAnsi"/>
          <w:i/>
        </w:rPr>
        <w:t xml:space="preserve"> </w:t>
      </w:r>
      <w:r w:rsidRPr="002C3204">
        <w:rPr>
          <w:rFonts w:asciiTheme="minorHAnsi" w:eastAsia="Times New Roman" w:hAnsiTheme="minorHAnsi"/>
        </w:rPr>
        <w:t xml:space="preserve">2004; 15(2): 241-250. </w:t>
      </w:r>
      <w:r w:rsidRPr="002C3204">
        <w:rPr>
          <w:rFonts w:asciiTheme="minorHAnsi" w:eastAsia="Times New Roman" w:hAnsiTheme="minorHAnsi"/>
        </w:rPr>
        <w:fldChar w:fldCharType="end"/>
      </w:r>
    </w:p>
    <w:p w:rsidR="00FA4344" w:rsidRPr="002C3204" w:rsidRDefault="00FA4344" w:rsidP="00FA4344">
      <w:pPr>
        <w:pStyle w:val="ListParagraph"/>
        <w:numPr>
          <w:ilvl w:val="0"/>
          <w:numId w:val="15"/>
        </w:numPr>
        <w:tabs>
          <w:tab w:val="right" w:pos="720"/>
          <w:tab w:val="left" w:pos="900"/>
        </w:tabs>
        <w:spacing w:after="240" w:line="240" w:lineRule="auto"/>
        <w:rPr>
          <w:rFonts w:asciiTheme="minorHAnsi" w:hAnsiTheme="minorHAnsi"/>
          <w:noProof/>
        </w:rPr>
      </w:pPr>
      <w:r w:rsidRPr="002C3204">
        <w:rPr>
          <w:rFonts w:asciiTheme="minorHAnsi" w:hAnsiTheme="minorHAnsi"/>
          <w:noProof/>
        </w:rPr>
        <w:t>Gladman DD, Ibanez D, Urowitz MB. Systemic lupus erythematosus disease activity index 2000. J Rheumatol 2002; 29(2):288-91.</w:t>
      </w:r>
    </w:p>
    <w:p w:rsidR="005C2415" w:rsidRPr="00AA66C7" w:rsidRDefault="00FA4344" w:rsidP="00AA66C7">
      <w:pPr>
        <w:pStyle w:val="ListParagraph"/>
        <w:numPr>
          <w:ilvl w:val="0"/>
          <w:numId w:val="15"/>
        </w:numPr>
        <w:tabs>
          <w:tab w:val="right" w:pos="720"/>
          <w:tab w:val="left" w:pos="900"/>
        </w:tabs>
        <w:spacing w:after="240" w:line="240" w:lineRule="auto"/>
        <w:rPr>
          <w:rFonts w:asciiTheme="minorHAnsi" w:hAnsiTheme="minorHAnsi"/>
          <w:noProof/>
        </w:rPr>
      </w:pPr>
      <w:r w:rsidRPr="002C3204">
        <w:rPr>
          <w:rFonts w:asciiTheme="minorHAnsi" w:hAnsiTheme="minorHAnsi"/>
          <w:noProof/>
        </w:rPr>
        <w:t>The SELENA-SLEDAI index. In: Tsokos G, Gordon C, Smolen J, editors. Systemic Lupus Erythematosus: a Companion to Rheumatology. First ed. Elsevier Science and Technology Journals; 2007. Appendix B:525.</w:t>
      </w:r>
    </w:p>
    <w:p w:rsidR="00DA4D26" w:rsidRPr="00C957EE" w:rsidRDefault="00DA4D26" w:rsidP="00DA4D26">
      <w:pPr>
        <w:autoSpaceDE w:val="0"/>
        <w:autoSpaceDN w:val="0"/>
        <w:adjustRightInd w:val="0"/>
        <w:spacing w:after="0" w:line="240" w:lineRule="auto"/>
        <w:ind w:left="360"/>
      </w:pPr>
    </w:p>
    <w:sectPr w:rsidR="00DA4D26" w:rsidRPr="00C957E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9F" w:rsidRDefault="0095399F" w:rsidP="0025407F">
      <w:pPr>
        <w:spacing w:before="0" w:after="0" w:line="240" w:lineRule="auto"/>
      </w:pPr>
      <w:r>
        <w:separator/>
      </w:r>
    </w:p>
  </w:endnote>
  <w:endnote w:type="continuationSeparator" w:id="0">
    <w:p w:rsidR="0095399F" w:rsidRDefault="0095399F" w:rsidP="002540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5F" w:rsidRPr="00D11F5F" w:rsidRDefault="00D11F5F" w:rsidP="00D11F5F">
    <w:pPr>
      <w:pStyle w:val="Footer"/>
      <w:ind w:left="0" w:firstLine="0"/>
      <w:rPr>
        <w:rFonts w:ascii="Times New Roman" w:hAnsi="Times New Roman"/>
        <w:lang w:val="en-GB"/>
      </w:rPr>
    </w:pPr>
    <w:r>
      <w:tab/>
    </w:r>
    <w:r w:rsidRPr="00D11F5F">
      <w:rPr>
        <w:rFonts w:ascii="Times New Roman" w:hAnsi="Times New Roman"/>
        <w:lang w:val="en-GB"/>
      </w:rPr>
      <w:t>From Yee et al. Numerical scoring for the BILAG-2004 index Rheumatol</w:t>
    </w:r>
    <w:r w:rsidR="006E1ED2">
      <w:rPr>
        <w:rFonts w:ascii="Times New Roman" w:hAnsi="Times New Roman"/>
        <w:lang w:val="en-GB"/>
      </w:rPr>
      <w:t>ogy (2010) 49 (9): 1665-1669 [8</w:t>
    </w:r>
    <w:r w:rsidRPr="00D11F5F">
      <w:rPr>
        <w:rFonts w:ascii="Times New Roman" w:hAnsi="Times New Roman"/>
        <w:lang w:val="en-GB"/>
      </w:rPr>
      <w:t xml:space="preserve">]. </w:t>
    </w:r>
  </w:p>
  <w:p w:rsidR="00D11F5F" w:rsidRPr="00D11F5F" w:rsidRDefault="00D11F5F" w:rsidP="00D11F5F">
    <w:pPr>
      <w:pStyle w:val="Footer"/>
      <w:tabs>
        <w:tab w:val="clear" w:pos="4513"/>
        <w:tab w:val="clear" w:pos="9026"/>
        <w:tab w:val="left" w:pos="3014"/>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Pr="0095399F" w:rsidRDefault="0095399F" w:rsidP="0095399F">
    <w:pPr>
      <w:pStyle w:val="Footer"/>
      <w:ind w:left="0" w:firstLine="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9F" w:rsidRDefault="0095399F" w:rsidP="0025407F">
      <w:pPr>
        <w:spacing w:before="0" w:after="0" w:line="240" w:lineRule="auto"/>
      </w:pPr>
      <w:r>
        <w:separator/>
      </w:r>
    </w:p>
  </w:footnote>
  <w:footnote w:type="continuationSeparator" w:id="0">
    <w:p w:rsidR="0095399F" w:rsidRDefault="0095399F" w:rsidP="002540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Default="00953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Default="0095399F" w:rsidP="0095399F">
    <w:pPr>
      <w:pStyle w:val="Header"/>
      <w:jc w:val="right"/>
    </w:pPr>
    <w:r w:rsidRPr="001068B4">
      <w:rPr>
        <w:rFonts w:ascii="Arial" w:hAnsi="Arial" w:cs="Arial"/>
        <w:b/>
        <w:bCs/>
        <w:i/>
        <w:sz w:val="22"/>
        <w:szCs w:val="22"/>
      </w:rPr>
      <w:t>BILAG-2004 Index data collection form</w:t>
    </w:r>
    <w:r>
      <w:rPr>
        <w:rFonts w:ascii="Arial" w:hAnsi="Arial" w:cs="Arial"/>
        <w:b/>
        <w:bCs/>
        <w:sz w:val="22"/>
        <w:szCs w:val="22"/>
      </w:rPr>
      <w:t>.</w:t>
    </w:r>
    <w:r>
      <w:rPr>
        <w:b/>
        <w:bCs/>
      </w:rPr>
      <w:t xml:space="preserve">  Date: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5F" w:rsidRPr="00D11F5F" w:rsidRDefault="00D11F5F" w:rsidP="00D11F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Pr="00F42201" w:rsidRDefault="0095399F" w:rsidP="0025407F">
    <w:pPr>
      <w:pStyle w:val="Header"/>
      <w:rPr>
        <w:rFonts w:ascii="Arial" w:hAnsi="Arial"/>
        <w:b/>
        <w:sz w:val="20"/>
      </w:rPr>
    </w:pPr>
    <w:r>
      <w:rPr>
        <w:rFonts w:ascii="Arial" w:hAnsi="Arial"/>
        <w:b/>
        <w:sz w:val="28"/>
      </w:rPr>
      <w:t>SLEDAI-2000 index</w:t>
    </w:r>
    <w:r>
      <w:rPr>
        <w:rFonts w:ascii="Arial" w:hAnsi="Arial"/>
        <w:b/>
        <w:sz w:val="28"/>
      </w:rPr>
      <w:tab/>
      <w:t xml:space="preserve">   </w:t>
    </w:r>
  </w:p>
  <w:p w:rsidR="0095399F" w:rsidRDefault="0095399F" w:rsidP="0025407F">
    <w:pPr>
      <w:pStyle w:val="Header"/>
      <w:rPr>
        <w:rFonts w:ascii="Arial" w:hAnsi="Arial"/>
        <w:b/>
        <w:sz w:val="20"/>
      </w:rPr>
    </w:pPr>
    <w:r>
      <w:rPr>
        <w:rFonts w:ascii="Arial" w:hAnsi="Arial"/>
        <w:b/>
        <w:sz w:val="20"/>
      </w:rPr>
      <w:t>Name/ID:                                            Date of Birth:                                 Date of Assessment:</w:t>
    </w:r>
  </w:p>
  <w:p w:rsidR="0095399F" w:rsidRDefault="009539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Pr="0057265F" w:rsidRDefault="0095399F" w:rsidP="0057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F" w:rsidRDefault="0095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C3F"/>
    <w:multiLevelType w:val="hybridMultilevel"/>
    <w:tmpl w:val="BA46A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30F"/>
    <w:multiLevelType w:val="hybridMultilevel"/>
    <w:tmpl w:val="1C1CB6AC"/>
    <w:lvl w:ilvl="0" w:tplc="04090019">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0F736DDA"/>
    <w:multiLevelType w:val="hybridMultilevel"/>
    <w:tmpl w:val="F6C4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C3087"/>
    <w:multiLevelType w:val="hybridMultilevel"/>
    <w:tmpl w:val="DC2E6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73327"/>
    <w:multiLevelType w:val="hybridMultilevel"/>
    <w:tmpl w:val="46FCB354"/>
    <w:lvl w:ilvl="0" w:tplc="2D48AFE0">
      <w:start w:val="1"/>
      <w:numFmt w:val="bullet"/>
      <w:lvlText w:val="•"/>
      <w:lvlJc w:val="left"/>
      <w:pPr>
        <w:tabs>
          <w:tab w:val="num" w:pos="720"/>
        </w:tabs>
        <w:ind w:left="720" w:hanging="360"/>
      </w:pPr>
      <w:rPr>
        <w:rFonts w:ascii="Arial" w:hAnsi="Arial" w:hint="default"/>
      </w:rPr>
    </w:lvl>
    <w:lvl w:ilvl="1" w:tplc="BD8408DA">
      <w:start w:val="1143"/>
      <w:numFmt w:val="bullet"/>
      <w:lvlText w:val="–"/>
      <w:lvlJc w:val="left"/>
      <w:pPr>
        <w:tabs>
          <w:tab w:val="num" w:pos="1440"/>
        </w:tabs>
        <w:ind w:left="1440" w:hanging="360"/>
      </w:pPr>
      <w:rPr>
        <w:rFonts w:ascii="Arial" w:hAnsi="Arial" w:hint="default"/>
      </w:rPr>
    </w:lvl>
    <w:lvl w:ilvl="2" w:tplc="F6F48A7E" w:tentative="1">
      <w:start w:val="1"/>
      <w:numFmt w:val="bullet"/>
      <w:lvlText w:val="•"/>
      <w:lvlJc w:val="left"/>
      <w:pPr>
        <w:tabs>
          <w:tab w:val="num" w:pos="2160"/>
        </w:tabs>
        <w:ind w:left="2160" w:hanging="360"/>
      </w:pPr>
      <w:rPr>
        <w:rFonts w:ascii="Arial" w:hAnsi="Arial" w:hint="default"/>
      </w:rPr>
    </w:lvl>
    <w:lvl w:ilvl="3" w:tplc="853A891C" w:tentative="1">
      <w:start w:val="1"/>
      <w:numFmt w:val="bullet"/>
      <w:lvlText w:val="•"/>
      <w:lvlJc w:val="left"/>
      <w:pPr>
        <w:tabs>
          <w:tab w:val="num" w:pos="2880"/>
        </w:tabs>
        <w:ind w:left="2880" w:hanging="360"/>
      </w:pPr>
      <w:rPr>
        <w:rFonts w:ascii="Arial" w:hAnsi="Arial" w:hint="default"/>
      </w:rPr>
    </w:lvl>
    <w:lvl w:ilvl="4" w:tplc="58CABC2A" w:tentative="1">
      <w:start w:val="1"/>
      <w:numFmt w:val="bullet"/>
      <w:lvlText w:val="•"/>
      <w:lvlJc w:val="left"/>
      <w:pPr>
        <w:tabs>
          <w:tab w:val="num" w:pos="3600"/>
        </w:tabs>
        <w:ind w:left="3600" w:hanging="360"/>
      </w:pPr>
      <w:rPr>
        <w:rFonts w:ascii="Arial" w:hAnsi="Arial" w:hint="default"/>
      </w:rPr>
    </w:lvl>
    <w:lvl w:ilvl="5" w:tplc="150245B4" w:tentative="1">
      <w:start w:val="1"/>
      <w:numFmt w:val="bullet"/>
      <w:lvlText w:val="•"/>
      <w:lvlJc w:val="left"/>
      <w:pPr>
        <w:tabs>
          <w:tab w:val="num" w:pos="4320"/>
        </w:tabs>
        <w:ind w:left="4320" w:hanging="360"/>
      </w:pPr>
      <w:rPr>
        <w:rFonts w:ascii="Arial" w:hAnsi="Arial" w:hint="default"/>
      </w:rPr>
    </w:lvl>
    <w:lvl w:ilvl="6" w:tplc="A036A108" w:tentative="1">
      <w:start w:val="1"/>
      <w:numFmt w:val="bullet"/>
      <w:lvlText w:val="•"/>
      <w:lvlJc w:val="left"/>
      <w:pPr>
        <w:tabs>
          <w:tab w:val="num" w:pos="5040"/>
        </w:tabs>
        <w:ind w:left="5040" w:hanging="360"/>
      </w:pPr>
      <w:rPr>
        <w:rFonts w:ascii="Arial" w:hAnsi="Arial" w:hint="default"/>
      </w:rPr>
    </w:lvl>
    <w:lvl w:ilvl="7" w:tplc="247298BE" w:tentative="1">
      <w:start w:val="1"/>
      <w:numFmt w:val="bullet"/>
      <w:lvlText w:val="•"/>
      <w:lvlJc w:val="left"/>
      <w:pPr>
        <w:tabs>
          <w:tab w:val="num" w:pos="5760"/>
        </w:tabs>
        <w:ind w:left="5760" w:hanging="360"/>
      </w:pPr>
      <w:rPr>
        <w:rFonts w:ascii="Arial" w:hAnsi="Arial" w:hint="default"/>
      </w:rPr>
    </w:lvl>
    <w:lvl w:ilvl="8" w:tplc="40F41D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373C3"/>
    <w:multiLevelType w:val="hybridMultilevel"/>
    <w:tmpl w:val="B5A62F2A"/>
    <w:lvl w:ilvl="0" w:tplc="0409000F">
      <w:start w:val="1"/>
      <w:numFmt w:val="decimal"/>
      <w:lvlText w:val="%1."/>
      <w:lvlJc w:val="left"/>
      <w:pPr>
        <w:ind w:left="7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E67E4"/>
    <w:multiLevelType w:val="hybridMultilevel"/>
    <w:tmpl w:val="18B2D89A"/>
    <w:lvl w:ilvl="0" w:tplc="201AC60A">
      <w:start w:val="1"/>
      <w:numFmt w:val="bullet"/>
      <w:lvlText w:val="–"/>
      <w:lvlJc w:val="left"/>
      <w:pPr>
        <w:tabs>
          <w:tab w:val="num" w:pos="720"/>
        </w:tabs>
        <w:ind w:left="720" w:hanging="360"/>
      </w:pPr>
      <w:rPr>
        <w:rFonts w:ascii="Arial" w:hAnsi="Arial" w:hint="default"/>
      </w:rPr>
    </w:lvl>
    <w:lvl w:ilvl="1" w:tplc="E14A5DB6">
      <w:start w:val="1"/>
      <w:numFmt w:val="bullet"/>
      <w:lvlText w:val="–"/>
      <w:lvlJc w:val="left"/>
      <w:pPr>
        <w:tabs>
          <w:tab w:val="num" w:pos="1440"/>
        </w:tabs>
        <w:ind w:left="1440" w:hanging="360"/>
      </w:pPr>
      <w:rPr>
        <w:rFonts w:ascii="Arial" w:hAnsi="Arial" w:hint="default"/>
      </w:rPr>
    </w:lvl>
    <w:lvl w:ilvl="2" w:tplc="249AA28A">
      <w:start w:val="3"/>
      <w:numFmt w:val="bullet"/>
      <w:lvlText w:val="-"/>
      <w:lvlJc w:val="left"/>
      <w:pPr>
        <w:ind w:left="2160" w:hanging="360"/>
      </w:pPr>
      <w:rPr>
        <w:rFonts w:ascii="Times New Roman" w:eastAsiaTheme="minorHAnsi" w:hAnsi="Times New Roman" w:cs="Times New Roman" w:hint="default"/>
      </w:rPr>
    </w:lvl>
    <w:lvl w:ilvl="3" w:tplc="50B0F16A" w:tentative="1">
      <w:start w:val="1"/>
      <w:numFmt w:val="bullet"/>
      <w:lvlText w:val="–"/>
      <w:lvlJc w:val="left"/>
      <w:pPr>
        <w:tabs>
          <w:tab w:val="num" w:pos="2880"/>
        </w:tabs>
        <w:ind w:left="2880" w:hanging="360"/>
      </w:pPr>
      <w:rPr>
        <w:rFonts w:ascii="Arial" w:hAnsi="Arial" w:hint="default"/>
      </w:rPr>
    </w:lvl>
    <w:lvl w:ilvl="4" w:tplc="2EF02FAE" w:tentative="1">
      <w:start w:val="1"/>
      <w:numFmt w:val="bullet"/>
      <w:lvlText w:val="–"/>
      <w:lvlJc w:val="left"/>
      <w:pPr>
        <w:tabs>
          <w:tab w:val="num" w:pos="3600"/>
        </w:tabs>
        <w:ind w:left="3600" w:hanging="360"/>
      </w:pPr>
      <w:rPr>
        <w:rFonts w:ascii="Arial" w:hAnsi="Arial" w:hint="default"/>
      </w:rPr>
    </w:lvl>
    <w:lvl w:ilvl="5" w:tplc="7716F4F6" w:tentative="1">
      <w:start w:val="1"/>
      <w:numFmt w:val="bullet"/>
      <w:lvlText w:val="–"/>
      <w:lvlJc w:val="left"/>
      <w:pPr>
        <w:tabs>
          <w:tab w:val="num" w:pos="4320"/>
        </w:tabs>
        <w:ind w:left="4320" w:hanging="360"/>
      </w:pPr>
      <w:rPr>
        <w:rFonts w:ascii="Arial" w:hAnsi="Arial" w:hint="default"/>
      </w:rPr>
    </w:lvl>
    <w:lvl w:ilvl="6" w:tplc="2A2AF84C" w:tentative="1">
      <w:start w:val="1"/>
      <w:numFmt w:val="bullet"/>
      <w:lvlText w:val="–"/>
      <w:lvlJc w:val="left"/>
      <w:pPr>
        <w:tabs>
          <w:tab w:val="num" w:pos="5040"/>
        </w:tabs>
        <w:ind w:left="5040" w:hanging="360"/>
      </w:pPr>
      <w:rPr>
        <w:rFonts w:ascii="Arial" w:hAnsi="Arial" w:hint="default"/>
      </w:rPr>
    </w:lvl>
    <w:lvl w:ilvl="7" w:tplc="480C6E7A" w:tentative="1">
      <w:start w:val="1"/>
      <w:numFmt w:val="bullet"/>
      <w:lvlText w:val="–"/>
      <w:lvlJc w:val="left"/>
      <w:pPr>
        <w:tabs>
          <w:tab w:val="num" w:pos="5760"/>
        </w:tabs>
        <w:ind w:left="5760" w:hanging="360"/>
      </w:pPr>
      <w:rPr>
        <w:rFonts w:ascii="Arial" w:hAnsi="Arial" w:hint="default"/>
      </w:rPr>
    </w:lvl>
    <w:lvl w:ilvl="8" w:tplc="DE5283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C12935"/>
    <w:multiLevelType w:val="hybridMultilevel"/>
    <w:tmpl w:val="10AABD5A"/>
    <w:lvl w:ilvl="0" w:tplc="B11C0C50">
      <w:start w:val="1"/>
      <w:numFmt w:val="bullet"/>
      <w:lvlText w:val="•"/>
      <w:lvlJc w:val="left"/>
      <w:pPr>
        <w:tabs>
          <w:tab w:val="num" w:pos="720"/>
        </w:tabs>
        <w:ind w:left="720" w:hanging="360"/>
      </w:pPr>
      <w:rPr>
        <w:rFonts w:ascii="Arial" w:hAnsi="Arial" w:hint="default"/>
      </w:rPr>
    </w:lvl>
    <w:lvl w:ilvl="1" w:tplc="9B827508">
      <w:start w:val="2048"/>
      <w:numFmt w:val="bullet"/>
      <w:lvlText w:val="–"/>
      <w:lvlJc w:val="left"/>
      <w:pPr>
        <w:tabs>
          <w:tab w:val="num" w:pos="1440"/>
        </w:tabs>
        <w:ind w:left="1440" w:hanging="360"/>
      </w:pPr>
      <w:rPr>
        <w:rFonts w:ascii="Arial" w:hAnsi="Arial" w:hint="default"/>
      </w:rPr>
    </w:lvl>
    <w:lvl w:ilvl="2" w:tplc="39C83C00" w:tentative="1">
      <w:start w:val="1"/>
      <w:numFmt w:val="bullet"/>
      <w:lvlText w:val="•"/>
      <w:lvlJc w:val="left"/>
      <w:pPr>
        <w:tabs>
          <w:tab w:val="num" w:pos="2160"/>
        </w:tabs>
        <w:ind w:left="2160" w:hanging="360"/>
      </w:pPr>
      <w:rPr>
        <w:rFonts w:ascii="Arial" w:hAnsi="Arial" w:hint="default"/>
      </w:rPr>
    </w:lvl>
    <w:lvl w:ilvl="3" w:tplc="1E12111E" w:tentative="1">
      <w:start w:val="1"/>
      <w:numFmt w:val="bullet"/>
      <w:lvlText w:val="•"/>
      <w:lvlJc w:val="left"/>
      <w:pPr>
        <w:tabs>
          <w:tab w:val="num" w:pos="2880"/>
        </w:tabs>
        <w:ind w:left="2880" w:hanging="360"/>
      </w:pPr>
      <w:rPr>
        <w:rFonts w:ascii="Arial" w:hAnsi="Arial" w:hint="default"/>
      </w:rPr>
    </w:lvl>
    <w:lvl w:ilvl="4" w:tplc="161A4EFC" w:tentative="1">
      <w:start w:val="1"/>
      <w:numFmt w:val="bullet"/>
      <w:lvlText w:val="•"/>
      <w:lvlJc w:val="left"/>
      <w:pPr>
        <w:tabs>
          <w:tab w:val="num" w:pos="3600"/>
        </w:tabs>
        <w:ind w:left="3600" w:hanging="360"/>
      </w:pPr>
      <w:rPr>
        <w:rFonts w:ascii="Arial" w:hAnsi="Arial" w:hint="default"/>
      </w:rPr>
    </w:lvl>
    <w:lvl w:ilvl="5" w:tplc="A5CAD55A" w:tentative="1">
      <w:start w:val="1"/>
      <w:numFmt w:val="bullet"/>
      <w:lvlText w:val="•"/>
      <w:lvlJc w:val="left"/>
      <w:pPr>
        <w:tabs>
          <w:tab w:val="num" w:pos="4320"/>
        </w:tabs>
        <w:ind w:left="4320" w:hanging="360"/>
      </w:pPr>
      <w:rPr>
        <w:rFonts w:ascii="Arial" w:hAnsi="Arial" w:hint="default"/>
      </w:rPr>
    </w:lvl>
    <w:lvl w:ilvl="6" w:tplc="8B0A8C98" w:tentative="1">
      <w:start w:val="1"/>
      <w:numFmt w:val="bullet"/>
      <w:lvlText w:val="•"/>
      <w:lvlJc w:val="left"/>
      <w:pPr>
        <w:tabs>
          <w:tab w:val="num" w:pos="5040"/>
        </w:tabs>
        <w:ind w:left="5040" w:hanging="360"/>
      </w:pPr>
      <w:rPr>
        <w:rFonts w:ascii="Arial" w:hAnsi="Arial" w:hint="default"/>
      </w:rPr>
    </w:lvl>
    <w:lvl w:ilvl="7" w:tplc="0ACA66E0" w:tentative="1">
      <w:start w:val="1"/>
      <w:numFmt w:val="bullet"/>
      <w:lvlText w:val="•"/>
      <w:lvlJc w:val="left"/>
      <w:pPr>
        <w:tabs>
          <w:tab w:val="num" w:pos="5760"/>
        </w:tabs>
        <w:ind w:left="5760" w:hanging="360"/>
      </w:pPr>
      <w:rPr>
        <w:rFonts w:ascii="Arial" w:hAnsi="Arial" w:hint="default"/>
      </w:rPr>
    </w:lvl>
    <w:lvl w:ilvl="8" w:tplc="025255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1D30C7"/>
    <w:multiLevelType w:val="hybridMultilevel"/>
    <w:tmpl w:val="E3ACD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A4FD0"/>
    <w:multiLevelType w:val="hybridMultilevel"/>
    <w:tmpl w:val="3C20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5515B"/>
    <w:multiLevelType w:val="hybridMultilevel"/>
    <w:tmpl w:val="D0060C9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5D50D0"/>
    <w:multiLevelType w:val="hybridMultilevel"/>
    <w:tmpl w:val="F4DAED8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797E99"/>
    <w:multiLevelType w:val="hybridMultilevel"/>
    <w:tmpl w:val="81E23D34"/>
    <w:lvl w:ilvl="0" w:tplc="5790C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236A2"/>
    <w:multiLevelType w:val="hybridMultilevel"/>
    <w:tmpl w:val="84BA7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E1CCD"/>
    <w:multiLevelType w:val="hybridMultilevel"/>
    <w:tmpl w:val="9DC6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26C37"/>
    <w:multiLevelType w:val="hybridMultilevel"/>
    <w:tmpl w:val="6EB4593A"/>
    <w:lvl w:ilvl="0" w:tplc="CD143818">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6"/>
  </w:num>
  <w:num w:numId="2">
    <w:abstractNumId w:val="4"/>
  </w:num>
  <w:num w:numId="3">
    <w:abstractNumId w:val="2"/>
  </w:num>
  <w:num w:numId="4">
    <w:abstractNumId w:val="7"/>
  </w:num>
  <w:num w:numId="5">
    <w:abstractNumId w:val="0"/>
  </w:num>
  <w:num w:numId="6">
    <w:abstractNumId w:val="13"/>
  </w:num>
  <w:num w:numId="7">
    <w:abstractNumId w:val="5"/>
  </w:num>
  <w:num w:numId="8">
    <w:abstractNumId w:val="12"/>
  </w:num>
  <w:num w:numId="9">
    <w:abstractNumId w:val="3"/>
  </w:num>
  <w:num w:numId="10">
    <w:abstractNumId w:val="9"/>
  </w:num>
  <w:num w:numId="11">
    <w:abstractNumId w:val="1"/>
  </w:num>
  <w:num w:numId="12">
    <w:abstractNumId w:val="8"/>
  </w:num>
  <w:num w:numId="13">
    <w:abstractNumId w:val="10"/>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26"/>
    <w:rsid w:val="00025929"/>
    <w:rsid w:val="00074AB9"/>
    <w:rsid w:val="000D6704"/>
    <w:rsid w:val="000F59E5"/>
    <w:rsid w:val="00104DEA"/>
    <w:rsid w:val="00163182"/>
    <w:rsid w:val="00176E10"/>
    <w:rsid w:val="001A7573"/>
    <w:rsid w:val="001F25EE"/>
    <w:rsid w:val="00202A2D"/>
    <w:rsid w:val="0024373A"/>
    <w:rsid w:val="0025407F"/>
    <w:rsid w:val="00267E85"/>
    <w:rsid w:val="002757BE"/>
    <w:rsid w:val="00294EAC"/>
    <w:rsid w:val="002B7A54"/>
    <w:rsid w:val="002C3204"/>
    <w:rsid w:val="002D3F46"/>
    <w:rsid w:val="00382B7F"/>
    <w:rsid w:val="00416AE0"/>
    <w:rsid w:val="00427C42"/>
    <w:rsid w:val="00466AF9"/>
    <w:rsid w:val="0047468F"/>
    <w:rsid w:val="0048467C"/>
    <w:rsid w:val="004B1362"/>
    <w:rsid w:val="004C495B"/>
    <w:rsid w:val="004D72B0"/>
    <w:rsid w:val="004E1460"/>
    <w:rsid w:val="004E3ACE"/>
    <w:rsid w:val="00512625"/>
    <w:rsid w:val="00541716"/>
    <w:rsid w:val="0054231B"/>
    <w:rsid w:val="005646F5"/>
    <w:rsid w:val="0057265F"/>
    <w:rsid w:val="0057437D"/>
    <w:rsid w:val="00597D7D"/>
    <w:rsid w:val="005C2415"/>
    <w:rsid w:val="00663653"/>
    <w:rsid w:val="006B1CD7"/>
    <w:rsid w:val="006E1ED2"/>
    <w:rsid w:val="0070434C"/>
    <w:rsid w:val="00744A61"/>
    <w:rsid w:val="007853EB"/>
    <w:rsid w:val="007A3C76"/>
    <w:rsid w:val="007F6AD2"/>
    <w:rsid w:val="008142D7"/>
    <w:rsid w:val="00844A33"/>
    <w:rsid w:val="008901E6"/>
    <w:rsid w:val="008C10AD"/>
    <w:rsid w:val="008C63F2"/>
    <w:rsid w:val="00931505"/>
    <w:rsid w:val="00936CEE"/>
    <w:rsid w:val="0095399F"/>
    <w:rsid w:val="009570EC"/>
    <w:rsid w:val="009731B4"/>
    <w:rsid w:val="00997845"/>
    <w:rsid w:val="00997F8F"/>
    <w:rsid w:val="009B754B"/>
    <w:rsid w:val="009E2273"/>
    <w:rsid w:val="009E2D83"/>
    <w:rsid w:val="00AA3132"/>
    <w:rsid w:val="00AA66C7"/>
    <w:rsid w:val="00B03FC2"/>
    <w:rsid w:val="00B72DF2"/>
    <w:rsid w:val="00B75AAC"/>
    <w:rsid w:val="00B81B78"/>
    <w:rsid w:val="00BA13AD"/>
    <w:rsid w:val="00C50C42"/>
    <w:rsid w:val="00CA0CA4"/>
    <w:rsid w:val="00CB6506"/>
    <w:rsid w:val="00D05336"/>
    <w:rsid w:val="00D11F5F"/>
    <w:rsid w:val="00D1626D"/>
    <w:rsid w:val="00D57AFC"/>
    <w:rsid w:val="00DA4D26"/>
    <w:rsid w:val="00DD2AC1"/>
    <w:rsid w:val="00DD377E"/>
    <w:rsid w:val="00DF4511"/>
    <w:rsid w:val="00E47492"/>
    <w:rsid w:val="00EE26D7"/>
    <w:rsid w:val="00F50FEF"/>
    <w:rsid w:val="00F70432"/>
    <w:rsid w:val="00FA2FF7"/>
    <w:rsid w:val="00FA4344"/>
    <w:rsid w:val="00FE4911"/>
    <w:rsid w:val="00FE7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5EDEC"/>
  <w15:docId w15:val="{63281D29-2A7D-4123-8C6E-90A2228F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26"/>
    <w:pPr>
      <w:spacing w:before="120" w:after="120" w:line="360" w:lineRule="auto"/>
      <w:ind w:left="357" w:hanging="357"/>
    </w:pPr>
    <w:rPr>
      <w:rFonts w:ascii="Calibri" w:eastAsia="Calibri" w:hAnsi="Calibri" w:cs="Times New Roman"/>
      <w:lang w:val="el-GR" w:eastAsia="en-US"/>
    </w:rPr>
  </w:style>
  <w:style w:type="paragraph" w:styleId="Heading1">
    <w:name w:val="heading 1"/>
    <w:basedOn w:val="Normal"/>
    <w:next w:val="Normal"/>
    <w:link w:val="Heading1Char"/>
    <w:uiPriority w:val="9"/>
    <w:qFormat/>
    <w:rsid w:val="005C2415"/>
    <w:pPr>
      <w:keepNext/>
      <w:keepLines/>
      <w:spacing w:before="480" w:after="0" w:line="276" w:lineRule="auto"/>
      <w:ind w:left="0" w:firstLine="0"/>
      <w:outlineLvl w:val="0"/>
    </w:pPr>
    <w:rPr>
      <w:rFonts w:asciiTheme="majorHAnsi" w:eastAsiaTheme="majorEastAsia" w:hAnsiTheme="majorHAnsi" w:cstheme="majorBidi"/>
      <w:b/>
      <w:bCs/>
      <w:color w:val="365F91" w:themeColor="accent1" w:themeShade="BF"/>
      <w:sz w:val="28"/>
      <w:szCs w:val="28"/>
      <w:lang w:val="en-GB"/>
    </w:rPr>
  </w:style>
  <w:style w:type="paragraph" w:styleId="Heading3">
    <w:name w:val="heading 3"/>
    <w:basedOn w:val="Normal"/>
    <w:next w:val="Normal"/>
    <w:link w:val="Heading3Char"/>
    <w:uiPriority w:val="9"/>
    <w:semiHidden/>
    <w:unhideWhenUsed/>
    <w:qFormat/>
    <w:rsid w:val="00294EA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539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26"/>
    <w:pPr>
      <w:spacing w:before="0" w:after="200" w:line="276" w:lineRule="auto"/>
      <w:ind w:left="720" w:firstLine="0"/>
      <w:contextualSpacing/>
    </w:pPr>
    <w:rPr>
      <w:lang w:val="en-GB"/>
    </w:rPr>
  </w:style>
  <w:style w:type="character" w:styleId="CommentReference">
    <w:name w:val="annotation reference"/>
    <w:basedOn w:val="DefaultParagraphFont"/>
    <w:unhideWhenUsed/>
    <w:rsid w:val="00DA4D26"/>
    <w:rPr>
      <w:sz w:val="16"/>
      <w:szCs w:val="16"/>
    </w:rPr>
  </w:style>
  <w:style w:type="paragraph" w:styleId="CommentText">
    <w:name w:val="annotation text"/>
    <w:basedOn w:val="Normal"/>
    <w:link w:val="CommentTextChar"/>
    <w:unhideWhenUsed/>
    <w:rsid w:val="00DA4D26"/>
    <w:pPr>
      <w:spacing w:line="240" w:lineRule="auto"/>
    </w:pPr>
    <w:rPr>
      <w:sz w:val="20"/>
      <w:szCs w:val="20"/>
    </w:rPr>
  </w:style>
  <w:style w:type="character" w:customStyle="1" w:styleId="CommentTextChar">
    <w:name w:val="Comment Text Char"/>
    <w:basedOn w:val="DefaultParagraphFont"/>
    <w:link w:val="CommentText"/>
    <w:rsid w:val="00DA4D26"/>
    <w:rPr>
      <w:rFonts w:ascii="Calibri" w:eastAsia="Calibri" w:hAnsi="Calibri" w:cs="Times New Roman"/>
      <w:sz w:val="20"/>
      <w:szCs w:val="20"/>
      <w:lang w:val="el-GR" w:eastAsia="en-US"/>
    </w:rPr>
  </w:style>
  <w:style w:type="paragraph" w:styleId="CommentSubject">
    <w:name w:val="annotation subject"/>
    <w:basedOn w:val="CommentText"/>
    <w:next w:val="CommentText"/>
    <w:link w:val="CommentSubjectChar"/>
    <w:uiPriority w:val="99"/>
    <w:semiHidden/>
    <w:unhideWhenUsed/>
    <w:rsid w:val="00DA4D26"/>
    <w:rPr>
      <w:b/>
      <w:bCs/>
    </w:rPr>
  </w:style>
  <w:style w:type="character" w:customStyle="1" w:styleId="CommentSubjectChar">
    <w:name w:val="Comment Subject Char"/>
    <w:basedOn w:val="CommentTextChar"/>
    <w:link w:val="CommentSubject"/>
    <w:uiPriority w:val="99"/>
    <w:semiHidden/>
    <w:rsid w:val="00DA4D26"/>
    <w:rPr>
      <w:rFonts w:ascii="Calibri" w:eastAsia="Calibri" w:hAnsi="Calibri" w:cs="Times New Roman"/>
      <w:b/>
      <w:bCs/>
      <w:sz w:val="20"/>
      <w:szCs w:val="20"/>
      <w:lang w:val="el-GR" w:eastAsia="en-US"/>
    </w:rPr>
  </w:style>
  <w:style w:type="paragraph" w:styleId="BalloonText">
    <w:name w:val="Balloon Text"/>
    <w:basedOn w:val="Normal"/>
    <w:link w:val="BalloonTextChar"/>
    <w:uiPriority w:val="99"/>
    <w:semiHidden/>
    <w:unhideWhenUsed/>
    <w:rsid w:val="00DA4D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26"/>
    <w:rPr>
      <w:rFonts w:ascii="Tahoma" w:eastAsia="Calibri" w:hAnsi="Tahoma" w:cs="Tahoma"/>
      <w:sz w:val="16"/>
      <w:szCs w:val="16"/>
      <w:lang w:val="el-GR" w:eastAsia="en-US"/>
    </w:rPr>
  </w:style>
  <w:style w:type="table" w:styleId="TableGrid">
    <w:name w:val="Table Grid"/>
    <w:basedOn w:val="TableNormal"/>
    <w:uiPriority w:val="59"/>
    <w:rsid w:val="004B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415"/>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5C2415"/>
    <w:rPr>
      <w:b/>
      <w:bCs/>
    </w:rPr>
  </w:style>
  <w:style w:type="character" w:customStyle="1" w:styleId="Heading3Char">
    <w:name w:val="Heading 3 Char"/>
    <w:basedOn w:val="DefaultParagraphFont"/>
    <w:link w:val="Heading3"/>
    <w:uiPriority w:val="9"/>
    <w:semiHidden/>
    <w:rsid w:val="00294EAC"/>
    <w:rPr>
      <w:rFonts w:asciiTheme="majorHAnsi" w:eastAsiaTheme="majorEastAsia" w:hAnsiTheme="majorHAnsi" w:cstheme="majorBidi"/>
      <w:b/>
      <w:bCs/>
      <w:color w:val="4F81BD" w:themeColor="accent1"/>
      <w:lang w:val="el-GR" w:eastAsia="en-US"/>
    </w:rPr>
  </w:style>
  <w:style w:type="paragraph" w:styleId="BodyText">
    <w:name w:val="Body Text"/>
    <w:basedOn w:val="Normal"/>
    <w:link w:val="BodyTextChar"/>
    <w:rsid w:val="00294EAC"/>
    <w:pPr>
      <w:spacing w:before="0" w:after="0" w:line="240" w:lineRule="auto"/>
      <w:ind w:left="0" w:firstLine="0"/>
    </w:pPr>
    <w:rPr>
      <w:rFonts w:ascii="Times" w:eastAsia="Times" w:hAnsi="Times"/>
      <w:b/>
      <w:sz w:val="24"/>
      <w:szCs w:val="20"/>
      <w:lang w:val="en-GB"/>
    </w:rPr>
  </w:style>
  <w:style w:type="character" w:customStyle="1" w:styleId="BodyTextChar">
    <w:name w:val="Body Text Char"/>
    <w:basedOn w:val="DefaultParagraphFont"/>
    <w:link w:val="BodyText"/>
    <w:rsid w:val="00294EAC"/>
    <w:rPr>
      <w:rFonts w:ascii="Times" w:eastAsia="Times" w:hAnsi="Times" w:cs="Times New Roman"/>
      <w:b/>
      <w:sz w:val="24"/>
      <w:szCs w:val="20"/>
      <w:lang w:eastAsia="en-US"/>
    </w:rPr>
  </w:style>
  <w:style w:type="paragraph" w:styleId="Header">
    <w:name w:val="header"/>
    <w:basedOn w:val="Normal"/>
    <w:link w:val="HeaderChar"/>
    <w:rsid w:val="00294EAC"/>
    <w:pPr>
      <w:tabs>
        <w:tab w:val="center" w:pos="4153"/>
        <w:tab w:val="right" w:pos="8306"/>
      </w:tabs>
      <w:spacing w:before="0" w:after="0" w:line="240" w:lineRule="auto"/>
      <w:ind w:left="0" w:firstLine="0"/>
    </w:pPr>
    <w:rPr>
      <w:rFonts w:ascii="Times" w:eastAsia="Times" w:hAnsi="Times"/>
      <w:sz w:val="24"/>
      <w:szCs w:val="20"/>
      <w:lang w:val="en-GB"/>
    </w:rPr>
  </w:style>
  <w:style w:type="character" w:customStyle="1" w:styleId="HeaderChar">
    <w:name w:val="Header Char"/>
    <w:basedOn w:val="DefaultParagraphFont"/>
    <w:link w:val="Header"/>
    <w:rsid w:val="00294EAC"/>
    <w:rPr>
      <w:rFonts w:ascii="Times" w:eastAsia="Times" w:hAnsi="Times" w:cs="Times New Roman"/>
      <w:sz w:val="24"/>
      <w:szCs w:val="20"/>
      <w:lang w:eastAsia="en-US"/>
    </w:rPr>
  </w:style>
  <w:style w:type="character" w:styleId="Hyperlink">
    <w:name w:val="Hyperlink"/>
    <w:basedOn w:val="DefaultParagraphFont"/>
    <w:uiPriority w:val="99"/>
    <w:semiHidden/>
    <w:unhideWhenUsed/>
    <w:rsid w:val="00176E10"/>
    <w:rPr>
      <w:strike w:val="0"/>
      <w:dstrike w:val="0"/>
      <w:color w:val="006FB7"/>
      <w:u w:val="none"/>
      <w:effect w:val="none"/>
    </w:rPr>
  </w:style>
  <w:style w:type="paragraph" w:customStyle="1" w:styleId="BMSBodyText">
    <w:name w:val="BMS Body Text"/>
    <w:link w:val="BMSBodyTextChar"/>
    <w:rsid w:val="00936CEE"/>
    <w:pPr>
      <w:spacing w:after="120" w:line="264" w:lineRule="auto"/>
      <w:jc w:val="both"/>
    </w:pPr>
    <w:rPr>
      <w:rFonts w:ascii="Times New Roman" w:eastAsia="Times New Roman" w:hAnsi="Times New Roman" w:cs="Times New Roman"/>
      <w:color w:val="000000"/>
      <w:sz w:val="24"/>
      <w:szCs w:val="20"/>
      <w:lang w:val="en-US" w:eastAsia="en-US"/>
    </w:rPr>
  </w:style>
  <w:style w:type="character" w:customStyle="1" w:styleId="BMSBodyTextChar">
    <w:name w:val="BMS Body Text Char"/>
    <w:link w:val="BMSBodyText"/>
    <w:rsid w:val="00936CEE"/>
    <w:rPr>
      <w:rFonts w:ascii="Times New Roman" w:eastAsia="Times New Roman" w:hAnsi="Times New Roman" w:cs="Times New Roman"/>
      <w:color w:val="000000"/>
      <w:sz w:val="24"/>
      <w:szCs w:val="20"/>
      <w:lang w:val="en-US" w:eastAsia="en-US"/>
    </w:rPr>
  </w:style>
  <w:style w:type="paragraph" w:styleId="NoSpacing">
    <w:name w:val="No Spacing"/>
    <w:basedOn w:val="Normal"/>
    <w:uiPriority w:val="1"/>
    <w:qFormat/>
    <w:rsid w:val="0024373A"/>
    <w:pPr>
      <w:spacing w:before="0" w:after="0" w:line="240" w:lineRule="auto"/>
      <w:ind w:left="0" w:firstLine="0"/>
    </w:pPr>
    <w:rPr>
      <w:rFonts w:eastAsiaTheme="minorHAnsi"/>
      <w:color w:val="000000"/>
      <w:lang w:val="en-GB" w:eastAsia="en-GB"/>
    </w:rPr>
  </w:style>
  <w:style w:type="paragraph" w:styleId="Footer">
    <w:name w:val="footer"/>
    <w:basedOn w:val="Normal"/>
    <w:link w:val="FooterChar"/>
    <w:uiPriority w:val="99"/>
    <w:unhideWhenUsed/>
    <w:rsid w:val="0025407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407F"/>
    <w:rPr>
      <w:rFonts w:ascii="Calibri" w:eastAsia="Calibri" w:hAnsi="Calibri" w:cs="Times New Roman"/>
      <w:lang w:val="el-GR" w:eastAsia="en-US"/>
    </w:rPr>
  </w:style>
  <w:style w:type="character" w:customStyle="1" w:styleId="search-result-highlight1">
    <w:name w:val="search-result-highlight1"/>
    <w:rsid w:val="0095399F"/>
    <w:rPr>
      <w:b/>
      <w:bCs/>
      <w:color w:val="CC0000"/>
    </w:rPr>
  </w:style>
  <w:style w:type="character" w:customStyle="1" w:styleId="cit-sep3">
    <w:name w:val="cit-sep3"/>
    <w:rsid w:val="0095399F"/>
  </w:style>
  <w:style w:type="character" w:customStyle="1" w:styleId="cit-title4">
    <w:name w:val="cit-title4"/>
    <w:rsid w:val="0095399F"/>
  </w:style>
  <w:style w:type="character" w:customStyle="1" w:styleId="cit-print-date2">
    <w:name w:val="cit-print-date2"/>
    <w:rsid w:val="0095399F"/>
  </w:style>
  <w:style w:type="character" w:customStyle="1" w:styleId="cit-vol2">
    <w:name w:val="cit-vol2"/>
    <w:rsid w:val="0095399F"/>
  </w:style>
  <w:style w:type="character" w:customStyle="1" w:styleId="cit-issue">
    <w:name w:val="cit-issue"/>
    <w:rsid w:val="0095399F"/>
  </w:style>
  <w:style w:type="character" w:customStyle="1" w:styleId="cit-first-page">
    <w:name w:val="cit-first-page"/>
    <w:rsid w:val="0095399F"/>
  </w:style>
  <w:style w:type="character" w:customStyle="1" w:styleId="cit-last-page2">
    <w:name w:val="cit-last-page2"/>
    <w:rsid w:val="0095399F"/>
  </w:style>
  <w:style w:type="character" w:styleId="HTMLCite">
    <w:name w:val="HTML Cite"/>
    <w:basedOn w:val="DefaultParagraphFont"/>
    <w:uiPriority w:val="99"/>
    <w:semiHidden/>
    <w:unhideWhenUsed/>
    <w:rsid w:val="0095399F"/>
    <w:rPr>
      <w:i/>
      <w:iCs/>
    </w:rPr>
  </w:style>
  <w:style w:type="paragraph" w:styleId="BodyTextIndent2">
    <w:name w:val="Body Text Indent 2"/>
    <w:basedOn w:val="Normal"/>
    <w:link w:val="BodyTextIndent2Char"/>
    <w:uiPriority w:val="99"/>
    <w:semiHidden/>
    <w:unhideWhenUsed/>
    <w:rsid w:val="0095399F"/>
    <w:pPr>
      <w:spacing w:line="480" w:lineRule="auto"/>
      <w:ind w:left="283"/>
    </w:pPr>
  </w:style>
  <w:style w:type="character" w:customStyle="1" w:styleId="BodyTextIndent2Char">
    <w:name w:val="Body Text Indent 2 Char"/>
    <w:basedOn w:val="DefaultParagraphFont"/>
    <w:link w:val="BodyTextIndent2"/>
    <w:uiPriority w:val="99"/>
    <w:semiHidden/>
    <w:rsid w:val="0095399F"/>
    <w:rPr>
      <w:rFonts w:ascii="Calibri" w:eastAsia="Calibri" w:hAnsi="Calibri" w:cs="Times New Roman"/>
      <w:lang w:val="el-GR" w:eastAsia="en-US"/>
    </w:rPr>
  </w:style>
  <w:style w:type="character" w:customStyle="1" w:styleId="Heading5Char">
    <w:name w:val="Heading 5 Char"/>
    <w:basedOn w:val="DefaultParagraphFont"/>
    <w:link w:val="Heading5"/>
    <w:uiPriority w:val="9"/>
    <w:semiHidden/>
    <w:rsid w:val="0095399F"/>
    <w:rPr>
      <w:rFonts w:asciiTheme="majorHAnsi" w:eastAsiaTheme="majorEastAsia" w:hAnsiTheme="majorHAnsi" w:cstheme="majorBidi"/>
      <w:color w:val="243F60" w:themeColor="accent1" w:themeShade="7F"/>
      <w:lang w:val="el-GR" w:eastAsia="en-US"/>
    </w:rPr>
  </w:style>
  <w:style w:type="paragraph" w:styleId="BodyText3">
    <w:name w:val="Body Text 3"/>
    <w:basedOn w:val="Normal"/>
    <w:link w:val="BodyText3Char"/>
    <w:uiPriority w:val="99"/>
    <w:semiHidden/>
    <w:unhideWhenUsed/>
    <w:rsid w:val="0095399F"/>
    <w:rPr>
      <w:sz w:val="16"/>
      <w:szCs w:val="16"/>
    </w:rPr>
  </w:style>
  <w:style w:type="character" w:customStyle="1" w:styleId="BodyText3Char">
    <w:name w:val="Body Text 3 Char"/>
    <w:basedOn w:val="DefaultParagraphFont"/>
    <w:link w:val="BodyText3"/>
    <w:uiPriority w:val="99"/>
    <w:semiHidden/>
    <w:rsid w:val="0095399F"/>
    <w:rPr>
      <w:rFonts w:ascii="Calibri" w:eastAsia="Calibri" w:hAnsi="Calibri" w:cs="Times New Roman"/>
      <w:sz w:val="16"/>
      <w:szCs w:val="16"/>
      <w:lang w:val="el-GR" w:eastAsia="en-US"/>
    </w:rPr>
  </w:style>
  <w:style w:type="paragraph" w:styleId="BodyTextIndent">
    <w:name w:val="Body Text Indent"/>
    <w:basedOn w:val="Normal"/>
    <w:link w:val="BodyTextIndentChar"/>
    <w:uiPriority w:val="99"/>
    <w:semiHidden/>
    <w:unhideWhenUsed/>
    <w:rsid w:val="0095399F"/>
    <w:pPr>
      <w:ind w:left="283"/>
    </w:pPr>
  </w:style>
  <w:style w:type="character" w:customStyle="1" w:styleId="BodyTextIndentChar">
    <w:name w:val="Body Text Indent Char"/>
    <w:basedOn w:val="DefaultParagraphFont"/>
    <w:link w:val="BodyTextIndent"/>
    <w:uiPriority w:val="99"/>
    <w:semiHidden/>
    <w:rsid w:val="0095399F"/>
    <w:rPr>
      <w:rFonts w:ascii="Calibri" w:eastAsia="Calibri" w:hAnsi="Calibri" w:cs="Times New Roman"/>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4181">
      <w:bodyDiv w:val="1"/>
      <w:marLeft w:val="0"/>
      <w:marRight w:val="0"/>
      <w:marTop w:val="0"/>
      <w:marBottom w:val="0"/>
      <w:divBdr>
        <w:top w:val="none" w:sz="0" w:space="0" w:color="auto"/>
        <w:left w:val="none" w:sz="0" w:space="0" w:color="auto"/>
        <w:bottom w:val="none" w:sz="0" w:space="0" w:color="auto"/>
        <w:right w:val="none" w:sz="0" w:space="0" w:color="auto"/>
      </w:divBdr>
    </w:div>
    <w:div w:id="245379393">
      <w:bodyDiv w:val="1"/>
      <w:marLeft w:val="0"/>
      <w:marRight w:val="0"/>
      <w:marTop w:val="0"/>
      <w:marBottom w:val="0"/>
      <w:divBdr>
        <w:top w:val="none" w:sz="0" w:space="0" w:color="auto"/>
        <w:left w:val="none" w:sz="0" w:space="0" w:color="auto"/>
        <w:bottom w:val="none" w:sz="0" w:space="0" w:color="auto"/>
        <w:right w:val="none" w:sz="0" w:space="0" w:color="auto"/>
      </w:divBdr>
    </w:div>
    <w:div w:id="361057235">
      <w:bodyDiv w:val="1"/>
      <w:marLeft w:val="0"/>
      <w:marRight w:val="0"/>
      <w:marTop w:val="0"/>
      <w:marBottom w:val="0"/>
      <w:divBdr>
        <w:top w:val="none" w:sz="0" w:space="0" w:color="auto"/>
        <w:left w:val="none" w:sz="0" w:space="0" w:color="auto"/>
        <w:bottom w:val="none" w:sz="0" w:space="0" w:color="auto"/>
        <w:right w:val="none" w:sz="0" w:space="0" w:color="auto"/>
      </w:divBdr>
    </w:div>
    <w:div w:id="832182702">
      <w:bodyDiv w:val="1"/>
      <w:marLeft w:val="0"/>
      <w:marRight w:val="0"/>
      <w:marTop w:val="0"/>
      <w:marBottom w:val="0"/>
      <w:divBdr>
        <w:top w:val="none" w:sz="0" w:space="0" w:color="auto"/>
        <w:left w:val="none" w:sz="0" w:space="0" w:color="auto"/>
        <w:bottom w:val="none" w:sz="0" w:space="0" w:color="auto"/>
        <w:right w:val="none" w:sz="0" w:space="0" w:color="auto"/>
      </w:divBdr>
      <w:divsChild>
        <w:div w:id="888153609">
          <w:marLeft w:val="0"/>
          <w:marRight w:val="0"/>
          <w:marTop w:val="0"/>
          <w:marBottom w:val="0"/>
          <w:divBdr>
            <w:top w:val="none" w:sz="0" w:space="0" w:color="auto"/>
            <w:left w:val="none" w:sz="0" w:space="0" w:color="auto"/>
            <w:bottom w:val="none" w:sz="0" w:space="0" w:color="auto"/>
            <w:right w:val="none" w:sz="0" w:space="0" w:color="auto"/>
          </w:divBdr>
          <w:divsChild>
            <w:div w:id="340470468">
              <w:marLeft w:val="0"/>
              <w:marRight w:val="0"/>
              <w:marTop w:val="0"/>
              <w:marBottom w:val="0"/>
              <w:divBdr>
                <w:top w:val="none" w:sz="0" w:space="0" w:color="auto"/>
                <w:left w:val="none" w:sz="0" w:space="0" w:color="auto"/>
                <w:bottom w:val="none" w:sz="0" w:space="0" w:color="auto"/>
                <w:right w:val="none" w:sz="0" w:space="0" w:color="auto"/>
              </w:divBdr>
              <w:divsChild>
                <w:div w:id="55706821">
                  <w:marLeft w:val="0"/>
                  <w:marRight w:val="0"/>
                  <w:marTop w:val="0"/>
                  <w:marBottom w:val="0"/>
                  <w:divBdr>
                    <w:top w:val="none" w:sz="0" w:space="0" w:color="auto"/>
                    <w:left w:val="none" w:sz="0" w:space="0" w:color="auto"/>
                    <w:bottom w:val="none" w:sz="0" w:space="0" w:color="auto"/>
                    <w:right w:val="none" w:sz="0" w:space="0" w:color="auto"/>
                  </w:divBdr>
                  <w:divsChild>
                    <w:div w:id="1106265463">
                      <w:marLeft w:val="0"/>
                      <w:marRight w:val="0"/>
                      <w:marTop w:val="0"/>
                      <w:marBottom w:val="0"/>
                      <w:divBdr>
                        <w:top w:val="none" w:sz="0" w:space="0" w:color="auto"/>
                        <w:left w:val="none" w:sz="0" w:space="0" w:color="auto"/>
                        <w:bottom w:val="none" w:sz="0" w:space="0" w:color="auto"/>
                        <w:right w:val="none" w:sz="0" w:space="0" w:color="auto"/>
                      </w:divBdr>
                      <w:divsChild>
                        <w:div w:id="1629434868">
                          <w:marLeft w:val="0"/>
                          <w:marRight w:val="0"/>
                          <w:marTop w:val="0"/>
                          <w:marBottom w:val="0"/>
                          <w:divBdr>
                            <w:top w:val="none" w:sz="0" w:space="0" w:color="auto"/>
                            <w:left w:val="none" w:sz="0" w:space="0" w:color="auto"/>
                            <w:bottom w:val="none" w:sz="0" w:space="0" w:color="auto"/>
                            <w:right w:val="none" w:sz="0" w:space="0" w:color="auto"/>
                          </w:divBdr>
                          <w:divsChild>
                            <w:div w:id="472605582">
                              <w:marLeft w:val="0"/>
                              <w:marRight w:val="0"/>
                              <w:marTop w:val="0"/>
                              <w:marBottom w:val="0"/>
                              <w:divBdr>
                                <w:top w:val="none" w:sz="0" w:space="0" w:color="auto"/>
                                <w:left w:val="none" w:sz="0" w:space="0" w:color="auto"/>
                                <w:bottom w:val="none" w:sz="0" w:space="0" w:color="auto"/>
                                <w:right w:val="none" w:sz="0" w:space="0" w:color="auto"/>
                              </w:divBdr>
                              <w:divsChild>
                                <w:div w:id="1269123518">
                                  <w:marLeft w:val="0"/>
                                  <w:marRight w:val="0"/>
                                  <w:marTop w:val="0"/>
                                  <w:marBottom w:val="0"/>
                                  <w:divBdr>
                                    <w:top w:val="none" w:sz="0" w:space="0" w:color="auto"/>
                                    <w:left w:val="none" w:sz="0" w:space="0" w:color="auto"/>
                                    <w:bottom w:val="none" w:sz="0" w:space="0" w:color="auto"/>
                                    <w:right w:val="none" w:sz="0" w:space="0" w:color="auto"/>
                                  </w:divBdr>
                                  <w:divsChild>
                                    <w:div w:id="1059717732">
                                      <w:marLeft w:val="0"/>
                                      <w:marRight w:val="0"/>
                                      <w:marTop w:val="0"/>
                                      <w:marBottom w:val="0"/>
                                      <w:divBdr>
                                        <w:top w:val="none" w:sz="0" w:space="0" w:color="auto"/>
                                        <w:left w:val="none" w:sz="0" w:space="0" w:color="auto"/>
                                        <w:bottom w:val="none" w:sz="0" w:space="0" w:color="auto"/>
                                        <w:right w:val="none" w:sz="0" w:space="0" w:color="auto"/>
                                      </w:divBdr>
                                      <w:divsChild>
                                        <w:div w:id="1674063383">
                                          <w:marLeft w:val="0"/>
                                          <w:marRight w:val="0"/>
                                          <w:marTop w:val="0"/>
                                          <w:marBottom w:val="0"/>
                                          <w:divBdr>
                                            <w:top w:val="none" w:sz="0" w:space="0" w:color="auto"/>
                                            <w:left w:val="none" w:sz="0" w:space="0" w:color="auto"/>
                                            <w:bottom w:val="none" w:sz="0" w:space="0" w:color="auto"/>
                                            <w:right w:val="none" w:sz="0" w:space="0" w:color="auto"/>
                                          </w:divBdr>
                                          <w:divsChild>
                                            <w:div w:id="881668322">
                                              <w:marLeft w:val="0"/>
                                              <w:marRight w:val="0"/>
                                              <w:marTop w:val="0"/>
                                              <w:marBottom w:val="0"/>
                                              <w:divBdr>
                                                <w:top w:val="none" w:sz="0" w:space="0" w:color="auto"/>
                                                <w:left w:val="none" w:sz="0" w:space="0" w:color="auto"/>
                                                <w:bottom w:val="none" w:sz="0" w:space="0" w:color="auto"/>
                                                <w:right w:val="none" w:sz="0" w:space="0" w:color="auto"/>
                                              </w:divBdr>
                                              <w:divsChild>
                                                <w:div w:id="848329651">
                                                  <w:marLeft w:val="0"/>
                                                  <w:marRight w:val="0"/>
                                                  <w:marTop w:val="0"/>
                                                  <w:marBottom w:val="0"/>
                                                  <w:divBdr>
                                                    <w:top w:val="none" w:sz="0" w:space="0" w:color="auto"/>
                                                    <w:left w:val="none" w:sz="0" w:space="0" w:color="auto"/>
                                                    <w:bottom w:val="none" w:sz="0" w:space="0" w:color="auto"/>
                                                    <w:right w:val="none" w:sz="0" w:space="0" w:color="auto"/>
                                                  </w:divBdr>
                                                  <w:divsChild>
                                                    <w:div w:id="1772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251235">
      <w:bodyDiv w:val="1"/>
      <w:marLeft w:val="0"/>
      <w:marRight w:val="0"/>
      <w:marTop w:val="0"/>
      <w:marBottom w:val="0"/>
      <w:divBdr>
        <w:top w:val="none" w:sz="0" w:space="0" w:color="auto"/>
        <w:left w:val="none" w:sz="0" w:space="0" w:color="auto"/>
        <w:bottom w:val="none" w:sz="0" w:space="0" w:color="auto"/>
        <w:right w:val="none" w:sz="0" w:space="0" w:color="auto"/>
      </w:divBdr>
    </w:div>
    <w:div w:id="14701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749A-9745-4AEF-BA22-E27D288E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8998</Words>
  <Characters>51290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Gordon</dc:creator>
  <cp:lastModifiedBy>Sarah Miles</cp:lastModifiedBy>
  <cp:revision>2</cp:revision>
  <cp:lastPrinted>2017-04-21T14:49:00Z</cp:lastPrinted>
  <dcterms:created xsi:type="dcterms:W3CDTF">2017-09-01T09:43:00Z</dcterms:created>
  <dcterms:modified xsi:type="dcterms:W3CDTF">2017-09-01T09:43:00Z</dcterms:modified>
</cp:coreProperties>
</file>