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28"/>
        <w:tblW w:w="10620" w:type="dxa"/>
        <w:tblLook w:val="04A0" w:firstRow="1" w:lastRow="0" w:firstColumn="1" w:lastColumn="0" w:noHBand="0" w:noVBand="1"/>
      </w:tblPr>
      <w:tblGrid>
        <w:gridCol w:w="570"/>
        <w:gridCol w:w="1337"/>
        <w:gridCol w:w="923"/>
        <w:gridCol w:w="3200"/>
        <w:gridCol w:w="2070"/>
        <w:gridCol w:w="2520"/>
      </w:tblGrid>
      <w:tr w:rsidR="004634C9" w:rsidRPr="00E4365F" w:rsidTr="001B2258">
        <w:trPr>
          <w:trHeight w:val="279"/>
        </w:trPr>
        <w:tc>
          <w:tcPr>
            <w:tcW w:w="810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A73079" w:rsidRDefault="004634C9" w:rsidP="001B22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30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Appendix B. Characteristics of Interview Respondents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34C9" w:rsidRPr="00E4365F" w:rsidTr="001B2258">
        <w:trPr>
          <w:trHeight w:val="279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Pseudonym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Industry and/or Sector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Race/</w:t>
            </w:r>
            <w:proofErr w:type="spellStart"/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Ethnicty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 xml:space="preserve">Title 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Yvonne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Finance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manager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Craig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Latino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Senior 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Entertainment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manager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Earl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Consulting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African-American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Susan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Retail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Dustin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Consulting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Helen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Restaurant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manager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Tim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analyst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Nadine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Non-Profit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African-American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manager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Brent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Real Estate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Linda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Entertainment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Suzanne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Lisa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Tom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Senior recruiter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Vince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General recruiter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Eric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African-American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Rudy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Infrastructure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Owner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Diana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Entertainment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assistant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Carolyn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Pharmaceutical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Stacey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Retail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analyst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Janet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Accounting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analyst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Johanna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Supply Chain Management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Glenda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Healthcare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Adrian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Senior HR manager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Tanya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Finance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Recruiting Coordinator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Kevin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Infrastructure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Tara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Team leader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Eloise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Non-Profit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Latino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Gwen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Latino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Talent Acquisition A</w:t>
            </w: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ssistant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Natalie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Marketing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partner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Colleen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Pharmaceutical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Senior 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Ashley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Consumer Goods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Recruiting Coordinator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Connie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Healthcare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Miranda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Latino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manager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Mandy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Supply Chain Management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Josephine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Transportation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Junior 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Nick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Coordinator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Joy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Research/Think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tank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Lance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Insurance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generalist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Jill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Supply Chain Management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Senior HR specialist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Olivia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Accounting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Coordinator</w:t>
            </w:r>
          </w:p>
        </w:tc>
      </w:tr>
      <w:tr w:rsidR="004634C9" w:rsidRPr="00E4365F" w:rsidTr="001B2258">
        <w:trPr>
          <w:trHeight w:val="263"/>
        </w:trPr>
        <w:tc>
          <w:tcPr>
            <w:tcW w:w="5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Anita</w:t>
            </w: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9" w:rsidRPr="00E4365F" w:rsidRDefault="004634C9" w:rsidP="001B22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65F">
              <w:rPr>
                <w:rFonts w:ascii="Times New Roman" w:eastAsia="Times New Roman" w:hAnsi="Times New Roman" w:cs="Times New Roman"/>
                <w:color w:val="000000"/>
              </w:rPr>
              <w:t>HR specialist</w:t>
            </w:r>
          </w:p>
        </w:tc>
      </w:tr>
    </w:tbl>
    <w:p w:rsidR="009609C1" w:rsidRDefault="009609C1">
      <w:bookmarkStart w:id="0" w:name="_GoBack"/>
      <w:bookmarkEnd w:id="0"/>
    </w:p>
    <w:sectPr w:rsidR="009609C1" w:rsidSect="00463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trQwMzczNTc1MDBR0lEKTi0uzszPAykwrAUAtqsX0iwAAAA="/>
  </w:docVars>
  <w:rsids>
    <w:rsidRoot w:val="004634C9"/>
    <w:rsid w:val="004634C9"/>
    <w:rsid w:val="009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64906-C8A4-487F-8B7B-B8CE156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Hien Quan Mai</dc:creator>
  <cp:keywords/>
  <dc:description/>
  <cp:lastModifiedBy>Dang Hien Quan Mai</cp:lastModifiedBy>
  <cp:revision>1</cp:revision>
  <dcterms:created xsi:type="dcterms:W3CDTF">2020-04-11T00:51:00Z</dcterms:created>
  <dcterms:modified xsi:type="dcterms:W3CDTF">2020-04-11T00:51:00Z</dcterms:modified>
</cp:coreProperties>
</file>